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0B" w:rsidRDefault="00CC600B" w:rsidP="00CC600B">
      <w:pPr>
        <w:spacing w:after="59"/>
      </w:pPr>
      <w:r>
        <w:rPr>
          <w:rFonts w:ascii="Times New Roman" w:eastAsia="Times New Roman" w:hAnsi="Times New Roman" w:cs="Times New Roman"/>
          <w:sz w:val="24"/>
        </w:rPr>
        <w:t xml:space="preserve">РАССМОТРЕН                                                                                       УТВЕРЖДАЮ                                                                                                             </w:t>
      </w:r>
    </w:p>
    <w:p w:rsidR="00CC600B" w:rsidRDefault="00CC600B" w:rsidP="00CC600B">
      <w:pPr>
        <w:spacing w:after="20"/>
        <w:ind w:left="-5" w:hanging="10"/>
      </w:pPr>
      <w:r>
        <w:rPr>
          <w:rFonts w:ascii="Times New Roman" w:eastAsia="Times New Roman" w:hAnsi="Times New Roman" w:cs="Times New Roman"/>
          <w:sz w:val="24"/>
        </w:rPr>
        <w:t xml:space="preserve">Общим собранием работников                                                           </w:t>
      </w: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заведующего </w:t>
      </w:r>
    </w:p>
    <w:p w:rsidR="00CC600B" w:rsidRDefault="00CC600B" w:rsidP="00CC600B">
      <w:pPr>
        <w:spacing w:after="59"/>
        <w:ind w:left="-5" w:hanging="10"/>
      </w:pPr>
      <w:r>
        <w:rPr>
          <w:rFonts w:ascii="Times New Roman" w:eastAsia="Times New Roman" w:hAnsi="Times New Roman" w:cs="Times New Roman"/>
          <w:sz w:val="24"/>
        </w:rPr>
        <w:t xml:space="preserve">ГБДОУ детского сада   № 15                                                          ГБДОУ детского сада № 15                Протокол № 1                                                                            ___________   М. В. Коршунова от 05.04.2024 г.                                                                       Приказ от 05.04.2024 г. № 15-р       </w:t>
      </w:r>
    </w:p>
    <w:p w:rsidR="00CC600B" w:rsidRDefault="00CC600B" w:rsidP="00CC600B">
      <w:pPr>
        <w:spacing w:after="155"/>
      </w:pPr>
      <w:r>
        <w:t xml:space="preserve"> </w:t>
      </w:r>
    </w:p>
    <w:p w:rsidR="00CC600B" w:rsidRDefault="00CC600B" w:rsidP="00CC600B">
      <w:pPr>
        <w:spacing w:after="155"/>
      </w:pPr>
      <w:r>
        <w:t xml:space="preserve"> </w:t>
      </w:r>
    </w:p>
    <w:p w:rsidR="00CC600B" w:rsidRDefault="00CC600B" w:rsidP="00CC600B">
      <w:pPr>
        <w:spacing w:after="156"/>
      </w:pPr>
      <w:r>
        <w:t xml:space="preserve"> </w:t>
      </w:r>
    </w:p>
    <w:p w:rsidR="00CC600B" w:rsidRDefault="00CC600B" w:rsidP="00CC600B">
      <w:pPr>
        <w:spacing w:after="155"/>
      </w:pPr>
      <w:r>
        <w:t xml:space="preserve"> </w:t>
      </w:r>
    </w:p>
    <w:p w:rsidR="00CC600B" w:rsidRDefault="00CC600B" w:rsidP="00CC600B">
      <w:pPr>
        <w:spacing w:after="347"/>
      </w:pPr>
      <w:r>
        <w:t xml:space="preserve"> </w:t>
      </w:r>
    </w:p>
    <w:p w:rsidR="00CC600B" w:rsidRDefault="00CC600B" w:rsidP="00CC600B">
      <w:pPr>
        <w:pStyle w:val="1"/>
      </w:pPr>
      <w:r>
        <w:t xml:space="preserve">ОТЧЕТ </w:t>
      </w:r>
    </w:p>
    <w:p w:rsidR="00CC600B" w:rsidRDefault="00CC600B" w:rsidP="00CC600B">
      <w:pPr>
        <w:spacing w:after="75"/>
        <w:ind w:left="701"/>
      </w:pPr>
      <w:r>
        <w:rPr>
          <w:rFonts w:ascii="Times New Roman" w:eastAsia="Times New Roman" w:hAnsi="Times New Roman" w:cs="Times New Roman"/>
          <w:b/>
          <w:sz w:val="36"/>
        </w:rPr>
        <w:t xml:space="preserve">По результатам </w:t>
      </w:r>
      <w:proofErr w:type="spellStart"/>
      <w:r>
        <w:rPr>
          <w:rFonts w:ascii="Times New Roman" w:eastAsia="Times New Roman" w:hAnsi="Times New Roman" w:cs="Times New Roman"/>
          <w:b/>
          <w:sz w:val="36"/>
        </w:rPr>
        <w:t>самообследования</w:t>
      </w:r>
      <w:proofErr w:type="spellEnd"/>
      <w:r>
        <w:rPr>
          <w:rFonts w:ascii="Times New Roman" w:eastAsia="Times New Roman" w:hAnsi="Times New Roman" w:cs="Times New Roman"/>
          <w:b/>
          <w:sz w:val="36"/>
        </w:rPr>
        <w:t xml:space="preserve"> деятельности </w:t>
      </w:r>
    </w:p>
    <w:p w:rsidR="00CC600B" w:rsidRDefault="00CC600B" w:rsidP="00CC600B">
      <w:pPr>
        <w:spacing w:after="1" w:line="292" w:lineRule="auto"/>
        <w:ind w:left="486" w:firstLine="205"/>
      </w:pPr>
      <w:r>
        <w:rPr>
          <w:rFonts w:ascii="Times New Roman" w:eastAsia="Times New Roman" w:hAnsi="Times New Roman" w:cs="Times New Roman"/>
          <w:b/>
          <w:sz w:val="28"/>
        </w:rPr>
        <w:t xml:space="preserve">Государственного бюджетного дошкольного образовательного учреждения детского сада № 15 Адмиралтейского района Санкт – </w:t>
      </w:r>
    </w:p>
    <w:p w:rsidR="00CC600B" w:rsidRDefault="00CC600B" w:rsidP="00CC600B">
      <w:pPr>
        <w:spacing w:after="231" w:line="292" w:lineRule="auto"/>
        <w:ind w:left="3897" w:hanging="3862"/>
      </w:pPr>
      <w:r>
        <w:rPr>
          <w:rFonts w:ascii="Times New Roman" w:eastAsia="Times New Roman" w:hAnsi="Times New Roman" w:cs="Times New Roman"/>
          <w:b/>
          <w:sz w:val="28"/>
        </w:rPr>
        <w:t xml:space="preserve">Петербурга (ГБДОУ детский сад № 15 Адмиралтейского района Санкт – Петербурга) </w:t>
      </w:r>
    </w:p>
    <w:p w:rsidR="00CC600B" w:rsidRDefault="00CC600B" w:rsidP="00CC600B">
      <w:pPr>
        <w:spacing w:after="140" w:line="292" w:lineRule="auto"/>
        <w:ind w:left="2136"/>
      </w:pPr>
      <w:r>
        <w:rPr>
          <w:rFonts w:ascii="Times New Roman" w:eastAsia="Times New Roman" w:hAnsi="Times New Roman" w:cs="Times New Roman"/>
          <w:b/>
          <w:sz w:val="28"/>
        </w:rPr>
        <w:t>За период с 01.01.2023 по 31.12.2023 года</w:t>
      </w:r>
      <w:r>
        <w:rPr>
          <w:rFonts w:ascii="Times New Roman" w:eastAsia="Times New Roman" w:hAnsi="Times New Roman" w:cs="Times New Roman"/>
          <w:b/>
          <w:sz w:val="36"/>
        </w:rPr>
        <w:t xml:space="preserve"> </w:t>
      </w:r>
    </w:p>
    <w:p w:rsidR="00CC600B" w:rsidRDefault="00CC600B" w:rsidP="00CC600B">
      <w:pPr>
        <w:spacing w:after="149"/>
        <w:ind w:left="145"/>
        <w:jc w:val="center"/>
      </w:pPr>
      <w:r>
        <w:rPr>
          <w:rFonts w:ascii="Times New Roman" w:eastAsia="Times New Roman" w:hAnsi="Times New Roman" w:cs="Times New Roman"/>
          <w:b/>
          <w:sz w:val="40"/>
        </w:rPr>
        <w:t xml:space="preserve"> </w:t>
      </w:r>
    </w:p>
    <w:p w:rsidR="00CC600B" w:rsidRDefault="00CC600B" w:rsidP="00CC600B">
      <w:pPr>
        <w:spacing w:after="145"/>
        <w:ind w:left="145"/>
        <w:jc w:val="center"/>
      </w:pPr>
      <w:r>
        <w:rPr>
          <w:rFonts w:ascii="Times New Roman" w:eastAsia="Times New Roman" w:hAnsi="Times New Roman" w:cs="Times New Roman"/>
          <w:b/>
          <w:sz w:val="40"/>
        </w:rPr>
        <w:t xml:space="preserve"> </w:t>
      </w:r>
    </w:p>
    <w:p w:rsidR="00CC600B" w:rsidRDefault="00CC600B" w:rsidP="00CC600B">
      <w:pPr>
        <w:spacing w:after="144"/>
        <w:ind w:left="145"/>
        <w:jc w:val="center"/>
      </w:pPr>
      <w:r>
        <w:rPr>
          <w:rFonts w:ascii="Times New Roman" w:eastAsia="Times New Roman" w:hAnsi="Times New Roman" w:cs="Times New Roman"/>
          <w:b/>
          <w:sz w:val="40"/>
        </w:rPr>
        <w:t xml:space="preserve"> </w:t>
      </w:r>
    </w:p>
    <w:p w:rsidR="00CC600B" w:rsidRDefault="00CC600B" w:rsidP="00CC600B">
      <w:pPr>
        <w:spacing w:after="150"/>
        <w:ind w:left="145"/>
        <w:jc w:val="center"/>
      </w:pPr>
      <w:r>
        <w:rPr>
          <w:rFonts w:ascii="Times New Roman" w:eastAsia="Times New Roman" w:hAnsi="Times New Roman" w:cs="Times New Roman"/>
          <w:b/>
          <w:sz w:val="40"/>
        </w:rPr>
        <w:t xml:space="preserve"> </w:t>
      </w:r>
    </w:p>
    <w:p w:rsidR="00CC600B" w:rsidRDefault="00CC600B" w:rsidP="00CC600B">
      <w:pPr>
        <w:spacing w:after="144"/>
        <w:ind w:left="145"/>
        <w:jc w:val="center"/>
      </w:pPr>
      <w:r>
        <w:rPr>
          <w:rFonts w:ascii="Times New Roman" w:eastAsia="Times New Roman" w:hAnsi="Times New Roman" w:cs="Times New Roman"/>
          <w:b/>
          <w:sz w:val="40"/>
        </w:rPr>
        <w:t xml:space="preserve"> </w:t>
      </w:r>
    </w:p>
    <w:p w:rsidR="00CC600B" w:rsidRDefault="00CC600B" w:rsidP="00CC600B">
      <w:pPr>
        <w:spacing w:after="87"/>
        <w:ind w:left="145"/>
        <w:jc w:val="center"/>
      </w:pPr>
      <w:r>
        <w:rPr>
          <w:rFonts w:ascii="Times New Roman" w:eastAsia="Times New Roman" w:hAnsi="Times New Roman" w:cs="Times New Roman"/>
          <w:b/>
          <w:sz w:val="40"/>
        </w:rPr>
        <w:t xml:space="preserve"> </w:t>
      </w:r>
    </w:p>
    <w:p w:rsidR="00CC600B" w:rsidRDefault="00CC600B" w:rsidP="00CC600B">
      <w:pPr>
        <w:spacing w:after="150"/>
        <w:ind w:left="59" w:hanging="10"/>
        <w:jc w:val="center"/>
      </w:pPr>
      <w:r>
        <w:rPr>
          <w:rFonts w:ascii="Times New Roman" w:eastAsia="Times New Roman" w:hAnsi="Times New Roman" w:cs="Times New Roman"/>
          <w:sz w:val="28"/>
        </w:rPr>
        <w:t xml:space="preserve">Санкт – Петербург  </w:t>
      </w:r>
    </w:p>
    <w:p w:rsidR="00CC600B" w:rsidRDefault="00CC600B" w:rsidP="00CC600B">
      <w:pPr>
        <w:spacing w:after="0"/>
        <w:ind w:left="59" w:right="3" w:hanging="10"/>
        <w:jc w:val="center"/>
      </w:pPr>
      <w:r>
        <w:rPr>
          <w:rFonts w:ascii="Times New Roman" w:eastAsia="Times New Roman" w:hAnsi="Times New Roman" w:cs="Times New Roman"/>
          <w:sz w:val="28"/>
        </w:rPr>
        <w:t xml:space="preserve">2024 </w:t>
      </w:r>
    </w:p>
    <w:tbl>
      <w:tblPr>
        <w:tblStyle w:val="TableGrid"/>
        <w:tblW w:w="10780" w:type="dxa"/>
        <w:tblInd w:w="-876" w:type="dxa"/>
        <w:tblCellMar>
          <w:top w:w="147" w:type="dxa"/>
          <w:right w:w="154" w:type="dxa"/>
        </w:tblCellMar>
        <w:tblLook w:val="04A0" w:firstRow="1" w:lastRow="0" w:firstColumn="1" w:lastColumn="0" w:noHBand="0" w:noVBand="1"/>
      </w:tblPr>
      <w:tblGrid>
        <w:gridCol w:w="5552"/>
        <w:gridCol w:w="1763"/>
        <w:gridCol w:w="3465"/>
      </w:tblGrid>
      <w:tr w:rsidR="00CC600B" w:rsidTr="00CC600B">
        <w:trPr>
          <w:trHeight w:val="1195"/>
        </w:trPr>
        <w:tc>
          <w:tcPr>
            <w:tcW w:w="5553" w:type="dxa"/>
            <w:tcBorders>
              <w:top w:val="single" w:sz="2" w:space="0" w:color="0000FF"/>
              <w:left w:val="single" w:sz="2" w:space="0" w:color="0000FF"/>
              <w:bottom w:val="single" w:sz="2" w:space="0" w:color="0000FF"/>
              <w:right w:val="nil"/>
            </w:tcBorders>
            <w:vAlign w:val="center"/>
            <w:hideMark/>
          </w:tcPr>
          <w:p w:rsidR="00CC600B" w:rsidRDefault="00CC600B">
            <w:pPr>
              <w:spacing w:after="55"/>
              <w:ind w:left="155"/>
            </w:pPr>
            <w:r>
              <w:rPr>
                <w:rFonts w:ascii="Tahoma" w:eastAsia="Tahoma" w:hAnsi="Tahoma" w:cs="Tahoma"/>
                <w:color w:val="0000FF"/>
                <w:sz w:val="14"/>
              </w:rPr>
              <w:t>ДОКУМЕНТ ПОДПИСАН ЭЛЕКТРОННОЙ ПОДПИСЬЮ</w:t>
            </w:r>
          </w:p>
          <w:p w:rsidR="00CC600B" w:rsidRDefault="00CC600B">
            <w:pPr>
              <w:spacing w:after="49"/>
              <w:ind w:left="155"/>
            </w:pPr>
            <w:r>
              <w:rPr>
                <w:rFonts w:ascii="Tahoma" w:eastAsia="Tahoma" w:hAnsi="Tahoma" w:cs="Tahoma"/>
                <w:b/>
                <w:color w:val="0000FF"/>
                <w:sz w:val="14"/>
              </w:rPr>
              <w:t xml:space="preserve">ГОСУДАРСТВЕННОЕ БЮДЖЕТНОЕ ДОШКОЛЬНОЕ ОБРАЗОВАТЕЛЬНОЕ </w:t>
            </w:r>
          </w:p>
          <w:p w:rsidR="00CC600B" w:rsidRDefault="00CC600B">
            <w:pPr>
              <w:ind w:left="155" w:right="540"/>
              <w:jc w:val="both"/>
            </w:pPr>
            <w:r>
              <w:rPr>
                <w:rFonts w:ascii="Tahoma" w:eastAsia="Tahoma" w:hAnsi="Tahoma" w:cs="Tahoma"/>
                <w:b/>
                <w:color w:val="0000FF"/>
                <w:sz w:val="14"/>
              </w:rPr>
              <w:t xml:space="preserve">УЧРЕЖДЕНИЕ ДЕТСКИЙ САД № 15 АДМИРАЛТЕЙСКОГО РАЙОНА </w:t>
            </w:r>
            <w:r>
              <w:t xml:space="preserve"> </w:t>
            </w:r>
            <w:r>
              <w:rPr>
                <w:rFonts w:ascii="Tahoma" w:eastAsia="Tahoma" w:hAnsi="Tahoma" w:cs="Tahoma"/>
                <w:b/>
                <w:color w:val="0000FF"/>
                <w:sz w:val="14"/>
              </w:rPr>
              <w:t xml:space="preserve">САНКТ-ПЕТЕРБУРГА, </w:t>
            </w:r>
            <w:r>
              <w:rPr>
                <w:rFonts w:ascii="Tahoma" w:eastAsia="Tahoma" w:hAnsi="Tahoma" w:cs="Tahoma"/>
                <w:color w:val="0000FF"/>
                <w:sz w:val="14"/>
              </w:rPr>
              <w:t>Коршунова Марина Валерьевна, Исполняющий обязанности Заведующего</w:t>
            </w:r>
          </w:p>
        </w:tc>
        <w:tc>
          <w:tcPr>
            <w:tcW w:w="1763" w:type="dxa"/>
            <w:tcBorders>
              <w:top w:val="single" w:sz="2" w:space="0" w:color="0000FF"/>
              <w:left w:val="nil"/>
              <w:bottom w:val="single" w:sz="2" w:space="0" w:color="0000FF"/>
              <w:right w:val="nil"/>
            </w:tcBorders>
            <w:hideMark/>
          </w:tcPr>
          <w:p w:rsidR="00CC600B" w:rsidRDefault="00CC600B">
            <w:pPr>
              <w:ind w:left="22"/>
            </w:pPr>
            <w:r>
              <w:rPr>
                <w:rFonts w:ascii="Tahoma" w:eastAsia="Tahoma" w:hAnsi="Tahoma" w:cs="Tahoma"/>
                <w:b/>
                <w:color w:val="0000FF"/>
                <w:sz w:val="14"/>
              </w:rPr>
              <w:t>05.04.24</w:t>
            </w:r>
            <w:r>
              <w:rPr>
                <w:rFonts w:ascii="Tahoma" w:eastAsia="Tahoma" w:hAnsi="Tahoma" w:cs="Tahoma"/>
                <w:color w:val="0000FF"/>
                <w:sz w:val="14"/>
              </w:rPr>
              <w:t xml:space="preserve"> 16:14 (MSK)</w:t>
            </w:r>
          </w:p>
        </w:tc>
        <w:tc>
          <w:tcPr>
            <w:tcW w:w="3465" w:type="dxa"/>
            <w:tcBorders>
              <w:top w:val="single" w:sz="2" w:space="0" w:color="0000FF"/>
              <w:left w:val="nil"/>
              <w:bottom w:val="single" w:sz="2" w:space="0" w:color="0000FF"/>
              <w:right w:val="single" w:sz="2" w:space="0" w:color="0000FF"/>
            </w:tcBorders>
            <w:hideMark/>
          </w:tcPr>
          <w:p w:rsidR="00CC600B" w:rsidRDefault="00CC600B">
            <w:r>
              <w:rPr>
                <w:rFonts w:ascii="Tahoma" w:eastAsia="Tahoma" w:hAnsi="Tahoma" w:cs="Tahoma"/>
                <w:color w:val="0000FF"/>
                <w:sz w:val="14"/>
              </w:rPr>
              <w:t>Сертификат 93945941249316ACE9C7711E1606268D</w:t>
            </w:r>
          </w:p>
        </w:tc>
      </w:tr>
    </w:tbl>
    <w:p w:rsidR="00CC600B" w:rsidRDefault="00CC600B" w:rsidP="00CC600B">
      <w:pPr>
        <w:rPr>
          <w:rFonts w:ascii="Calibri" w:eastAsia="Calibri" w:hAnsi="Calibri" w:cs="Calibri"/>
          <w:color w:val="000000"/>
        </w:rPr>
      </w:pPr>
    </w:p>
    <w:p w:rsidR="00B96CEC" w:rsidRDefault="00B96CEC" w:rsidP="00EE6804">
      <w:pPr>
        <w:rPr>
          <w:rFonts w:ascii="Times New Roman" w:hAnsi="Times New Roman" w:cs="Times New Roman"/>
        </w:rPr>
      </w:pPr>
    </w:p>
    <w:p w:rsidR="00EE6804" w:rsidRPr="00C2258D" w:rsidRDefault="00EE6804" w:rsidP="00EE6804">
      <w:pPr>
        <w:rPr>
          <w:rFonts w:ascii="Times New Roman" w:hAnsi="Times New Roman" w:cs="Times New Roman"/>
        </w:rPr>
      </w:pPr>
      <w:r>
        <w:rPr>
          <w:rFonts w:ascii="Times New Roman" w:hAnsi="Times New Roman" w:cs="Times New Roman"/>
        </w:rPr>
        <w:t xml:space="preserve">                                </w:t>
      </w:r>
      <w:r w:rsidR="00C2258D">
        <w:rPr>
          <w:rFonts w:ascii="Times New Roman" w:hAnsi="Times New Roman" w:cs="Times New Roman"/>
        </w:rPr>
        <w:t xml:space="preserve">       </w:t>
      </w:r>
    </w:p>
    <w:p w:rsidR="008C2C15" w:rsidRPr="00B0390E" w:rsidRDefault="008C2C15" w:rsidP="00B0390E"/>
    <w:p w:rsidR="00B23DBD" w:rsidRPr="005A7158" w:rsidRDefault="00B23DBD" w:rsidP="005A7158">
      <w:pPr>
        <w:jc w:val="both"/>
        <w:rPr>
          <w:rFonts w:ascii="Times New Roman" w:hAnsi="Times New Roman" w:cs="Times New Roman"/>
          <w:sz w:val="24"/>
          <w:szCs w:val="24"/>
        </w:rPr>
      </w:pPr>
      <w:r w:rsidRPr="00B23DBD">
        <w:rPr>
          <w:rFonts w:ascii="Times New Roman" w:hAnsi="Times New Roman" w:cs="Times New Roman"/>
          <w:noProof/>
          <w:sz w:val="24"/>
          <w:szCs w:val="24"/>
          <w:lang w:eastAsia="ru-RU"/>
        </w:rPr>
        <w:lastRenderedPageBreak/>
        <w:drawing>
          <wp:inline distT="0" distB="0" distL="0" distR="0" wp14:anchorId="1B062B09" wp14:editId="56ADB15D">
            <wp:extent cx="5934075" cy="4219575"/>
            <wp:effectExtent l="0" t="0" r="9525" b="9525"/>
            <wp:docPr id="3" name="Рисунок 3" descr="C:\Users\User\Desktop\Новая папка\DSCN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DSCN18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0356" cy="4252484"/>
                    </a:xfrm>
                    <a:prstGeom prst="rect">
                      <a:avLst/>
                    </a:prstGeom>
                    <a:noFill/>
                    <a:ln>
                      <a:noFill/>
                    </a:ln>
                  </pic:spPr>
                </pic:pic>
              </a:graphicData>
            </a:graphic>
          </wp:inline>
        </w:drawing>
      </w:r>
    </w:p>
    <w:p w:rsidR="008C2C15" w:rsidRDefault="008C2C15" w:rsidP="00EA3192">
      <w:pPr>
        <w:jc w:val="center"/>
        <w:rPr>
          <w:rFonts w:ascii="Times New Roman" w:eastAsia="Times New Roman" w:hAnsi="Times New Roman" w:cs="Times New Roman"/>
          <w:b/>
          <w:sz w:val="32"/>
          <w:szCs w:val="32"/>
        </w:rPr>
      </w:pPr>
    </w:p>
    <w:p w:rsidR="008C2C15" w:rsidRDefault="008C2C15" w:rsidP="00EA3192">
      <w:pPr>
        <w:jc w:val="center"/>
        <w:rPr>
          <w:rFonts w:ascii="Times New Roman" w:eastAsia="Times New Roman" w:hAnsi="Times New Roman" w:cs="Times New Roman"/>
          <w:b/>
          <w:sz w:val="32"/>
          <w:szCs w:val="32"/>
        </w:rPr>
      </w:pPr>
    </w:p>
    <w:p w:rsidR="00B522FF" w:rsidRDefault="00B522FF" w:rsidP="00EA3192">
      <w:pPr>
        <w:jc w:val="center"/>
        <w:rPr>
          <w:rFonts w:ascii="Times New Roman" w:eastAsia="Times New Roman" w:hAnsi="Times New Roman" w:cs="Times New Roman"/>
          <w:b/>
          <w:sz w:val="32"/>
          <w:szCs w:val="32"/>
        </w:rPr>
      </w:pPr>
    </w:p>
    <w:p w:rsidR="00B522FF" w:rsidRDefault="00B522FF" w:rsidP="00EA3192">
      <w:pPr>
        <w:jc w:val="center"/>
        <w:rPr>
          <w:rFonts w:ascii="Times New Roman" w:eastAsia="Times New Roman" w:hAnsi="Times New Roman" w:cs="Times New Roman"/>
          <w:b/>
          <w:sz w:val="32"/>
          <w:szCs w:val="32"/>
        </w:rPr>
      </w:pPr>
    </w:p>
    <w:p w:rsidR="00B522FF" w:rsidRPr="00B522FF" w:rsidRDefault="00B522FF" w:rsidP="00B522FF">
      <w:pPr>
        <w:jc w:val="both"/>
        <w:rPr>
          <w:rFonts w:ascii="Times New Roman" w:hAnsi="Times New Roman" w:cs="Times New Roman"/>
          <w:b/>
          <w:i/>
          <w:sz w:val="44"/>
          <w:szCs w:val="44"/>
        </w:rPr>
      </w:pPr>
      <w:r w:rsidRPr="00B522FF">
        <w:rPr>
          <w:rFonts w:ascii="Times New Roman" w:hAnsi="Times New Roman" w:cs="Times New Roman"/>
          <w:b/>
          <w:i/>
          <w:sz w:val="44"/>
          <w:szCs w:val="44"/>
        </w:rPr>
        <w:t>Миссия организации: Обеспечение развития личности ребенка как неповторимой индивидуальности в соответствии с ведущими линиями развития ребенка и учетом его природных особенностей.</w:t>
      </w:r>
    </w:p>
    <w:p w:rsidR="00B522FF" w:rsidRPr="00B522FF" w:rsidRDefault="00B522FF" w:rsidP="00B522FF">
      <w:pPr>
        <w:jc w:val="both"/>
        <w:rPr>
          <w:rFonts w:ascii="Times New Roman" w:hAnsi="Times New Roman" w:cs="Times New Roman"/>
          <w:b/>
          <w:i/>
          <w:sz w:val="44"/>
          <w:szCs w:val="44"/>
        </w:rPr>
      </w:pPr>
    </w:p>
    <w:p w:rsidR="00B522FF" w:rsidRDefault="00B522FF" w:rsidP="00EA3192">
      <w:pPr>
        <w:jc w:val="center"/>
        <w:rPr>
          <w:rFonts w:ascii="Times New Roman" w:eastAsia="Times New Roman" w:hAnsi="Times New Roman" w:cs="Times New Roman"/>
          <w:b/>
          <w:sz w:val="32"/>
          <w:szCs w:val="32"/>
        </w:rPr>
      </w:pPr>
    </w:p>
    <w:p w:rsidR="00622903" w:rsidRDefault="00622903" w:rsidP="00622903">
      <w:pPr>
        <w:rPr>
          <w:rFonts w:ascii="Times New Roman" w:eastAsia="Times New Roman" w:hAnsi="Times New Roman" w:cs="Times New Roman"/>
          <w:b/>
          <w:sz w:val="32"/>
          <w:szCs w:val="32"/>
        </w:rPr>
      </w:pPr>
    </w:p>
    <w:p w:rsidR="00622903" w:rsidRDefault="00622903" w:rsidP="00622903">
      <w:pPr>
        <w:rPr>
          <w:rFonts w:ascii="Times New Roman" w:eastAsia="Times New Roman" w:hAnsi="Times New Roman" w:cs="Times New Roman"/>
          <w:b/>
          <w:sz w:val="32"/>
          <w:szCs w:val="32"/>
        </w:rPr>
      </w:pPr>
    </w:p>
    <w:p w:rsidR="00C34BC4" w:rsidRDefault="00622903" w:rsidP="0062290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6A117E">
        <w:rPr>
          <w:rFonts w:ascii="Times New Roman" w:eastAsia="Times New Roman" w:hAnsi="Times New Roman" w:cs="Times New Roman"/>
          <w:b/>
          <w:sz w:val="32"/>
          <w:szCs w:val="32"/>
        </w:rPr>
        <w:t>СОДЕРЖАНИЕ</w:t>
      </w:r>
    </w:p>
    <w:p w:rsidR="00C34BC4" w:rsidRPr="00622903" w:rsidRDefault="00DC3432" w:rsidP="00DC3432">
      <w:pPr>
        <w:pStyle w:val="a4"/>
        <w:numPr>
          <w:ilvl w:val="0"/>
          <w:numId w:val="11"/>
        </w:numPr>
        <w:rPr>
          <w:rFonts w:ascii="Times New Roman" w:eastAsia="Times New Roman" w:hAnsi="Times New Roman" w:cs="Times New Roman"/>
        </w:rPr>
      </w:pPr>
      <w:r w:rsidRPr="00622903">
        <w:rPr>
          <w:rFonts w:ascii="Times New Roman" w:eastAsia="Times New Roman" w:hAnsi="Times New Roman" w:cs="Times New Roman"/>
        </w:rPr>
        <w:t>Обращение руководителя</w:t>
      </w:r>
    </w:p>
    <w:p w:rsidR="00C34BC4"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АНАЛИТИЧЕСКАЯ ЧАСТЬ</w:t>
      </w:r>
      <w:r w:rsidR="00530FCF" w:rsidRPr="00622903">
        <w:rPr>
          <w:rFonts w:ascii="Times New Roman" w:eastAsia="Times New Roman" w:hAnsi="Times New Roman" w:cs="Times New Roman"/>
        </w:rPr>
        <w:t xml:space="preserve"> 1</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1. Анализ </w:t>
      </w:r>
      <w:r w:rsidR="001E4E25">
        <w:rPr>
          <w:rFonts w:ascii="Times New Roman" w:eastAsia="Times New Roman" w:hAnsi="Times New Roman" w:cs="Times New Roman"/>
        </w:rPr>
        <w:t>системы управления ГБДОУ за 2023</w:t>
      </w:r>
      <w:r w:rsidRPr="00622903">
        <w:rPr>
          <w:rFonts w:ascii="Times New Roman" w:eastAsia="Times New Roman" w:hAnsi="Times New Roman" w:cs="Times New Roman"/>
        </w:rPr>
        <w:t xml:space="preserve"> год</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Общая характеристика ГБДОУ</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Организационно – правовое обеспечение деятельности образовательного учреждения</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Порядок приема воспитанников</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Проектная мощность ГБДОУ</w:t>
      </w:r>
    </w:p>
    <w:p w:rsidR="00DC3432" w:rsidRPr="00622903" w:rsidRDefault="00DC3432" w:rsidP="00DC3432">
      <w:pPr>
        <w:pStyle w:val="a4"/>
        <w:numPr>
          <w:ilvl w:val="1"/>
          <w:numId w:val="11"/>
        </w:numPr>
        <w:rPr>
          <w:rFonts w:ascii="Times New Roman" w:eastAsia="Times New Roman" w:hAnsi="Times New Roman" w:cs="Times New Roman"/>
        </w:rPr>
      </w:pPr>
      <w:r w:rsidRPr="00622903">
        <w:rPr>
          <w:rFonts w:ascii="Times New Roman" w:eastAsia="Times New Roman" w:hAnsi="Times New Roman" w:cs="Times New Roman"/>
        </w:rPr>
        <w:t>Состав обучающихся</w:t>
      </w:r>
    </w:p>
    <w:p w:rsidR="00DC3432" w:rsidRPr="00622903" w:rsidRDefault="00DC3432" w:rsidP="00DC3432">
      <w:pPr>
        <w:pStyle w:val="a4"/>
        <w:ind w:left="1080"/>
        <w:rPr>
          <w:rFonts w:ascii="Times New Roman" w:eastAsia="Times New Roman" w:hAnsi="Times New Roman" w:cs="Times New Roman"/>
        </w:rPr>
      </w:pPr>
      <w:r w:rsidRPr="00622903">
        <w:rPr>
          <w:rFonts w:ascii="Times New Roman" w:eastAsia="Times New Roman" w:hAnsi="Times New Roman" w:cs="Times New Roman"/>
        </w:rPr>
        <w:t>Выводы по разделу 1.</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Раздел 2. Структура образовательного учреждения и система его управления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2.1. Штат образовательного учреждения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2.2. Формы координации деятельности аппарата управления образовательного учреждения</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2.</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Раздел 3. Кадровое обеспечение образовательного процесса в ГБДОУ</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3.</w:t>
      </w:r>
    </w:p>
    <w:p w:rsidR="00DC3432" w:rsidRPr="00622903" w:rsidRDefault="00DC3432" w:rsidP="00DC3432">
      <w:pPr>
        <w:rPr>
          <w:rFonts w:ascii="Times New Roman" w:eastAsia="Times New Roman" w:hAnsi="Times New Roman" w:cs="Times New Roman"/>
        </w:rPr>
      </w:pPr>
      <w:r w:rsidRPr="00622903">
        <w:rPr>
          <w:rFonts w:ascii="Times New Roman" w:eastAsia="Times New Roman" w:hAnsi="Times New Roman" w:cs="Times New Roman"/>
        </w:rPr>
        <w:t xml:space="preserve"> Раздел 4. Контингент воспитанников ГБДОУ</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    4.1. Комплексная система работы по сохранению и укреплению здоровья воспитанников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      Выводы по разделу 4.</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Раздел 5. Материально –техническое обеспечение и оснащенность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Выводы по разделу 5.</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6. Результативность </w:t>
      </w:r>
      <w:proofErr w:type="spellStart"/>
      <w:r w:rsidRPr="00622903">
        <w:rPr>
          <w:rFonts w:ascii="Times New Roman" w:eastAsia="Times New Roman" w:hAnsi="Times New Roman" w:cs="Times New Roman"/>
        </w:rPr>
        <w:t>воспитательно</w:t>
      </w:r>
      <w:proofErr w:type="spellEnd"/>
      <w:r w:rsidRPr="00622903">
        <w:rPr>
          <w:rFonts w:ascii="Times New Roman" w:eastAsia="Times New Roman" w:hAnsi="Times New Roman" w:cs="Times New Roman"/>
        </w:rPr>
        <w:t xml:space="preserve"> –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6.1. Особенности организации </w:t>
      </w:r>
      <w:proofErr w:type="spellStart"/>
      <w:r w:rsidRPr="00622903">
        <w:rPr>
          <w:rFonts w:ascii="Times New Roman" w:eastAsia="Times New Roman" w:hAnsi="Times New Roman" w:cs="Times New Roman"/>
        </w:rPr>
        <w:t>воспитательно</w:t>
      </w:r>
      <w:proofErr w:type="spellEnd"/>
      <w:r w:rsidRPr="00622903">
        <w:rPr>
          <w:rFonts w:ascii="Times New Roman" w:eastAsia="Times New Roman" w:hAnsi="Times New Roman" w:cs="Times New Roman"/>
        </w:rPr>
        <w:t xml:space="preserve"> – образовательного процесса</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6.2. Мониторинг достижения воспитанниками целевых ориентиров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6.3. Анализ проведения </w:t>
      </w:r>
      <w:proofErr w:type="spellStart"/>
      <w:r w:rsidRPr="00622903">
        <w:rPr>
          <w:rFonts w:ascii="Times New Roman" w:eastAsia="Times New Roman" w:hAnsi="Times New Roman" w:cs="Times New Roman"/>
        </w:rPr>
        <w:t>психолого</w:t>
      </w:r>
      <w:proofErr w:type="spellEnd"/>
      <w:r w:rsidRPr="00622903">
        <w:rPr>
          <w:rFonts w:ascii="Times New Roman" w:eastAsia="Times New Roman" w:hAnsi="Times New Roman" w:cs="Times New Roman"/>
        </w:rPr>
        <w:t xml:space="preserve"> – педагогического исследования обучающихся коррекционных групп</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6.4. участие в смотрах, конкурсах, лист достижений воспитанников</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6.5. Инновационная деятельность</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Выводы по разделу 6.</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Раздел 7. Взаимодействие ГБДОУ с общественностью</w:t>
      </w:r>
    </w:p>
    <w:p w:rsidR="00F502F3" w:rsidRPr="00622903" w:rsidRDefault="00F502F3" w:rsidP="00DC3432">
      <w:pPr>
        <w:rPr>
          <w:rFonts w:ascii="Times New Roman" w:eastAsia="Times New Roman" w:hAnsi="Times New Roman" w:cs="Times New Roman"/>
        </w:rPr>
      </w:pPr>
      <w:r w:rsidRPr="00622903">
        <w:rPr>
          <w:rFonts w:ascii="Times New Roman" w:eastAsia="Times New Roman" w:hAnsi="Times New Roman" w:cs="Times New Roman"/>
        </w:rPr>
        <w:t xml:space="preserve">Раздел 8. Обеспечение открытости и доступности информации об учреждении </w:t>
      </w:r>
    </w:p>
    <w:p w:rsidR="00530FCF" w:rsidRPr="00622903" w:rsidRDefault="00162D23" w:rsidP="00DC3432">
      <w:pPr>
        <w:rPr>
          <w:rFonts w:ascii="Times New Roman" w:eastAsia="Times New Roman" w:hAnsi="Times New Roman" w:cs="Times New Roman"/>
        </w:rPr>
      </w:pPr>
      <w:r>
        <w:rPr>
          <w:rFonts w:ascii="Times New Roman" w:eastAsia="Times New Roman" w:hAnsi="Times New Roman" w:cs="Times New Roman"/>
        </w:rPr>
        <w:t xml:space="preserve">ЧАСТЬ 2. </w:t>
      </w:r>
      <w:r w:rsidR="00530FCF" w:rsidRPr="00622903">
        <w:rPr>
          <w:rFonts w:ascii="Times New Roman" w:eastAsia="Times New Roman" w:hAnsi="Times New Roman" w:cs="Times New Roman"/>
        </w:rPr>
        <w:t>РЕЗУЛЬТАТЫ АНАЛИЗА ПОКАЗАТЕЛЕЙ ДЕЯТЕЛЬНОСТИ</w:t>
      </w:r>
    </w:p>
    <w:p w:rsidR="002A4A0A" w:rsidRPr="00622903" w:rsidRDefault="00DC3432" w:rsidP="00622903">
      <w:pPr>
        <w:rPr>
          <w:rFonts w:ascii="Times New Roman" w:eastAsia="Times New Roman" w:hAnsi="Times New Roman" w:cs="Times New Roman"/>
          <w:sz w:val="24"/>
          <w:szCs w:val="24"/>
        </w:rPr>
      </w:pPr>
      <w:r w:rsidRPr="00622903">
        <w:rPr>
          <w:rFonts w:ascii="Times New Roman" w:eastAsia="Times New Roman" w:hAnsi="Times New Roman" w:cs="Times New Roman"/>
          <w:sz w:val="24"/>
          <w:szCs w:val="24"/>
        </w:rPr>
        <w:t xml:space="preserve">   </w:t>
      </w:r>
    </w:p>
    <w:p w:rsidR="002A4A0A" w:rsidRDefault="002A4A0A" w:rsidP="00EA3192">
      <w:pPr>
        <w:jc w:val="center"/>
        <w:rPr>
          <w:rFonts w:ascii="Times New Roman" w:eastAsia="Times New Roman" w:hAnsi="Times New Roman" w:cs="Times New Roman"/>
          <w:b/>
          <w:sz w:val="32"/>
          <w:szCs w:val="32"/>
        </w:rPr>
      </w:pPr>
    </w:p>
    <w:p w:rsidR="002A4A0A" w:rsidRDefault="002A4A0A" w:rsidP="00622903">
      <w:pPr>
        <w:rPr>
          <w:rFonts w:ascii="Times New Roman" w:eastAsia="Times New Roman" w:hAnsi="Times New Roman" w:cs="Times New Roman"/>
          <w:b/>
          <w:sz w:val="32"/>
          <w:szCs w:val="32"/>
        </w:rPr>
      </w:pPr>
    </w:p>
    <w:p w:rsidR="00EA3192" w:rsidRPr="00EA3192" w:rsidRDefault="00EA3192" w:rsidP="00EA3192">
      <w:pPr>
        <w:jc w:val="center"/>
        <w:rPr>
          <w:rFonts w:ascii="Times New Roman" w:eastAsia="Times New Roman" w:hAnsi="Times New Roman" w:cs="Times New Roman"/>
          <w:b/>
          <w:sz w:val="32"/>
          <w:szCs w:val="32"/>
        </w:rPr>
      </w:pPr>
      <w:r w:rsidRPr="00EA3192">
        <w:rPr>
          <w:rFonts w:ascii="Times New Roman" w:eastAsia="Times New Roman" w:hAnsi="Times New Roman" w:cs="Times New Roman"/>
          <w:b/>
          <w:sz w:val="32"/>
          <w:szCs w:val="32"/>
        </w:rPr>
        <w:lastRenderedPageBreak/>
        <w:t>Обращение руководителя</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Уважаемые родители настоящих и будущих воспитанников детского сада, уважаемые представители администрации района, отдела образования, уважаемые представители общественности, различных партнерских организаций и структур! Представляем вашему вниманию отчет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руководителя Государственного бюджетного дошкольного образовательного учреждения детского сада № 15 Адмиралтейского района С</w:t>
      </w:r>
      <w:r w:rsidR="001E4E25">
        <w:rPr>
          <w:rFonts w:ascii="Times New Roman" w:eastAsia="Times New Roman" w:hAnsi="Times New Roman" w:cs="Times New Roman"/>
          <w:sz w:val="24"/>
          <w:szCs w:val="24"/>
        </w:rPr>
        <w:t>анкт – Петербурга по итогам 2023</w:t>
      </w:r>
      <w:r>
        <w:rPr>
          <w:rFonts w:ascii="Times New Roman" w:eastAsia="Times New Roman" w:hAnsi="Times New Roman" w:cs="Times New Roman"/>
          <w:sz w:val="24"/>
          <w:szCs w:val="24"/>
        </w:rPr>
        <w:t xml:space="preserve"> года.</w:t>
      </w:r>
    </w:p>
    <w:p w:rsidR="00CF38D7" w:rsidRDefault="00032F44"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2023 году де</w:t>
      </w:r>
      <w:r w:rsidR="00106BD6">
        <w:rPr>
          <w:rFonts w:ascii="Times New Roman" w:eastAsia="Times New Roman" w:hAnsi="Times New Roman" w:cs="Times New Roman"/>
          <w:sz w:val="24"/>
          <w:szCs w:val="24"/>
        </w:rPr>
        <w:t>ятельность детского сада была направлена на обеспечение непрерывного, всестороннего и своевременного развития ребенка на основе утвержденной образовательной программы дошкольного образования, которая составлена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2023 год ознаменовал себя переходом на ФОП ДО, согласно дорожной карте внедрения ФОП ДО в образовательный процесс в детском саду</w:t>
      </w:r>
      <w:r w:rsidR="00817D8E">
        <w:rPr>
          <w:rFonts w:ascii="Times New Roman" w:eastAsia="Times New Roman" w:hAnsi="Times New Roman" w:cs="Times New Roman"/>
          <w:sz w:val="24"/>
          <w:szCs w:val="24"/>
        </w:rPr>
        <w:t>,</w:t>
      </w:r>
      <w:r w:rsidR="00106BD6">
        <w:rPr>
          <w:rFonts w:ascii="Times New Roman" w:eastAsia="Times New Roman" w:hAnsi="Times New Roman" w:cs="Times New Roman"/>
          <w:sz w:val="24"/>
          <w:szCs w:val="24"/>
        </w:rPr>
        <w:t xml:space="preserve"> был составлен план- график по переходу детского сада на реализацию ФОП ДО. В план график были включены мероприятия, рекомендованные </w:t>
      </w:r>
      <w:proofErr w:type="spellStart"/>
      <w:r w:rsidR="00106BD6">
        <w:rPr>
          <w:rFonts w:ascii="Times New Roman" w:eastAsia="Times New Roman" w:hAnsi="Times New Roman" w:cs="Times New Roman"/>
          <w:sz w:val="24"/>
          <w:szCs w:val="24"/>
        </w:rPr>
        <w:t>Минпросвещения</w:t>
      </w:r>
      <w:proofErr w:type="spellEnd"/>
      <w:r w:rsidR="00106BD6">
        <w:rPr>
          <w:rFonts w:ascii="Times New Roman" w:eastAsia="Times New Roman" w:hAnsi="Times New Roman" w:cs="Times New Roman"/>
          <w:sz w:val="24"/>
          <w:szCs w:val="24"/>
        </w:rPr>
        <w:t>. На базе детского сада была создана рабочая группа по приведению ОП ДО в соответствие с ФОП ДО.</w:t>
      </w:r>
      <w:r w:rsidR="00B0073F">
        <w:rPr>
          <w:rFonts w:ascii="Times New Roman" w:eastAsia="Times New Roman" w:hAnsi="Times New Roman" w:cs="Times New Roman"/>
          <w:sz w:val="24"/>
          <w:szCs w:val="24"/>
        </w:rPr>
        <w:t xml:space="preserve"> 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 Образовательный процесс для детей с ОВЗ (тяжелыми нарушениями речи) осуществляется в соответствии с адаптированной образовательной программой дошкольного образования, которая разработана на основании Федеральной адаптированной образовательной программой дошкольного образования. </w:t>
      </w:r>
    </w:p>
    <w:p w:rsidR="00B0073F" w:rsidRDefault="00B0073F" w:rsidP="00B007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реализации программы воспитания был оформлен календарный план воспитательной работы, который включает в себя </w:t>
      </w:r>
      <w:proofErr w:type="spellStart"/>
      <w:r>
        <w:rPr>
          <w:rFonts w:ascii="Times New Roman" w:eastAsia="Times New Roman" w:hAnsi="Times New Roman" w:cs="Times New Roman"/>
          <w:sz w:val="24"/>
          <w:szCs w:val="24"/>
        </w:rPr>
        <w:t>общесадовские</w:t>
      </w:r>
      <w:proofErr w:type="spellEnd"/>
      <w:r>
        <w:rPr>
          <w:rFonts w:ascii="Times New Roman" w:eastAsia="Times New Roman" w:hAnsi="Times New Roman" w:cs="Times New Roman"/>
          <w:sz w:val="24"/>
          <w:szCs w:val="24"/>
        </w:rPr>
        <w:t xml:space="preserve"> и групповые мероприятия. План составлен с учетом федерального календарного плана воспитательной работы.</w:t>
      </w:r>
    </w:p>
    <w:p w:rsidR="00CF38D7" w:rsidRDefault="00CF38D7" w:rsidP="007806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реализации программы воспитания ключевой была деятельность по патриотическому воспитанию, она носила системный характер и направлена на формирование:</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патриотизма и духовно-нравственных ценностей;</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эмоционально-ценностного отношения к истории, культуре и традициям малой Родины и России;</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  </w:t>
      </w:r>
    </w:p>
    <w:p w:rsidR="00CF38D7" w:rsidRDefault="00780605"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00CF38D7">
        <w:rPr>
          <w:rFonts w:ascii="Times New Roman" w:eastAsia="Times New Roman" w:hAnsi="Times New Roman" w:cs="Times New Roman"/>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144EB8" w:rsidRDefault="00144EB8"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заседании установочного педагогического совета было организовано знакомство педагогов с новым порядком аттестации педагогических работников, который был утвержден приказом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от 24.03.2023 г. № 196. В течение полугодия с педагогами проводилась работа по организационно-методическому и психологическому сопровождению п</w:t>
      </w:r>
      <w:r w:rsidR="00907E50">
        <w:rPr>
          <w:rFonts w:ascii="Times New Roman" w:eastAsia="Times New Roman" w:hAnsi="Times New Roman" w:cs="Times New Roman"/>
          <w:sz w:val="24"/>
          <w:szCs w:val="24"/>
        </w:rPr>
        <w:t xml:space="preserve">рохождения процедуры аттестации, проводились индивидуальные консультации с педагогами, </w:t>
      </w:r>
      <w:proofErr w:type="spellStart"/>
      <w:r w:rsidR="00907E50">
        <w:rPr>
          <w:rFonts w:ascii="Times New Roman" w:eastAsia="Times New Roman" w:hAnsi="Times New Roman" w:cs="Times New Roman"/>
          <w:sz w:val="24"/>
          <w:szCs w:val="24"/>
        </w:rPr>
        <w:t>аттестующимися</w:t>
      </w:r>
      <w:proofErr w:type="spellEnd"/>
      <w:r w:rsidR="00907E50">
        <w:rPr>
          <w:rFonts w:ascii="Times New Roman" w:eastAsia="Times New Roman" w:hAnsi="Times New Roman" w:cs="Times New Roman"/>
          <w:sz w:val="24"/>
          <w:szCs w:val="24"/>
        </w:rPr>
        <w:t xml:space="preserve"> на высшую категорию.</w:t>
      </w:r>
    </w:p>
    <w:p w:rsidR="00144EB8" w:rsidRDefault="00144EB8"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w:t>
      </w:r>
      <w:r w:rsidR="00907E50">
        <w:rPr>
          <w:rFonts w:ascii="Times New Roman" w:eastAsia="Times New Roman" w:hAnsi="Times New Roman" w:cs="Times New Roman"/>
          <w:sz w:val="24"/>
          <w:szCs w:val="24"/>
        </w:rPr>
        <w:t>е</w:t>
      </w:r>
      <w:r>
        <w:rPr>
          <w:rFonts w:ascii="Times New Roman" w:eastAsia="Times New Roman" w:hAnsi="Times New Roman" w:cs="Times New Roman"/>
          <w:sz w:val="24"/>
          <w:szCs w:val="24"/>
        </w:rPr>
        <w:t>че</w:t>
      </w:r>
      <w:r w:rsidR="00907E50">
        <w:rPr>
          <w:rFonts w:ascii="Times New Roman" w:eastAsia="Times New Roman" w:hAnsi="Times New Roman" w:cs="Times New Roman"/>
          <w:sz w:val="24"/>
          <w:szCs w:val="24"/>
        </w:rPr>
        <w:t xml:space="preserve">ние года реализовывался план мероприятий, приуроченных к Году педагога и наставника (во исполнение Указа Президента от 27.06.2022 № 401). Приказом </w:t>
      </w:r>
      <w:proofErr w:type="spellStart"/>
      <w:r w:rsidR="00907E50">
        <w:rPr>
          <w:rFonts w:ascii="Times New Roman" w:eastAsia="Times New Roman" w:hAnsi="Times New Roman" w:cs="Times New Roman"/>
          <w:sz w:val="24"/>
          <w:szCs w:val="24"/>
        </w:rPr>
        <w:t>и.о</w:t>
      </w:r>
      <w:proofErr w:type="spellEnd"/>
      <w:r w:rsidR="00907E50">
        <w:rPr>
          <w:rFonts w:ascii="Times New Roman" w:eastAsia="Times New Roman" w:hAnsi="Times New Roman" w:cs="Times New Roman"/>
          <w:sz w:val="24"/>
          <w:szCs w:val="24"/>
        </w:rPr>
        <w:t>. заведующего утверждены</w:t>
      </w:r>
      <w:r w:rsidR="00370B97">
        <w:rPr>
          <w:rFonts w:ascii="Times New Roman" w:eastAsia="Times New Roman" w:hAnsi="Times New Roman" w:cs="Times New Roman"/>
          <w:sz w:val="24"/>
          <w:szCs w:val="24"/>
        </w:rPr>
        <w:t xml:space="preserve"> пары:</w:t>
      </w:r>
      <w:r w:rsidR="00907E50">
        <w:rPr>
          <w:rFonts w:ascii="Times New Roman" w:eastAsia="Times New Roman" w:hAnsi="Times New Roman" w:cs="Times New Roman"/>
          <w:sz w:val="24"/>
          <w:szCs w:val="24"/>
        </w:rPr>
        <w:t xml:space="preserve"> наставники и наставляемые, утверждены персонализированные программы наставничества, на итоговом педагогическом совете заслушаны отчеты наставников</w:t>
      </w:r>
      <w:r w:rsidR="00370B97">
        <w:rPr>
          <w:rFonts w:ascii="Times New Roman" w:eastAsia="Times New Roman" w:hAnsi="Times New Roman" w:cs="Times New Roman"/>
          <w:sz w:val="24"/>
          <w:szCs w:val="24"/>
        </w:rPr>
        <w:t xml:space="preserve"> о реализации программ наставничества.</w:t>
      </w:r>
    </w:p>
    <w:p w:rsidR="00A2578D" w:rsidRDefault="00A2578D"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со всеми участниками образовательных отношений проводились просветительские мероприятия по формированию безопасной информационной среды (во исполнение Указа Президента от 17.05.2023 г.), с педагогами проведена консультация по теме «О защите детей от информации, причиняющей вред их здоровью и развитию»</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как никогда, возросли требования общества к качеству образования и профессиональным компетенциям педагогов. Мы считаем своей главной задачей не только соответствовать эти высоким требованиям, </w:t>
      </w:r>
      <w:r w:rsidR="00A2578D">
        <w:rPr>
          <w:rFonts w:ascii="Times New Roman" w:eastAsia="Times New Roman" w:hAnsi="Times New Roman" w:cs="Times New Roman"/>
          <w:sz w:val="24"/>
          <w:szCs w:val="24"/>
        </w:rPr>
        <w:t>но быть на полшага впереди. 2023</w:t>
      </w:r>
      <w:r>
        <w:rPr>
          <w:rFonts w:ascii="Times New Roman" w:eastAsia="Times New Roman" w:hAnsi="Times New Roman" w:cs="Times New Roman"/>
          <w:sz w:val="24"/>
          <w:szCs w:val="24"/>
        </w:rPr>
        <w:t xml:space="preserve"> год стал значимым в развитии образовательной организации, большинство педагогов повысили свои профессиональные компетенции на курсах повышения квалификации, прошли процедуру аттестации, повысив квалификационную категорию с первой на высшую</w:t>
      </w:r>
      <w:r w:rsidR="0085790F">
        <w:rPr>
          <w:rFonts w:ascii="Times New Roman" w:eastAsia="Times New Roman" w:hAnsi="Times New Roman" w:cs="Times New Roman"/>
          <w:sz w:val="24"/>
          <w:szCs w:val="24"/>
        </w:rPr>
        <w:t xml:space="preserve">, участвуют в работе методических объединений, знакомятся с опытом работы своих коллег и других дошкольных учреждений, а также </w:t>
      </w:r>
      <w:proofErr w:type="spellStart"/>
      <w:r w:rsidR="0085790F">
        <w:rPr>
          <w:rFonts w:ascii="Times New Roman" w:eastAsia="Times New Roman" w:hAnsi="Times New Roman" w:cs="Times New Roman"/>
          <w:sz w:val="24"/>
          <w:szCs w:val="24"/>
        </w:rPr>
        <w:t>саморазвиваются</w:t>
      </w:r>
      <w:proofErr w:type="spellEnd"/>
      <w:r w:rsidR="0085790F">
        <w:rPr>
          <w:rFonts w:ascii="Times New Roman" w:eastAsia="Times New Roman" w:hAnsi="Times New Roman" w:cs="Times New Roman"/>
          <w:sz w:val="24"/>
          <w:szCs w:val="24"/>
        </w:rPr>
        <w:t>.</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компенсирующих групп определяет оздоровительную направленность работы учреждения. Этот приоритет мы реализуем через комплексную систему </w:t>
      </w:r>
      <w:proofErr w:type="spellStart"/>
      <w:r>
        <w:rPr>
          <w:rFonts w:ascii="Times New Roman" w:eastAsia="Times New Roman" w:hAnsi="Times New Roman" w:cs="Times New Roman"/>
          <w:sz w:val="24"/>
          <w:szCs w:val="24"/>
        </w:rPr>
        <w:t>физкультурно</w:t>
      </w:r>
      <w:proofErr w:type="spellEnd"/>
      <w:r>
        <w:rPr>
          <w:rFonts w:ascii="Times New Roman" w:eastAsia="Times New Roman" w:hAnsi="Times New Roman" w:cs="Times New Roman"/>
          <w:sz w:val="24"/>
          <w:szCs w:val="24"/>
        </w:rPr>
        <w:t xml:space="preserve"> – оздоровительной работы, использование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технологий, и через театрализованные игры, как технологию коррекции развития воспитанников. Особое значение в жизни об</w:t>
      </w:r>
      <w:r w:rsidR="009C2A09">
        <w:rPr>
          <w:rFonts w:ascii="Times New Roman" w:eastAsia="Times New Roman" w:hAnsi="Times New Roman" w:cs="Times New Roman"/>
          <w:sz w:val="24"/>
          <w:szCs w:val="24"/>
        </w:rPr>
        <w:t>разовательной организации в 2023</w:t>
      </w:r>
      <w:r w:rsidR="00817D8E">
        <w:rPr>
          <w:rFonts w:ascii="Times New Roman" w:eastAsia="Times New Roman" w:hAnsi="Times New Roman" w:cs="Times New Roman"/>
          <w:sz w:val="24"/>
          <w:szCs w:val="24"/>
        </w:rPr>
        <w:t xml:space="preserve"> году имело функционирование</w:t>
      </w:r>
      <w:r>
        <w:rPr>
          <w:rFonts w:ascii="Times New Roman" w:eastAsia="Times New Roman" w:hAnsi="Times New Roman" w:cs="Times New Roman"/>
          <w:sz w:val="24"/>
          <w:szCs w:val="24"/>
        </w:rPr>
        <w:t xml:space="preserve"> театральной студии «ПЕТРУШКА». Под руководством опытного специалиста воспитанники овладевают азами сценического мастерства – драматизируют знакомые сказки, перевоплощаются в сказочных персонажей, работают над пластикой движения и выразительностью речи. </w:t>
      </w:r>
    </w:p>
    <w:p w:rsidR="00CF38D7" w:rsidRDefault="00CF38D7" w:rsidP="00CF38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успешности воспитания и обучения детей осуществляем правильную оценку их возможностей, выявляем особые образовательные потребности и реализуем систему работы с детьми, основным принципом которой является комплексный подход, который включает всестороннее обследование, оценку особенностей развития ребенка и охватывает все виды деятельности ребенка.</w:t>
      </w:r>
      <w:r w:rsidR="00862C84">
        <w:rPr>
          <w:rFonts w:ascii="Times New Roman" w:eastAsia="Times New Roman" w:hAnsi="Times New Roman" w:cs="Times New Roman"/>
          <w:sz w:val="24"/>
          <w:szCs w:val="24"/>
        </w:rPr>
        <w:t xml:space="preserve"> 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7360C7" w:rsidRDefault="009C2A09"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CF38D7">
        <w:rPr>
          <w:rFonts w:ascii="Times New Roman" w:eastAsia="Times New Roman" w:hAnsi="Times New Roman" w:cs="Times New Roman"/>
          <w:sz w:val="24"/>
          <w:szCs w:val="24"/>
        </w:rPr>
        <w:t xml:space="preserve"> год был успешным, мы гордимся успехами и достижениями воспитанников и педагогов. В мае месяце прошли выпускные праздники. В массовую школу было</w:t>
      </w:r>
      <w:r>
        <w:rPr>
          <w:rFonts w:ascii="Times New Roman" w:eastAsia="Times New Roman" w:hAnsi="Times New Roman" w:cs="Times New Roman"/>
          <w:sz w:val="24"/>
          <w:szCs w:val="24"/>
        </w:rPr>
        <w:t xml:space="preserve"> выпущено 26</w:t>
      </w:r>
      <w:r w:rsidR="00CF38D7">
        <w:rPr>
          <w:rFonts w:ascii="Times New Roman" w:eastAsia="Times New Roman" w:hAnsi="Times New Roman" w:cs="Times New Roman"/>
          <w:sz w:val="24"/>
          <w:szCs w:val="24"/>
        </w:rPr>
        <w:t xml:space="preserve"> воспитанников. Учебный год был богат значимыми событиями, открытыми мероприятиями, успехами и победами в различных конкурсах и мероприятиях.</w:t>
      </w:r>
      <w:r w:rsidR="00862C84">
        <w:rPr>
          <w:rFonts w:ascii="Times New Roman" w:eastAsia="Times New Roman" w:hAnsi="Times New Roman" w:cs="Times New Roman"/>
          <w:sz w:val="24"/>
          <w:szCs w:val="24"/>
        </w:rPr>
        <w:t xml:space="preserve"> Особо значимым открытием в жизни детского сада в 2023 году стал запуск долгосрочного </w:t>
      </w:r>
      <w:proofErr w:type="gramStart"/>
      <w:r w:rsidR="00862C84">
        <w:rPr>
          <w:rFonts w:ascii="Times New Roman" w:eastAsia="Times New Roman" w:hAnsi="Times New Roman" w:cs="Times New Roman"/>
          <w:sz w:val="24"/>
          <w:szCs w:val="24"/>
        </w:rPr>
        <w:t xml:space="preserve">проекта  </w:t>
      </w:r>
      <w:r w:rsidR="00862C84">
        <w:rPr>
          <w:rFonts w:ascii="Times New Roman" w:eastAsia="Times New Roman" w:hAnsi="Times New Roman" w:cs="Times New Roman"/>
          <w:sz w:val="24"/>
          <w:szCs w:val="24"/>
        </w:rPr>
        <w:lastRenderedPageBreak/>
        <w:t>-</w:t>
      </w:r>
      <w:proofErr w:type="gramEnd"/>
      <w:r w:rsidR="00862C84">
        <w:rPr>
          <w:rFonts w:ascii="Times New Roman" w:eastAsia="Times New Roman" w:hAnsi="Times New Roman" w:cs="Times New Roman"/>
          <w:sz w:val="24"/>
          <w:szCs w:val="24"/>
        </w:rPr>
        <w:t xml:space="preserve"> </w:t>
      </w:r>
      <w:r w:rsidR="00862C84" w:rsidRPr="00862C84">
        <w:rPr>
          <w:rFonts w:ascii="Times New Roman" w:eastAsia="Times New Roman" w:hAnsi="Times New Roman" w:cs="Times New Roman"/>
          <w:b/>
          <w:sz w:val="24"/>
          <w:szCs w:val="24"/>
        </w:rPr>
        <w:t>музыкального фестиваля «Поем в саду всей семьей</w:t>
      </w:r>
      <w:r w:rsidR="00862C84">
        <w:rPr>
          <w:rFonts w:ascii="Times New Roman" w:eastAsia="Times New Roman" w:hAnsi="Times New Roman" w:cs="Times New Roman"/>
          <w:sz w:val="24"/>
          <w:szCs w:val="24"/>
        </w:rPr>
        <w:t>». Он проводился дважды в году, первый к Дню Победы, воспитанники вместе с членами своей семьи исполняли песни патриотического содержания; второй фестиваль был посвящен Дню матери, в семейном исполнении звучали песни, посвященные мамам.</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Сегодня, когда определены базовые тенденции в развитии учреждения, имеются качественные показатели внедрения образовательного стандарта в практику работы, коллектив детского сада продолжает поиск и освоение инноваций, соответствующих </w:t>
      </w:r>
      <w:proofErr w:type="spellStart"/>
      <w:r>
        <w:rPr>
          <w:rFonts w:ascii="Times New Roman" w:eastAsia="Times New Roman" w:hAnsi="Times New Roman" w:cs="Times New Roman"/>
          <w:sz w:val="24"/>
          <w:szCs w:val="24"/>
        </w:rPr>
        <w:t>насущим</w:t>
      </w:r>
      <w:proofErr w:type="spellEnd"/>
      <w:r>
        <w:rPr>
          <w:rFonts w:ascii="Times New Roman" w:eastAsia="Times New Roman" w:hAnsi="Times New Roman" w:cs="Times New Roman"/>
          <w:sz w:val="24"/>
          <w:szCs w:val="24"/>
        </w:rPr>
        <w:t xml:space="preserve"> потребностям и возможностям его развития, удовлетворяющих интересам и потребностям детей, родителей, педагогов и способствующих устойчивым высоким показателям развития учреждения.</w:t>
      </w:r>
    </w:p>
    <w:p w:rsidR="00CF38D7" w:rsidRDefault="009C2A09"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00CF38D7">
        <w:rPr>
          <w:rFonts w:ascii="Times New Roman" w:eastAsia="Times New Roman" w:hAnsi="Times New Roman" w:cs="Times New Roman"/>
          <w:sz w:val="24"/>
          <w:szCs w:val="24"/>
        </w:rPr>
        <w:t xml:space="preserve"> году учреждение функционировало на одной площадке, на улице Почтамтской д.19- 21 (компенсирующие группы и общеразвива</w:t>
      </w:r>
      <w:r w:rsidR="004611E0">
        <w:rPr>
          <w:rFonts w:ascii="Times New Roman" w:eastAsia="Times New Roman" w:hAnsi="Times New Roman" w:cs="Times New Roman"/>
          <w:sz w:val="24"/>
          <w:szCs w:val="24"/>
        </w:rPr>
        <w:t xml:space="preserve">ющие), на улице Якубовича д.20 </w:t>
      </w:r>
      <w:r w:rsidR="00CF38D7">
        <w:rPr>
          <w:rFonts w:ascii="Times New Roman" w:eastAsia="Times New Roman" w:hAnsi="Times New Roman" w:cs="Times New Roman"/>
          <w:sz w:val="24"/>
          <w:szCs w:val="24"/>
        </w:rPr>
        <w:t>продолжались ремонтные работы.</w:t>
      </w:r>
    </w:p>
    <w:p w:rsidR="00CF38D7" w:rsidRDefault="00CF38D7" w:rsidP="00CF38D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Целями проведения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ГБДОУ детского сада № 15 Адмиралтейского района является обеспечение доступности и открытости информации о его деятельности. В процессе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 xml:space="preserve"> были п</w:t>
      </w:r>
      <w:r w:rsidR="004611E0">
        <w:rPr>
          <w:rFonts w:ascii="Times New Roman" w:eastAsia="Times New Roman" w:hAnsi="Times New Roman" w:cs="Times New Roman"/>
          <w:sz w:val="24"/>
          <w:szCs w:val="24"/>
        </w:rPr>
        <w:t xml:space="preserve">роведены оценка образовательной </w:t>
      </w:r>
      <w:proofErr w:type="gramStart"/>
      <w:r w:rsidR="007360C7">
        <w:rPr>
          <w:rFonts w:ascii="Times New Roman" w:eastAsia="Times New Roman" w:hAnsi="Times New Roman" w:cs="Times New Roman"/>
          <w:sz w:val="24"/>
          <w:szCs w:val="24"/>
        </w:rPr>
        <w:t>деятельности  ГБДОУ</w:t>
      </w:r>
      <w:proofErr w:type="gramEnd"/>
      <w:r>
        <w:rPr>
          <w:rFonts w:ascii="Times New Roman" w:eastAsia="Times New Roman" w:hAnsi="Times New Roman" w:cs="Times New Roman"/>
          <w:sz w:val="24"/>
          <w:szCs w:val="24"/>
        </w:rPr>
        <w:t xml:space="preserve">, системы управления ГБДОУ, содержания и качества подготовки воспитанников, организация  образовательного процесса, анализ движения воспитанников, качества кадрового,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методического, </w:t>
      </w:r>
      <w:proofErr w:type="spellStart"/>
      <w:r>
        <w:rPr>
          <w:rFonts w:ascii="Times New Roman" w:eastAsia="Times New Roman" w:hAnsi="Times New Roman" w:cs="Times New Roman"/>
          <w:sz w:val="24"/>
          <w:szCs w:val="24"/>
        </w:rPr>
        <w:t>библиотечно</w:t>
      </w:r>
      <w:proofErr w:type="spellEnd"/>
      <w:r>
        <w:rPr>
          <w:rFonts w:ascii="Times New Roman" w:eastAsia="Times New Roman" w:hAnsi="Times New Roman" w:cs="Times New Roman"/>
          <w:sz w:val="24"/>
          <w:szCs w:val="24"/>
        </w:rPr>
        <w:t xml:space="preserve"> – информационного обеспечения, материально – технической базы, функционирования внутренней системы оценки качества образования, анализ показателей деятельности ГБДОУ.</w:t>
      </w:r>
    </w:p>
    <w:p w:rsidR="00CF38D7" w:rsidRDefault="00CF38D7" w:rsidP="00CF38D7"/>
    <w:p w:rsidR="000B420B" w:rsidRDefault="000B420B" w:rsidP="003855E2">
      <w:pPr>
        <w:jc w:val="center"/>
        <w:rPr>
          <w:rFonts w:ascii="Times New Roman" w:hAnsi="Times New Roman" w:cs="Times New Roman"/>
          <w:b/>
          <w:sz w:val="32"/>
          <w:szCs w:val="32"/>
        </w:rPr>
      </w:pPr>
    </w:p>
    <w:p w:rsidR="00EA3192" w:rsidRDefault="003855E2" w:rsidP="003855E2">
      <w:pPr>
        <w:jc w:val="center"/>
        <w:rPr>
          <w:rFonts w:ascii="Times New Roman" w:hAnsi="Times New Roman" w:cs="Times New Roman"/>
          <w:b/>
          <w:sz w:val="32"/>
          <w:szCs w:val="32"/>
        </w:rPr>
      </w:pPr>
      <w:r>
        <w:rPr>
          <w:rFonts w:ascii="Times New Roman" w:hAnsi="Times New Roman" w:cs="Times New Roman"/>
          <w:b/>
          <w:sz w:val="32"/>
          <w:szCs w:val="32"/>
        </w:rPr>
        <w:t>АНАЛИТИЧЕСКАЯ ЧАСТЬ</w:t>
      </w:r>
    </w:p>
    <w:p w:rsidR="00321672" w:rsidRDefault="00321672" w:rsidP="002A2257">
      <w:pPr>
        <w:jc w:val="both"/>
        <w:rPr>
          <w:rFonts w:ascii="Times New Roman" w:hAnsi="Times New Roman" w:cs="Times New Roman"/>
          <w:b/>
          <w:sz w:val="32"/>
          <w:szCs w:val="32"/>
        </w:rPr>
      </w:pPr>
      <w:r>
        <w:rPr>
          <w:rFonts w:ascii="Times New Roman" w:hAnsi="Times New Roman" w:cs="Times New Roman"/>
          <w:b/>
          <w:sz w:val="32"/>
          <w:szCs w:val="32"/>
        </w:rPr>
        <w:t xml:space="preserve">Часть 1: </w:t>
      </w:r>
      <w:r w:rsidRPr="00321672">
        <w:rPr>
          <w:rFonts w:ascii="Times New Roman" w:hAnsi="Times New Roman" w:cs="Times New Roman"/>
          <w:b/>
          <w:sz w:val="32"/>
          <w:szCs w:val="32"/>
        </w:rPr>
        <w:t>Анализ деятельности дошкольной об</w:t>
      </w:r>
      <w:r w:rsidR="0000288B">
        <w:rPr>
          <w:rFonts w:ascii="Times New Roman" w:hAnsi="Times New Roman" w:cs="Times New Roman"/>
          <w:b/>
          <w:sz w:val="32"/>
          <w:szCs w:val="32"/>
        </w:rPr>
        <w:t>раз</w:t>
      </w:r>
      <w:r w:rsidR="00381782">
        <w:rPr>
          <w:rFonts w:ascii="Times New Roman" w:hAnsi="Times New Roman" w:cs="Times New Roman"/>
          <w:b/>
          <w:sz w:val="32"/>
          <w:szCs w:val="32"/>
        </w:rPr>
        <w:t>овательной ор</w:t>
      </w:r>
      <w:r w:rsidR="0065026A">
        <w:rPr>
          <w:rFonts w:ascii="Times New Roman" w:hAnsi="Times New Roman" w:cs="Times New Roman"/>
          <w:b/>
          <w:sz w:val="32"/>
          <w:szCs w:val="32"/>
        </w:rPr>
        <w:t>ганизации з</w:t>
      </w:r>
      <w:r w:rsidR="001E4E25">
        <w:rPr>
          <w:rFonts w:ascii="Times New Roman" w:hAnsi="Times New Roman" w:cs="Times New Roman"/>
          <w:b/>
          <w:sz w:val="32"/>
          <w:szCs w:val="32"/>
        </w:rPr>
        <w:t>а период с 01.01.2023 по 31.12.2023</w:t>
      </w:r>
      <w:r w:rsidR="00381782">
        <w:rPr>
          <w:rFonts w:ascii="Times New Roman" w:hAnsi="Times New Roman" w:cs="Times New Roman"/>
          <w:b/>
          <w:sz w:val="32"/>
          <w:szCs w:val="32"/>
        </w:rPr>
        <w:t xml:space="preserve"> года</w:t>
      </w:r>
    </w:p>
    <w:p w:rsidR="00A70798" w:rsidRDefault="00321672" w:rsidP="002A2257">
      <w:pPr>
        <w:jc w:val="both"/>
        <w:rPr>
          <w:rFonts w:ascii="Times New Roman" w:hAnsi="Times New Roman" w:cs="Times New Roman"/>
          <w:b/>
          <w:sz w:val="28"/>
          <w:szCs w:val="28"/>
        </w:rPr>
      </w:pPr>
      <w:r w:rsidRPr="00321672">
        <w:rPr>
          <w:rFonts w:ascii="Times New Roman" w:hAnsi="Times New Roman" w:cs="Times New Roman"/>
          <w:b/>
          <w:sz w:val="28"/>
          <w:szCs w:val="28"/>
        </w:rPr>
        <w:t>Раздел № 1</w:t>
      </w:r>
      <w:r>
        <w:rPr>
          <w:rFonts w:ascii="Times New Roman" w:hAnsi="Times New Roman" w:cs="Times New Roman"/>
          <w:b/>
          <w:sz w:val="28"/>
          <w:szCs w:val="28"/>
        </w:rPr>
        <w:t xml:space="preserve">. </w:t>
      </w:r>
    </w:p>
    <w:p w:rsidR="00A70798" w:rsidRPr="00B71BF6" w:rsidRDefault="00A70798" w:rsidP="002A2257">
      <w:pPr>
        <w:pStyle w:val="a4"/>
        <w:numPr>
          <w:ilvl w:val="0"/>
          <w:numId w:val="2"/>
        </w:numPr>
        <w:jc w:val="both"/>
        <w:rPr>
          <w:rFonts w:ascii="Times New Roman" w:hAnsi="Times New Roman" w:cs="Times New Roman"/>
          <w:b/>
          <w:sz w:val="24"/>
          <w:szCs w:val="24"/>
        </w:rPr>
      </w:pPr>
      <w:r w:rsidRPr="00B71BF6">
        <w:rPr>
          <w:rFonts w:ascii="Times New Roman" w:hAnsi="Times New Roman" w:cs="Times New Roman"/>
          <w:b/>
          <w:sz w:val="24"/>
          <w:szCs w:val="24"/>
        </w:rPr>
        <w:t>Общая характеристика ГБДОУ</w:t>
      </w:r>
    </w:p>
    <w:p w:rsidR="00A70798" w:rsidRDefault="00A70798" w:rsidP="002A2257">
      <w:pPr>
        <w:jc w:val="both"/>
        <w:rPr>
          <w:rFonts w:ascii="Times New Roman" w:hAnsi="Times New Roman" w:cs="Times New Roman"/>
          <w:sz w:val="24"/>
          <w:szCs w:val="24"/>
        </w:rPr>
      </w:pPr>
      <w:r w:rsidRPr="00A70798">
        <w:rPr>
          <w:rFonts w:ascii="Times New Roman" w:hAnsi="Times New Roman" w:cs="Times New Roman"/>
          <w:b/>
          <w:sz w:val="24"/>
          <w:szCs w:val="24"/>
        </w:rPr>
        <w:t>Полное наименование</w:t>
      </w:r>
      <w:r>
        <w:rPr>
          <w:rFonts w:ascii="Times New Roman" w:hAnsi="Times New Roman" w:cs="Times New Roman"/>
          <w:sz w:val="24"/>
          <w:szCs w:val="24"/>
        </w:rPr>
        <w:t xml:space="preserve">- государственное бюджетное дошкольное образовательное учреждение </w:t>
      </w:r>
      <w:r w:rsidR="00E62978">
        <w:rPr>
          <w:rFonts w:ascii="Times New Roman" w:hAnsi="Times New Roman" w:cs="Times New Roman"/>
          <w:sz w:val="24"/>
          <w:szCs w:val="24"/>
        </w:rPr>
        <w:t>детский сад</w:t>
      </w:r>
      <w:r>
        <w:rPr>
          <w:rFonts w:ascii="Times New Roman" w:hAnsi="Times New Roman" w:cs="Times New Roman"/>
          <w:sz w:val="24"/>
          <w:szCs w:val="24"/>
        </w:rPr>
        <w:t xml:space="preserve"> № 15 Адмиралтейского района Санкт – Петербурга</w:t>
      </w:r>
    </w:p>
    <w:p w:rsidR="00A70798" w:rsidRDefault="00A70798" w:rsidP="002A2257">
      <w:pPr>
        <w:jc w:val="both"/>
        <w:rPr>
          <w:rFonts w:ascii="Times New Roman" w:hAnsi="Times New Roman" w:cs="Times New Roman"/>
          <w:sz w:val="24"/>
          <w:szCs w:val="24"/>
        </w:rPr>
      </w:pPr>
      <w:r w:rsidRPr="00A70798">
        <w:rPr>
          <w:rFonts w:ascii="Times New Roman" w:hAnsi="Times New Roman" w:cs="Times New Roman"/>
          <w:b/>
          <w:sz w:val="24"/>
          <w:szCs w:val="24"/>
        </w:rPr>
        <w:t>Сокращенное наименование</w:t>
      </w:r>
      <w:r w:rsidR="00E62978">
        <w:rPr>
          <w:rFonts w:ascii="Times New Roman" w:hAnsi="Times New Roman" w:cs="Times New Roman"/>
          <w:sz w:val="24"/>
          <w:szCs w:val="24"/>
        </w:rPr>
        <w:t xml:space="preserve"> – ГБДОУ детский сад </w:t>
      </w:r>
      <w:r>
        <w:rPr>
          <w:rFonts w:ascii="Times New Roman" w:hAnsi="Times New Roman" w:cs="Times New Roman"/>
          <w:sz w:val="24"/>
          <w:szCs w:val="24"/>
        </w:rPr>
        <w:t>№ 15 Адмиралтейского района Санкт – Петербурга</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Тип </w:t>
      </w:r>
      <w:r>
        <w:rPr>
          <w:rFonts w:ascii="Times New Roman" w:hAnsi="Times New Roman" w:cs="Times New Roman"/>
          <w:sz w:val="24"/>
          <w:szCs w:val="24"/>
        </w:rPr>
        <w:t>– образовательное учреждение</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Вид</w:t>
      </w:r>
      <w:r w:rsidR="00E62978">
        <w:rPr>
          <w:rFonts w:ascii="Times New Roman" w:hAnsi="Times New Roman" w:cs="Times New Roman"/>
          <w:sz w:val="24"/>
          <w:szCs w:val="24"/>
        </w:rPr>
        <w:t xml:space="preserve"> – общеразвивающий</w:t>
      </w:r>
    </w:p>
    <w:p w:rsidR="00A70798" w:rsidRDefault="008533E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Статус </w:t>
      </w:r>
      <w:r>
        <w:rPr>
          <w:rFonts w:ascii="Times New Roman" w:hAnsi="Times New Roman" w:cs="Times New Roman"/>
          <w:sz w:val="24"/>
          <w:szCs w:val="24"/>
        </w:rPr>
        <w:t xml:space="preserve">– детский </w:t>
      </w:r>
      <w:r w:rsidR="00E62978">
        <w:rPr>
          <w:rFonts w:ascii="Times New Roman" w:hAnsi="Times New Roman" w:cs="Times New Roman"/>
          <w:sz w:val="24"/>
          <w:szCs w:val="24"/>
        </w:rPr>
        <w:t xml:space="preserve">сад </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Организационная форма</w:t>
      </w:r>
      <w:r>
        <w:rPr>
          <w:rFonts w:ascii="Times New Roman" w:hAnsi="Times New Roman" w:cs="Times New Roman"/>
          <w:sz w:val="24"/>
          <w:szCs w:val="24"/>
        </w:rPr>
        <w:t xml:space="preserve"> – государственное учреждение</w:t>
      </w:r>
    </w:p>
    <w:p w:rsidR="00A70798" w:rsidRDefault="00A70798" w:rsidP="002A2257">
      <w:pPr>
        <w:jc w:val="both"/>
        <w:rPr>
          <w:rFonts w:ascii="Times New Roman" w:hAnsi="Times New Roman" w:cs="Times New Roman"/>
          <w:sz w:val="24"/>
          <w:szCs w:val="24"/>
        </w:rPr>
      </w:pPr>
      <w:r w:rsidRPr="008533E8">
        <w:rPr>
          <w:rFonts w:ascii="Times New Roman" w:hAnsi="Times New Roman" w:cs="Times New Roman"/>
          <w:b/>
          <w:sz w:val="24"/>
          <w:szCs w:val="24"/>
        </w:rPr>
        <w:t xml:space="preserve">Учредитель </w:t>
      </w:r>
      <w:r w:rsidR="008533E8">
        <w:rPr>
          <w:rFonts w:ascii="Times New Roman" w:hAnsi="Times New Roman" w:cs="Times New Roman"/>
          <w:sz w:val="24"/>
          <w:szCs w:val="24"/>
        </w:rPr>
        <w:t xml:space="preserve">- функции и полномочия учредителя Образовательного учреждения от имени субъекта Российской Федерации – города федерального </w:t>
      </w:r>
      <w:proofErr w:type="gramStart"/>
      <w:r w:rsidR="008533E8">
        <w:rPr>
          <w:rFonts w:ascii="Times New Roman" w:hAnsi="Times New Roman" w:cs="Times New Roman"/>
          <w:sz w:val="24"/>
          <w:szCs w:val="24"/>
        </w:rPr>
        <w:t>назначения  -</w:t>
      </w:r>
      <w:proofErr w:type="gramEnd"/>
      <w:r w:rsidR="008533E8">
        <w:rPr>
          <w:rFonts w:ascii="Times New Roman" w:hAnsi="Times New Roman" w:cs="Times New Roman"/>
          <w:sz w:val="24"/>
          <w:szCs w:val="24"/>
        </w:rPr>
        <w:t xml:space="preserve"> Санкт – Петербурга </w:t>
      </w:r>
      <w:r w:rsidR="008533E8">
        <w:rPr>
          <w:rFonts w:ascii="Times New Roman" w:hAnsi="Times New Roman" w:cs="Times New Roman"/>
          <w:sz w:val="24"/>
          <w:szCs w:val="24"/>
        </w:rPr>
        <w:lastRenderedPageBreak/>
        <w:t>осуществляет Комитет по образованию (далее – Комитет) и администрация Адмиралтейского района Санкт – Петербурга (далее – администрация района)</w:t>
      </w:r>
    </w:p>
    <w:p w:rsidR="008533E8" w:rsidRDefault="008533E8" w:rsidP="002A2257">
      <w:pPr>
        <w:jc w:val="both"/>
        <w:rPr>
          <w:rFonts w:ascii="Times New Roman" w:hAnsi="Times New Roman" w:cs="Times New Roman"/>
          <w:sz w:val="24"/>
          <w:szCs w:val="24"/>
        </w:rPr>
      </w:pPr>
      <w:r w:rsidRPr="008533E8">
        <w:rPr>
          <w:rFonts w:ascii="Times New Roman" w:hAnsi="Times New Roman" w:cs="Times New Roman"/>
          <w:b/>
          <w:sz w:val="24"/>
          <w:szCs w:val="24"/>
        </w:rPr>
        <w:t>Адрес и телефоны</w:t>
      </w:r>
      <w:r>
        <w:rPr>
          <w:rFonts w:ascii="Times New Roman" w:hAnsi="Times New Roman" w:cs="Times New Roman"/>
          <w:sz w:val="24"/>
          <w:szCs w:val="24"/>
        </w:rPr>
        <w:t xml:space="preserve"> – 190000, г. Санкт – Петербург, ул. Почтамтская.д.19 – 21 литер А, тел 312 10 17, 315 59 44.</w:t>
      </w:r>
      <w:r w:rsidR="00E62978">
        <w:rPr>
          <w:rFonts w:ascii="Times New Roman" w:hAnsi="Times New Roman" w:cs="Times New Roman"/>
          <w:sz w:val="24"/>
          <w:szCs w:val="24"/>
        </w:rPr>
        <w:t>, ул. Якубовича д.20</w:t>
      </w:r>
    </w:p>
    <w:p w:rsidR="008533E8" w:rsidRPr="00D37B6B" w:rsidRDefault="008533E8" w:rsidP="002A2257">
      <w:pPr>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 </w:t>
      </w:r>
      <w:proofErr w:type="spellStart"/>
      <w:r w:rsidR="00504F86">
        <w:rPr>
          <w:rFonts w:ascii="Times New Roman" w:hAnsi="Times New Roman" w:cs="Times New Roman"/>
          <w:sz w:val="24"/>
          <w:szCs w:val="24"/>
          <w:lang w:val="en-US"/>
        </w:rPr>
        <w:t>gbdou</w:t>
      </w:r>
      <w:proofErr w:type="spellEnd"/>
      <w:r w:rsidR="00504F86" w:rsidRPr="00D37B6B">
        <w:rPr>
          <w:rFonts w:ascii="Times New Roman" w:hAnsi="Times New Roman" w:cs="Times New Roman"/>
          <w:sz w:val="24"/>
          <w:szCs w:val="24"/>
        </w:rPr>
        <w:t>15@</w:t>
      </w:r>
      <w:proofErr w:type="spellStart"/>
      <w:r w:rsidR="00504F86">
        <w:rPr>
          <w:rFonts w:ascii="Times New Roman" w:hAnsi="Times New Roman" w:cs="Times New Roman"/>
          <w:sz w:val="24"/>
          <w:szCs w:val="24"/>
          <w:lang w:val="en-US"/>
        </w:rPr>
        <w:t>yandex</w:t>
      </w:r>
      <w:proofErr w:type="spellEnd"/>
      <w:r w:rsidR="00504F86" w:rsidRPr="00D37B6B">
        <w:rPr>
          <w:rFonts w:ascii="Times New Roman" w:hAnsi="Times New Roman" w:cs="Times New Roman"/>
          <w:sz w:val="24"/>
          <w:szCs w:val="24"/>
        </w:rPr>
        <w:t>.</w:t>
      </w:r>
      <w:proofErr w:type="spellStart"/>
      <w:r w:rsidR="00504F86">
        <w:rPr>
          <w:rFonts w:ascii="Times New Roman" w:hAnsi="Times New Roman" w:cs="Times New Roman"/>
          <w:sz w:val="24"/>
          <w:szCs w:val="24"/>
          <w:lang w:val="en-US"/>
        </w:rPr>
        <w:t>ru</w:t>
      </w:r>
      <w:proofErr w:type="spellEnd"/>
    </w:p>
    <w:p w:rsidR="00504F86" w:rsidRPr="00311BA1" w:rsidRDefault="008533E8" w:rsidP="002A2257">
      <w:pPr>
        <w:jc w:val="both"/>
        <w:rPr>
          <w:rFonts w:ascii="Times New Roman" w:hAnsi="Times New Roman" w:cs="Times New Roman"/>
          <w:sz w:val="24"/>
          <w:szCs w:val="24"/>
        </w:rPr>
      </w:pPr>
      <w:r>
        <w:rPr>
          <w:rFonts w:ascii="Times New Roman" w:hAnsi="Times New Roman" w:cs="Times New Roman"/>
          <w:sz w:val="24"/>
          <w:szCs w:val="24"/>
        </w:rPr>
        <w:t>Адрес сайта -</w:t>
      </w:r>
      <w:r w:rsidR="00504F86" w:rsidRPr="00504F86">
        <w:rPr>
          <w:rFonts w:ascii="Times New Roman" w:hAnsi="Times New Roman" w:cs="Times New Roman"/>
          <w:sz w:val="24"/>
          <w:szCs w:val="24"/>
        </w:rPr>
        <w:t xml:space="preserve"> </w:t>
      </w:r>
      <w:r w:rsidR="00504F86">
        <w:rPr>
          <w:rFonts w:ascii="Times New Roman" w:hAnsi="Times New Roman" w:cs="Times New Roman"/>
          <w:sz w:val="24"/>
          <w:szCs w:val="24"/>
          <w:lang w:val="en-US"/>
        </w:rPr>
        <w:t>http</w:t>
      </w:r>
      <w:r w:rsidR="00504F86">
        <w:rPr>
          <w:rFonts w:ascii="Times New Roman" w:hAnsi="Times New Roman" w:cs="Times New Roman"/>
          <w:sz w:val="24"/>
          <w:szCs w:val="24"/>
        </w:rPr>
        <w:t>://</w:t>
      </w:r>
      <w:proofErr w:type="spellStart"/>
      <w:r w:rsidR="00504F86">
        <w:rPr>
          <w:rFonts w:ascii="Times New Roman" w:hAnsi="Times New Roman" w:cs="Times New Roman"/>
          <w:sz w:val="24"/>
          <w:szCs w:val="24"/>
          <w:lang w:val="en-US"/>
        </w:rPr>
        <w:t>gbdou</w:t>
      </w:r>
      <w:proofErr w:type="spellEnd"/>
      <w:r w:rsidR="00504F86" w:rsidRPr="00311BA1">
        <w:rPr>
          <w:rFonts w:ascii="Times New Roman" w:hAnsi="Times New Roman" w:cs="Times New Roman"/>
          <w:sz w:val="24"/>
          <w:szCs w:val="24"/>
        </w:rPr>
        <w:t>15.</w:t>
      </w:r>
      <w:proofErr w:type="spellStart"/>
      <w:r w:rsidR="00504F86">
        <w:rPr>
          <w:rFonts w:ascii="Times New Roman" w:hAnsi="Times New Roman" w:cs="Times New Roman"/>
          <w:sz w:val="24"/>
          <w:szCs w:val="24"/>
          <w:lang w:val="en-US"/>
        </w:rPr>
        <w:t>ucoz</w:t>
      </w:r>
      <w:proofErr w:type="spellEnd"/>
      <w:r w:rsidR="00504F86" w:rsidRPr="00311BA1">
        <w:rPr>
          <w:rFonts w:ascii="Times New Roman" w:hAnsi="Times New Roman" w:cs="Times New Roman"/>
          <w:sz w:val="24"/>
          <w:szCs w:val="24"/>
        </w:rPr>
        <w:t>.</w:t>
      </w:r>
      <w:r w:rsidR="00504F86">
        <w:rPr>
          <w:rFonts w:ascii="Times New Roman" w:hAnsi="Times New Roman" w:cs="Times New Roman"/>
          <w:sz w:val="24"/>
          <w:szCs w:val="24"/>
          <w:lang w:val="en-US"/>
        </w:rPr>
        <w:t>net</w:t>
      </w:r>
    </w:p>
    <w:p w:rsidR="00A70798" w:rsidRDefault="005C2DDB" w:rsidP="002A2257">
      <w:pPr>
        <w:jc w:val="both"/>
        <w:rPr>
          <w:rFonts w:ascii="Times New Roman" w:hAnsi="Times New Roman" w:cs="Times New Roman"/>
          <w:sz w:val="24"/>
          <w:szCs w:val="24"/>
        </w:rPr>
      </w:pPr>
      <w:r>
        <w:rPr>
          <w:rFonts w:ascii="Times New Roman" w:hAnsi="Times New Roman" w:cs="Times New Roman"/>
          <w:b/>
          <w:sz w:val="24"/>
          <w:szCs w:val="24"/>
        </w:rPr>
        <w:t xml:space="preserve">Режим работы: </w:t>
      </w:r>
      <w:r w:rsidRPr="005C2DDB">
        <w:rPr>
          <w:rFonts w:ascii="Times New Roman" w:hAnsi="Times New Roman" w:cs="Times New Roman"/>
          <w:sz w:val="24"/>
          <w:szCs w:val="24"/>
        </w:rPr>
        <w:t>поне</w:t>
      </w:r>
      <w:r>
        <w:rPr>
          <w:rFonts w:ascii="Times New Roman" w:hAnsi="Times New Roman" w:cs="Times New Roman"/>
          <w:sz w:val="24"/>
          <w:szCs w:val="24"/>
        </w:rPr>
        <w:t>дельник, вторник, среда, четверг, пятница – с 7.00 до 19.00 час; суббота</w:t>
      </w:r>
      <w:r w:rsidR="007360C7">
        <w:rPr>
          <w:rFonts w:ascii="Times New Roman" w:hAnsi="Times New Roman" w:cs="Times New Roman"/>
          <w:sz w:val="24"/>
          <w:szCs w:val="24"/>
        </w:rPr>
        <w:t xml:space="preserve">, воскресенье, праздничные дни </w:t>
      </w:r>
      <w:r>
        <w:rPr>
          <w:rFonts w:ascii="Times New Roman" w:hAnsi="Times New Roman" w:cs="Times New Roman"/>
          <w:sz w:val="24"/>
          <w:szCs w:val="24"/>
        </w:rPr>
        <w:t>- выходные.</w:t>
      </w:r>
    </w:p>
    <w:p w:rsidR="005C2DDB" w:rsidRDefault="005C2DDB" w:rsidP="002A2257">
      <w:pPr>
        <w:jc w:val="both"/>
        <w:rPr>
          <w:rFonts w:ascii="Times New Roman" w:hAnsi="Times New Roman" w:cs="Times New Roman"/>
          <w:sz w:val="24"/>
          <w:szCs w:val="24"/>
        </w:rPr>
      </w:pPr>
      <w:r w:rsidRPr="005C2DDB">
        <w:rPr>
          <w:rFonts w:ascii="Times New Roman" w:hAnsi="Times New Roman" w:cs="Times New Roman"/>
          <w:b/>
          <w:sz w:val="24"/>
          <w:szCs w:val="24"/>
        </w:rPr>
        <w:t>Организация питания</w:t>
      </w:r>
      <w:r>
        <w:rPr>
          <w:rFonts w:ascii="Times New Roman" w:hAnsi="Times New Roman" w:cs="Times New Roman"/>
          <w:sz w:val="24"/>
          <w:szCs w:val="24"/>
        </w:rPr>
        <w:t>: 4 –х разовое: завтрак, второй завтрак, обед, полдник.</w:t>
      </w:r>
    </w:p>
    <w:p w:rsidR="00FD0712" w:rsidRDefault="00FD0712" w:rsidP="002A2257">
      <w:pPr>
        <w:jc w:val="both"/>
        <w:rPr>
          <w:rFonts w:ascii="Times New Roman" w:hAnsi="Times New Roman" w:cs="Times New Roman"/>
          <w:sz w:val="24"/>
          <w:szCs w:val="24"/>
        </w:rPr>
      </w:pPr>
      <w:r w:rsidRPr="00FD0712">
        <w:rPr>
          <w:rFonts w:ascii="Times New Roman" w:hAnsi="Times New Roman" w:cs="Times New Roman"/>
          <w:b/>
          <w:sz w:val="24"/>
          <w:szCs w:val="24"/>
        </w:rPr>
        <w:t>Проектная мощность детского сада</w:t>
      </w:r>
      <w:r w:rsidR="00AB4A6D">
        <w:rPr>
          <w:rFonts w:ascii="Times New Roman" w:hAnsi="Times New Roman" w:cs="Times New Roman"/>
          <w:sz w:val="24"/>
          <w:szCs w:val="24"/>
        </w:rPr>
        <w:t xml:space="preserve"> - 11</w:t>
      </w:r>
      <w:r>
        <w:rPr>
          <w:rFonts w:ascii="Times New Roman" w:hAnsi="Times New Roman" w:cs="Times New Roman"/>
          <w:sz w:val="24"/>
          <w:szCs w:val="24"/>
        </w:rPr>
        <w:t>0 детей</w:t>
      </w:r>
    </w:p>
    <w:p w:rsidR="00FD0712" w:rsidRDefault="00162D23" w:rsidP="002A2257">
      <w:pPr>
        <w:jc w:val="both"/>
        <w:rPr>
          <w:rFonts w:ascii="Times New Roman" w:hAnsi="Times New Roman" w:cs="Times New Roman"/>
          <w:sz w:val="24"/>
          <w:szCs w:val="24"/>
        </w:rPr>
      </w:pPr>
      <w:r>
        <w:rPr>
          <w:rFonts w:ascii="Times New Roman" w:hAnsi="Times New Roman" w:cs="Times New Roman"/>
          <w:b/>
          <w:sz w:val="24"/>
          <w:szCs w:val="24"/>
        </w:rPr>
        <w:t>Руководит</w:t>
      </w:r>
      <w:r w:rsidR="00FD0712" w:rsidRPr="00FD0712">
        <w:rPr>
          <w:rFonts w:ascii="Times New Roman" w:hAnsi="Times New Roman" w:cs="Times New Roman"/>
          <w:b/>
          <w:sz w:val="24"/>
          <w:szCs w:val="24"/>
        </w:rPr>
        <w:t xml:space="preserve"> образовательным учреждением</w:t>
      </w:r>
      <w:r w:rsidR="007360C7">
        <w:rPr>
          <w:rFonts w:ascii="Times New Roman" w:hAnsi="Times New Roman" w:cs="Times New Roman"/>
          <w:sz w:val="24"/>
          <w:szCs w:val="24"/>
        </w:rPr>
        <w:t xml:space="preserve"> </w:t>
      </w:r>
      <w:r>
        <w:rPr>
          <w:rFonts w:ascii="Times New Roman" w:hAnsi="Times New Roman" w:cs="Times New Roman"/>
          <w:sz w:val="24"/>
          <w:szCs w:val="24"/>
        </w:rPr>
        <w:t>с 08.10 2021 года</w:t>
      </w:r>
      <w:r w:rsidR="006E0DEF">
        <w:rPr>
          <w:rFonts w:ascii="Times New Roman" w:hAnsi="Times New Roman" w:cs="Times New Roman"/>
          <w:sz w:val="24"/>
          <w:szCs w:val="24"/>
        </w:rPr>
        <w:t xml:space="preserve"> </w:t>
      </w:r>
      <w:proofErr w:type="spellStart"/>
      <w:r w:rsidR="006E0DEF">
        <w:rPr>
          <w:rFonts w:ascii="Times New Roman" w:hAnsi="Times New Roman" w:cs="Times New Roman"/>
          <w:sz w:val="24"/>
          <w:szCs w:val="24"/>
        </w:rPr>
        <w:t>и.о</w:t>
      </w:r>
      <w:proofErr w:type="spellEnd"/>
      <w:r w:rsidR="006E0DEF">
        <w:rPr>
          <w:rFonts w:ascii="Times New Roman" w:hAnsi="Times New Roman" w:cs="Times New Roman"/>
          <w:sz w:val="24"/>
          <w:szCs w:val="24"/>
        </w:rPr>
        <w:t>. заведующего Марина Валерьевна Коршунова.</w:t>
      </w:r>
    </w:p>
    <w:p w:rsidR="005C2DDB" w:rsidRDefault="00E07D13" w:rsidP="002A2257">
      <w:pPr>
        <w:jc w:val="both"/>
        <w:rPr>
          <w:rFonts w:ascii="Times New Roman" w:hAnsi="Times New Roman" w:cs="Times New Roman"/>
          <w:sz w:val="24"/>
          <w:szCs w:val="24"/>
        </w:rPr>
      </w:pPr>
      <w:r>
        <w:rPr>
          <w:rFonts w:ascii="Times New Roman" w:hAnsi="Times New Roman" w:cs="Times New Roman"/>
          <w:sz w:val="24"/>
          <w:szCs w:val="24"/>
        </w:rPr>
        <w:t>В ДОУ функционирует 5</w:t>
      </w:r>
      <w:r w:rsidR="005C2DDB">
        <w:rPr>
          <w:rFonts w:ascii="Times New Roman" w:hAnsi="Times New Roman" w:cs="Times New Roman"/>
          <w:sz w:val="24"/>
          <w:szCs w:val="24"/>
        </w:rPr>
        <w:t xml:space="preserve"> групп компенсирующей направл</w:t>
      </w:r>
      <w:r>
        <w:rPr>
          <w:rFonts w:ascii="Times New Roman" w:hAnsi="Times New Roman" w:cs="Times New Roman"/>
          <w:sz w:val="24"/>
          <w:szCs w:val="24"/>
        </w:rPr>
        <w:t xml:space="preserve">енности </w:t>
      </w:r>
      <w:r w:rsidR="005C2DDB">
        <w:rPr>
          <w:rFonts w:ascii="Times New Roman" w:hAnsi="Times New Roman" w:cs="Times New Roman"/>
          <w:sz w:val="24"/>
          <w:szCs w:val="24"/>
        </w:rPr>
        <w:t>для де</w:t>
      </w:r>
      <w:r w:rsidR="008479E0">
        <w:rPr>
          <w:rFonts w:ascii="Times New Roman" w:hAnsi="Times New Roman" w:cs="Times New Roman"/>
          <w:sz w:val="24"/>
          <w:szCs w:val="24"/>
        </w:rPr>
        <w:t>тей с тяжелыми нарушениями речи, 3 группы общеразвивающей направленности: 1 группа для детей раннего возраста, 2 дошкольные группы для детей от 3-х до 7 –ми лет</w:t>
      </w:r>
    </w:p>
    <w:p w:rsidR="00FD0712" w:rsidRPr="005C2DDB" w:rsidRDefault="00FD0712" w:rsidP="002A2257">
      <w:pPr>
        <w:jc w:val="both"/>
        <w:rPr>
          <w:rFonts w:ascii="Times New Roman" w:hAnsi="Times New Roman" w:cs="Times New Roman"/>
          <w:sz w:val="28"/>
          <w:szCs w:val="28"/>
        </w:rPr>
      </w:pPr>
      <w:r>
        <w:rPr>
          <w:rFonts w:ascii="Times New Roman" w:hAnsi="Times New Roman" w:cs="Times New Roman"/>
          <w:sz w:val="24"/>
          <w:szCs w:val="24"/>
        </w:rPr>
        <w:t xml:space="preserve">Детский сад расположен на двух площадках, одна по адресу ул. Почтамтская д.19- 21 литер А </w:t>
      </w:r>
      <w:r w:rsidR="00606C93">
        <w:rPr>
          <w:rFonts w:ascii="Times New Roman" w:hAnsi="Times New Roman" w:cs="Times New Roman"/>
          <w:sz w:val="24"/>
          <w:szCs w:val="24"/>
        </w:rPr>
        <w:t xml:space="preserve">(группы компенсирующей направленности), вторая по адресу ул. Якубовича </w:t>
      </w:r>
      <w:proofErr w:type="gramStart"/>
      <w:r w:rsidR="00606C93">
        <w:rPr>
          <w:rFonts w:ascii="Times New Roman" w:hAnsi="Times New Roman" w:cs="Times New Roman"/>
          <w:sz w:val="24"/>
          <w:szCs w:val="24"/>
        </w:rPr>
        <w:t>д.20 ,</w:t>
      </w:r>
      <w:proofErr w:type="gramEnd"/>
      <w:r w:rsidR="00606C93">
        <w:rPr>
          <w:rFonts w:ascii="Times New Roman" w:hAnsi="Times New Roman" w:cs="Times New Roman"/>
          <w:sz w:val="24"/>
          <w:szCs w:val="24"/>
        </w:rPr>
        <w:t xml:space="preserve"> бывший детский сад № 7, присоединен к детскому саду № 15 в 20018 году (группы обще</w:t>
      </w:r>
      <w:r w:rsidR="006E0DEF">
        <w:rPr>
          <w:rFonts w:ascii="Times New Roman" w:hAnsi="Times New Roman" w:cs="Times New Roman"/>
          <w:sz w:val="24"/>
          <w:szCs w:val="24"/>
        </w:rPr>
        <w:t>развивающей направленности), вторая площадка по адресу ул. Якубовича д.20 в настоящее время находится на ремонте.</w:t>
      </w:r>
    </w:p>
    <w:p w:rsidR="00321672" w:rsidRPr="00606C93" w:rsidRDefault="00321672" w:rsidP="00606C93">
      <w:pPr>
        <w:pStyle w:val="a4"/>
        <w:numPr>
          <w:ilvl w:val="0"/>
          <w:numId w:val="2"/>
        </w:numPr>
        <w:jc w:val="both"/>
        <w:rPr>
          <w:rFonts w:ascii="Times New Roman" w:hAnsi="Times New Roman" w:cs="Times New Roman"/>
          <w:b/>
          <w:sz w:val="24"/>
          <w:szCs w:val="24"/>
        </w:rPr>
      </w:pPr>
      <w:r w:rsidRPr="00606C93">
        <w:rPr>
          <w:rFonts w:ascii="Times New Roman" w:hAnsi="Times New Roman" w:cs="Times New Roman"/>
          <w:b/>
          <w:sz w:val="24"/>
          <w:szCs w:val="24"/>
        </w:rPr>
        <w:t>Организационно – правовое обеспечение деятельности образовательного учреждения.</w:t>
      </w:r>
    </w:p>
    <w:p w:rsidR="00606C93" w:rsidRDefault="00606C93" w:rsidP="00606C93">
      <w:pPr>
        <w:pStyle w:val="a4"/>
        <w:numPr>
          <w:ilvl w:val="1"/>
          <w:numId w:val="2"/>
        </w:numPr>
        <w:jc w:val="both"/>
        <w:rPr>
          <w:rFonts w:ascii="Times New Roman" w:hAnsi="Times New Roman" w:cs="Times New Roman"/>
          <w:b/>
          <w:sz w:val="24"/>
          <w:szCs w:val="24"/>
        </w:rPr>
      </w:pPr>
      <w:r>
        <w:rPr>
          <w:rFonts w:ascii="Times New Roman" w:hAnsi="Times New Roman" w:cs="Times New Roman"/>
          <w:b/>
          <w:sz w:val="24"/>
          <w:szCs w:val="24"/>
        </w:rPr>
        <w:t>Основные стратегические документы, направленные на развитие учреждения.</w:t>
      </w:r>
    </w:p>
    <w:p w:rsidR="00606C93" w:rsidRDefault="00606C93" w:rsidP="00606C93">
      <w:pPr>
        <w:pStyle w:val="a4"/>
        <w:ind w:left="1305"/>
        <w:jc w:val="both"/>
        <w:rPr>
          <w:rFonts w:ascii="Times New Roman" w:hAnsi="Times New Roman" w:cs="Times New Roman"/>
          <w:sz w:val="24"/>
          <w:szCs w:val="24"/>
          <w:u w:val="single"/>
        </w:rPr>
      </w:pPr>
      <w:r w:rsidRPr="00606C93">
        <w:rPr>
          <w:rFonts w:ascii="Times New Roman" w:hAnsi="Times New Roman" w:cs="Times New Roman"/>
          <w:sz w:val="24"/>
          <w:szCs w:val="24"/>
          <w:u w:val="single"/>
        </w:rPr>
        <w:t>Федерального уровня</w:t>
      </w:r>
    </w:p>
    <w:p w:rsidR="00606C93" w:rsidRDefault="00606C93" w:rsidP="00606C93">
      <w:pPr>
        <w:jc w:val="both"/>
        <w:rPr>
          <w:rFonts w:ascii="Times New Roman" w:hAnsi="Times New Roman" w:cs="Times New Roman"/>
          <w:sz w:val="24"/>
          <w:szCs w:val="24"/>
        </w:rPr>
      </w:pPr>
      <w:r w:rsidRPr="00606C93">
        <w:rPr>
          <w:rFonts w:ascii="Times New Roman" w:hAnsi="Times New Roman" w:cs="Times New Roman"/>
          <w:sz w:val="24"/>
          <w:szCs w:val="24"/>
        </w:rPr>
        <w:t xml:space="preserve">Федеральный </w:t>
      </w:r>
      <w:r>
        <w:rPr>
          <w:rFonts w:ascii="Times New Roman" w:hAnsi="Times New Roman" w:cs="Times New Roman"/>
          <w:sz w:val="24"/>
          <w:szCs w:val="24"/>
        </w:rPr>
        <w:t>закон от 29.12.2012 № 273 – ФЗ «Об образовании в Российской Федерации»</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Федеральная целева</w:t>
      </w:r>
      <w:r w:rsidR="00E030A1">
        <w:rPr>
          <w:rFonts w:ascii="Times New Roman" w:hAnsi="Times New Roman" w:cs="Times New Roman"/>
          <w:sz w:val="24"/>
          <w:szCs w:val="24"/>
        </w:rPr>
        <w:t>я</w:t>
      </w:r>
      <w:r>
        <w:rPr>
          <w:rFonts w:ascii="Times New Roman" w:hAnsi="Times New Roman" w:cs="Times New Roman"/>
          <w:sz w:val="24"/>
          <w:szCs w:val="24"/>
        </w:rPr>
        <w:t xml:space="preserve"> программа развития образования на 20016-2020 годы, утвержденная постановлением Правительства Российской Федерации от 23.05. 2015 № 497 «О федеральной целевой программе развития образования на 2016 – 2020 годы»;</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Национальная образовательная инициатива «Наша новая школа», утв. приказом Президента Российской Федерации от 04.02.2010 Пр. – 271;</w:t>
      </w:r>
    </w:p>
    <w:p w:rsidR="00606C93" w:rsidRDefault="00606C93" w:rsidP="00606C93">
      <w:pPr>
        <w:jc w:val="both"/>
        <w:rPr>
          <w:rFonts w:ascii="Times New Roman" w:hAnsi="Times New Roman" w:cs="Times New Roman"/>
          <w:sz w:val="24"/>
          <w:szCs w:val="24"/>
        </w:rPr>
      </w:pPr>
      <w:r>
        <w:rPr>
          <w:rFonts w:ascii="Times New Roman" w:hAnsi="Times New Roman" w:cs="Times New Roman"/>
          <w:sz w:val="24"/>
          <w:szCs w:val="24"/>
        </w:rPr>
        <w:t xml:space="preserve">Стратегия инновационного развития Российской Федерации на период до 2020 года, утв. распоряжением Правительства Российской Федерации от 08.12.2011 № 2227 – р </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утверждении Стратегии инновационного развития Российской Федерации на период до 2020 года» Протокол заседания Правительственной комиссии по высоким технологиям и инновациям от 03. 08. 2020 № 4;</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04.10.2000 № 751 «О национальной доктрине образования в российской Федерации» (до 2025);</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w:t>
      </w:r>
      <w:r w:rsidR="00F357AB">
        <w:rPr>
          <w:rFonts w:ascii="Times New Roman" w:hAnsi="Times New Roman" w:cs="Times New Roman"/>
          <w:sz w:val="24"/>
          <w:szCs w:val="24"/>
        </w:rPr>
        <w:t>ьства Российской Федерации от 11.07.2020 № 1038</w:t>
      </w:r>
      <w:r>
        <w:rPr>
          <w:rFonts w:ascii="Times New Roman" w:hAnsi="Times New Roman" w:cs="Times New Roman"/>
          <w:sz w:val="24"/>
          <w:szCs w:val="24"/>
        </w:rPr>
        <w:t xml:space="preserve"> «О</w:t>
      </w:r>
      <w:r w:rsidR="00A4048F">
        <w:rPr>
          <w:rFonts w:ascii="Times New Roman" w:hAnsi="Times New Roman" w:cs="Times New Roman"/>
          <w:sz w:val="24"/>
          <w:szCs w:val="24"/>
        </w:rPr>
        <w:t xml:space="preserve"> внесении изменений в </w:t>
      </w:r>
      <w:r w:rsidR="00F357AB">
        <w:rPr>
          <w:rFonts w:ascii="Times New Roman" w:hAnsi="Times New Roman" w:cs="Times New Roman"/>
          <w:sz w:val="24"/>
          <w:szCs w:val="24"/>
        </w:rPr>
        <w:t>Правила</w:t>
      </w:r>
      <w:r>
        <w:rPr>
          <w:rFonts w:ascii="Times New Roman" w:hAnsi="Times New Roman" w:cs="Times New Roman"/>
          <w:sz w:val="24"/>
          <w:szCs w:val="24"/>
        </w:rPr>
        <w:t xml:space="preserve"> размещения на официальном сайте образовательной организации в </w:t>
      </w:r>
      <w:r>
        <w:rPr>
          <w:rFonts w:ascii="Times New Roman" w:hAnsi="Times New Roman" w:cs="Times New Roman"/>
          <w:sz w:val="24"/>
          <w:szCs w:val="24"/>
        </w:rPr>
        <w:lastRenderedPageBreak/>
        <w:t>информационно –</w:t>
      </w:r>
      <w:proofErr w:type="spellStart"/>
      <w:r>
        <w:rPr>
          <w:rFonts w:ascii="Times New Roman" w:hAnsi="Times New Roman" w:cs="Times New Roman"/>
          <w:sz w:val="24"/>
          <w:szCs w:val="24"/>
        </w:rPr>
        <w:t>телекоммуникативной</w:t>
      </w:r>
      <w:proofErr w:type="spellEnd"/>
      <w:r>
        <w:rPr>
          <w:rFonts w:ascii="Times New Roman" w:hAnsi="Times New Roman" w:cs="Times New Roman"/>
          <w:sz w:val="24"/>
          <w:szCs w:val="24"/>
        </w:rPr>
        <w:t xml:space="preserve"> сети «Интернет» и обновления информации об образовательной организации»;</w:t>
      </w:r>
    </w:p>
    <w:p w:rsidR="006D2C5E" w:rsidRDefault="006D2C5E" w:rsidP="00606C93">
      <w:pPr>
        <w:jc w:val="both"/>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w:t>
      </w:r>
      <w:proofErr w:type="spellStart"/>
      <w:r>
        <w:rPr>
          <w:rFonts w:ascii="Times New Roman" w:hAnsi="Times New Roman" w:cs="Times New Roman"/>
          <w:sz w:val="24"/>
          <w:szCs w:val="24"/>
        </w:rPr>
        <w:t>Рособрнадзор</w:t>
      </w:r>
      <w:proofErr w:type="spellEnd"/>
      <w:r>
        <w:rPr>
          <w:rFonts w:ascii="Times New Roman" w:hAnsi="Times New Roman" w:cs="Times New Roman"/>
          <w:sz w:val="24"/>
          <w:szCs w:val="24"/>
        </w:rPr>
        <w:t>) от 14.08.2020 г. № 831»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информации;</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22.07.2015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 – коммуникационной сети «Интернет», и порядке ее размещения»</w:t>
      </w:r>
    </w:p>
    <w:p w:rsidR="00E030A1" w:rsidRDefault="00E030A1" w:rsidP="00606C9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31.05.2018 № 638 «Об утверждении Правил сбора и обобщения информации о качестве условий оказания услуг</w:t>
      </w:r>
      <w:r w:rsidR="0093572A">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социальной экспертизы»</w:t>
      </w:r>
    </w:p>
    <w:p w:rsidR="0093572A" w:rsidRDefault="0093572A" w:rsidP="00606C93">
      <w:pPr>
        <w:jc w:val="both"/>
        <w:rPr>
          <w:rFonts w:ascii="Times New Roman" w:hAnsi="Times New Roman" w:cs="Times New Roman"/>
          <w:sz w:val="24"/>
          <w:szCs w:val="24"/>
        </w:rPr>
      </w:pPr>
      <w:r>
        <w:rPr>
          <w:rFonts w:ascii="Times New Roman" w:hAnsi="Times New Roman" w:cs="Times New Roman"/>
          <w:sz w:val="24"/>
          <w:szCs w:val="24"/>
        </w:rPr>
        <w:t xml:space="preserve">Приказ Минтруда России от 31.05.2018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–социальной экспертизы»</w:t>
      </w:r>
    </w:p>
    <w:p w:rsidR="0093572A" w:rsidRDefault="0093572A" w:rsidP="00606C93">
      <w:pPr>
        <w:jc w:val="both"/>
        <w:rPr>
          <w:rFonts w:ascii="Times New Roman" w:hAnsi="Times New Roman" w:cs="Times New Roman"/>
          <w:sz w:val="24"/>
          <w:szCs w:val="24"/>
        </w:rPr>
      </w:pPr>
      <w:r>
        <w:rPr>
          <w:rFonts w:ascii="Times New Roman" w:hAnsi="Times New Roman" w:cs="Times New Roman"/>
          <w:sz w:val="24"/>
          <w:szCs w:val="24"/>
        </w:rPr>
        <w:t xml:space="preserve">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социальной экспертизы»</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–социальной экспертизы»</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30.03.2013 № 286 «О формировании независимой оценки качества работы организаций, оказывающих социальные услуги»;</w:t>
      </w:r>
    </w:p>
    <w:p w:rsidR="0093572A" w:rsidRDefault="0093572A" w:rsidP="0093572A">
      <w:pPr>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утв. приказом Минист</w:t>
      </w:r>
      <w:r w:rsidR="00074C7D">
        <w:rPr>
          <w:rFonts w:ascii="Times New Roman" w:hAnsi="Times New Roman" w:cs="Times New Roman"/>
          <w:sz w:val="24"/>
          <w:szCs w:val="24"/>
        </w:rPr>
        <w:t>ер</w:t>
      </w:r>
      <w:r>
        <w:rPr>
          <w:rFonts w:ascii="Times New Roman" w:hAnsi="Times New Roman" w:cs="Times New Roman"/>
          <w:sz w:val="24"/>
          <w:szCs w:val="24"/>
        </w:rPr>
        <w:t>ства образования</w:t>
      </w:r>
      <w:r w:rsidR="00074C7D">
        <w:rPr>
          <w:rFonts w:ascii="Times New Roman" w:hAnsi="Times New Roman" w:cs="Times New Roman"/>
          <w:sz w:val="24"/>
          <w:szCs w:val="24"/>
        </w:rPr>
        <w:t xml:space="preserve"> </w:t>
      </w:r>
      <w:r>
        <w:rPr>
          <w:rFonts w:ascii="Times New Roman" w:hAnsi="Times New Roman" w:cs="Times New Roman"/>
          <w:sz w:val="24"/>
          <w:szCs w:val="24"/>
        </w:rPr>
        <w:t>и науки Российской Федераци</w:t>
      </w:r>
      <w:r w:rsidR="00074C7D">
        <w:rPr>
          <w:rFonts w:ascii="Times New Roman" w:hAnsi="Times New Roman" w:cs="Times New Roman"/>
          <w:sz w:val="24"/>
          <w:szCs w:val="24"/>
        </w:rPr>
        <w:t>и</w:t>
      </w:r>
      <w:r>
        <w:rPr>
          <w:rFonts w:ascii="Times New Roman" w:hAnsi="Times New Roman" w:cs="Times New Roman"/>
          <w:sz w:val="24"/>
          <w:szCs w:val="24"/>
        </w:rPr>
        <w:t xml:space="preserve"> от 17.10.2013 № </w:t>
      </w:r>
      <w:proofErr w:type="gramStart"/>
      <w:r>
        <w:rPr>
          <w:rFonts w:ascii="Times New Roman" w:hAnsi="Times New Roman" w:cs="Times New Roman"/>
          <w:sz w:val="24"/>
          <w:szCs w:val="24"/>
        </w:rPr>
        <w:t>1155  «</w:t>
      </w:r>
      <w:proofErr w:type="gramEnd"/>
      <w:r w:rsidR="00074C7D">
        <w:rPr>
          <w:rFonts w:ascii="Times New Roman" w:hAnsi="Times New Roman" w:cs="Times New Roman"/>
          <w:sz w:val="24"/>
          <w:szCs w:val="24"/>
        </w:rPr>
        <w:t xml:space="preserve">Об </w:t>
      </w:r>
      <w:r>
        <w:rPr>
          <w:rFonts w:ascii="Times New Roman" w:hAnsi="Times New Roman" w:cs="Times New Roman"/>
          <w:sz w:val="24"/>
          <w:szCs w:val="24"/>
        </w:rPr>
        <w:t>утверждении федерального государственного образовательного стандарта дошкольного образования»</w:t>
      </w:r>
    </w:p>
    <w:p w:rsidR="00074C7D" w:rsidRDefault="00074C7D" w:rsidP="0093572A">
      <w:pPr>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дошкольного образования от 30.08.2013 № 104;</w:t>
      </w:r>
    </w:p>
    <w:p w:rsidR="00074C7D" w:rsidRDefault="00074C7D" w:rsidP="0093572A">
      <w:pPr>
        <w:jc w:val="both"/>
        <w:rPr>
          <w:rFonts w:ascii="Times New Roman" w:hAnsi="Times New Roman" w:cs="Times New Roman"/>
          <w:sz w:val="24"/>
          <w:szCs w:val="24"/>
        </w:rPr>
      </w:pP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w:t>
      </w:r>
      <w:r w:rsidR="007360C7">
        <w:rPr>
          <w:rFonts w:ascii="Times New Roman" w:hAnsi="Times New Roman" w:cs="Times New Roman"/>
          <w:sz w:val="24"/>
          <w:szCs w:val="24"/>
        </w:rPr>
        <w:t>ические требования к устройству</w:t>
      </w:r>
      <w:r>
        <w:rPr>
          <w:rFonts w:ascii="Times New Roman" w:hAnsi="Times New Roman" w:cs="Times New Roman"/>
          <w:sz w:val="24"/>
          <w:szCs w:val="24"/>
        </w:rPr>
        <w:t>, содержанию и организации режима работы дошкольных образовательных организаций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–эпидемиологические правила и 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w:t>
      </w:r>
    </w:p>
    <w:p w:rsidR="00074C7D" w:rsidRDefault="00074C7D" w:rsidP="0093572A">
      <w:pPr>
        <w:jc w:val="both"/>
        <w:rPr>
          <w:rFonts w:ascii="Times New Roman" w:hAnsi="Times New Roman" w:cs="Times New Roman"/>
          <w:sz w:val="24"/>
          <w:szCs w:val="24"/>
        </w:rPr>
      </w:pPr>
    </w:p>
    <w:p w:rsidR="00074C7D" w:rsidRDefault="00074C7D" w:rsidP="0093572A">
      <w:pPr>
        <w:jc w:val="both"/>
        <w:rPr>
          <w:rFonts w:ascii="Times New Roman" w:hAnsi="Times New Roman" w:cs="Times New Roman"/>
          <w:sz w:val="24"/>
          <w:szCs w:val="24"/>
          <w:u w:val="single"/>
        </w:rPr>
      </w:pPr>
      <w:r w:rsidRPr="00074C7D">
        <w:rPr>
          <w:rFonts w:ascii="Times New Roman" w:hAnsi="Times New Roman" w:cs="Times New Roman"/>
          <w:sz w:val="24"/>
          <w:szCs w:val="24"/>
          <w:u w:val="single"/>
        </w:rPr>
        <w:lastRenderedPageBreak/>
        <w:t>Регионального уровня</w:t>
      </w:r>
    </w:p>
    <w:p w:rsidR="00074C7D" w:rsidRDefault="00074C7D" w:rsidP="0093572A">
      <w:pPr>
        <w:jc w:val="both"/>
        <w:rPr>
          <w:rFonts w:ascii="Times New Roman" w:hAnsi="Times New Roman" w:cs="Times New Roman"/>
          <w:sz w:val="24"/>
          <w:szCs w:val="24"/>
        </w:rPr>
      </w:pPr>
      <w:r w:rsidRPr="00074C7D">
        <w:rPr>
          <w:rFonts w:ascii="Times New Roman" w:hAnsi="Times New Roman" w:cs="Times New Roman"/>
          <w:sz w:val="24"/>
          <w:szCs w:val="24"/>
        </w:rPr>
        <w:t>Закон Санкт – Петербурга от 17.07.2013 № 461-83 «</w:t>
      </w:r>
      <w:r>
        <w:rPr>
          <w:rFonts w:ascii="Times New Roman" w:hAnsi="Times New Roman" w:cs="Times New Roman"/>
          <w:sz w:val="24"/>
          <w:szCs w:val="24"/>
        </w:rPr>
        <w:t>Об образовании в Санкт – Петербурге»</w:t>
      </w:r>
    </w:p>
    <w:p w:rsidR="00074C7D" w:rsidRDefault="00074C7D" w:rsidP="0093572A">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Санкт –</w:t>
      </w:r>
      <w:r w:rsidR="00503540">
        <w:rPr>
          <w:rFonts w:ascii="Times New Roman" w:hAnsi="Times New Roman" w:cs="Times New Roman"/>
          <w:sz w:val="24"/>
          <w:szCs w:val="24"/>
        </w:rPr>
        <w:t xml:space="preserve"> П</w:t>
      </w:r>
      <w:r>
        <w:rPr>
          <w:rFonts w:ascii="Times New Roman" w:hAnsi="Times New Roman" w:cs="Times New Roman"/>
          <w:sz w:val="24"/>
          <w:szCs w:val="24"/>
        </w:rPr>
        <w:t xml:space="preserve">етербурга </w:t>
      </w:r>
      <w:r w:rsidR="001E0431">
        <w:rPr>
          <w:rFonts w:ascii="Times New Roman" w:hAnsi="Times New Roman" w:cs="Times New Roman"/>
          <w:sz w:val="24"/>
          <w:szCs w:val="24"/>
        </w:rPr>
        <w:t>от 10.07.2012 № 695 «О концепции семейной политики в Санкт – Петербурге на 2012 – 2022 годы»;</w:t>
      </w:r>
    </w:p>
    <w:p w:rsidR="001E0431" w:rsidRDefault="001E0431" w:rsidP="0093572A">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Санкт – Петербурга от 10.09.2013 № 66 –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(с изменениями на 25.06.2015) «О программе развития образования в Санкт – Петербурге» на 2013 – 2020 годы»;</w:t>
      </w:r>
    </w:p>
    <w:p w:rsidR="001E0431" w:rsidRDefault="001E0431" w:rsidP="0093572A">
      <w:pPr>
        <w:jc w:val="both"/>
        <w:rPr>
          <w:rFonts w:ascii="Times New Roman" w:hAnsi="Times New Roman" w:cs="Times New Roman"/>
          <w:sz w:val="24"/>
          <w:szCs w:val="24"/>
        </w:rPr>
      </w:pPr>
      <w:r>
        <w:rPr>
          <w:rFonts w:ascii="Times New Roman" w:hAnsi="Times New Roman" w:cs="Times New Roman"/>
          <w:sz w:val="24"/>
          <w:szCs w:val="24"/>
        </w:rPr>
        <w:t>Распоряжение Комитета по образованию Санкт –</w:t>
      </w:r>
      <w:r w:rsidR="0014464E">
        <w:rPr>
          <w:rFonts w:ascii="Times New Roman" w:hAnsi="Times New Roman" w:cs="Times New Roman"/>
          <w:sz w:val="24"/>
          <w:szCs w:val="24"/>
        </w:rPr>
        <w:t xml:space="preserve"> П</w:t>
      </w:r>
      <w:r>
        <w:rPr>
          <w:rFonts w:ascii="Times New Roman" w:hAnsi="Times New Roman" w:cs="Times New Roman"/>
          <w:sz w:val="24"/>
          <w:szCs w:val="24"/>
        </w:rPr>
        <w:t>етербурга от 20.012014 № 37 – р «Об утверждении модели Санкт – Петербургской региональной системы оценки качества образования (далее СПб РСОКО), Положения о СПб РСОКО и критериев СПб РСОКО;</w:t>
      </w:r>
    </w:p>
    <w:p w:rsidR="0014464E" w:rsidRDefault="0014464E" w:rsidP="0093572A">
      <w:pPr>
        <w:jc w:val="both"/>
        <w:rPr>
          <w:rFonts w:ascii="Times New Roman" w:hAnsi="Times New Roman" w:cs="Times New Roman"/>
          <w:sz w:val="24"/>
          <w:szCs w:val="24"/>
        </w:rPr>
      </w:pPr>
      <w:r>
        <w:rPr>
          <w:rFonts w:ascii="Times New Roman" w:hAnsi="Times New Roman" w:cs="Times New Roman"/>
          <w:sz w:val="24"/>
          <w:szCs w:val="24"/>
        </w:rPr>
        <w:t xml:space="preserve">Стратегия развития системы образования Санкт – Петербурга 2011- 2020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xml:space="preserve"> «Петербургская школа 2020», одобрена решением на Коллегии Комитета по образованию Санкт – Петербурга от 17.11. 2010 № 7;</w:t>
      </w:r>
    </w:p>
    <w:p w:rsidR="0014464E" w:rsidRDefault="0014464E" w:rsidP="0093572A">
      <w:pPr>
        <w:jc w:val="both"/>
        <w:rPr>
          <w:rFonts w:ascii="Times New Roman" w:hAnsi="Times New Roman" w:cs="Times New Roman"/>
          <w:sz w:val="24"/>
          <w:szCs w:val="24"/>
        </w:rPr>
      </w:pPr>
      <w:r>
        <w:rPr>
          <w:rFonts w:ascii="Times New Roman" w:hAnsi="Times New Roman" w:cs="Times New Roman"/>
          <w:sz w:val="24"/>
          <w:szCs w:val="24"/>
        </w:rPr>
        <w:t>Концепция воспитания юных петербуржцев на 2020 – 2025 годы «Петербургские перспективы»</w:t>
      </w:r>
      <w:r w:rsidR="00491126">
        <w:rPr>
          <w:rFonts w:ascii="Times New Roman" w:hAnsi="Times New Roman" w:cs="Times New Roman"/>
          <w:sz w:val="24"/>
          <w:szCs w:val="24"/>
        </w:rPr>
        <w:t xml:space="preserve"> (в рамках реализации Стратегии развития воспитания в Российской Федерации на период до 2025 года; распоряжение Правительства РФ от 29.05ю2015 № 996 – р)</w:t>
      </w:r>
    </w:p>
    <w:p w:rsidR="00B84DA7" w:rsidRDefault="00B84DA7" w:rsidP="0093572A">
      <w:pPr>
        <w:jc w:val="both"/>
        <w:rPr>
          <w:rFonts w:ascii="Times New Roman" w:hAnsi="Times New Roman" w:cs="Times New Roman"/>
          <w:sz w:val="24"/>
          <w:szCs w:val="24"/>
        </w:rPr>
      </w:pPr>
    </w:p>
    <w:p w:rsidR="00B84DA7" w:rsidRPr="00B84DA7" w:rsidRDefault="00B84DA7" w:rsidP="0093572A">
      <w:pPr>
        <w:jc w:val="both"/>
        <w:rPr>
          <w:rFonts w:ascii="Times New Roman" w:hAnsi="Times New Roman" w:cs="Times New Roman"/>
          <w:sz w:val="24"/>
          <w:szCs w:val="24"/>
          <w:u w:val="single"/>
        </w:rPr>
      </w:pPr>
      <w:r w:rsidRPr="00B84DA7">
        <w:rPr>
          <w:rFonts w:ascii="Times New Roman" w:hAnsi="Times New Roman" w:cs="Times New Roman"/>
          <w:sz w:val="24"/>
          <w:szCs w:val="24"/>
          <w:u w:val="single"/>
        </w:rPr>
        <w:t>Правоустанавливающие документы, регламентирующие деятельность ГБДОУ</w:t>
      </w:r>
    </w:p>
    <w:p w:rsidR="001E0431" w:rsidRPr="00B84DA7" w:rsidRDefault="001E0431" w:rsidP="0093572A">
      <w:pPr>
        <w:jc w:val="both"/>
        <w:rPr>
          <w:rFonts w:ascii="Times New Roman" w:hAnsi="Times New Roman" w:cs="Times New Roman"/>
          <w:sz w:val="24"/>
          <w:szCs w:val="24"/>
          <w:u w:val="single"/>
        </w:rPr>
      </w:pPr>
    </w:p>
    <w:p w:rsidR="00B84DA7" w:rsidRPr="00B84DA7" w:rsidRDefault="00B84DA7" w:rsidP="00B84DA7">
      <w:pPr>
        <w:jc w:val="both"/>
        <w:rPr>
          <w:rFonts w:ascii="Times New Roman" w:hAnsi="Times New Roman" w:cs="Times New Roman"/>
          <w:sz w:val="24"/>
          <w:szCs w:val="24"/>
        </w:rPr>
      </w:pPr>
      <w:r>
        <w:rPr>
          <w:rFonts w:ascii="Times New Roman" w:hAnsi="Times New Roman" w:cs="Times New Roman"/>
          <w:sz w:val="24"/>
          <w:szCs w:val="24"/>
        </w:rPr>
        <w:t>1.</w:t>
      </w:r>
      <w:r w:rsidRPr="00B84DA7">
        <w:rPr>
          <w:rFonts w:ascii="Times New Roman" w:hAnsi="Times New Roman" w:cs="Times New Roman"/>
          <w:sz w:val="24"/>
          <w:szCs w:val="24"/>
        </w:rPr>
        <w:t>Лицензия № 3335 от 02 марта 2018 г. на осуществление образовательной деятельности. Приложение № 1 к лицензии на осуществление образовательной деятельности от 02 марта 2018 года № 3335. Распоряжение «О переоформлении лицензии Государственному бюджетному дошкольному образовательному учреждению детскому саду № 15 Адмиралтейского района Санкт – Петербурга» приказ от 02 марта 2018 г. № 628 - р</w:t>
      </w:r>
    </w:p>
    <w:p w:rsidR="00D00C21" w:rsidRPr="00B84DA7" w:rsidRDefault="00B84DA7" w:rsidP="00B84DA7">
      <w:pPr>
        <w:jc w:val="both"/>
        <w:rPr>
          <w:rFonts w:ascii="Times New Roman" w:hAnsi="Times New Roman" w:cs="Times New Roman"/>
          <w:sz w:val="24"/>
          <w:szCs w:val="24"/>
        </w:rPr>
      </w:pPr>
      <w:r>
        <w:rPr>
          <w:rFonts w:ascii="Times New Roman" w:hAnsi="Times New Roman" w:cs="Times New Roman"/>
          <w:sz w:val="24"/>
          <w:szCs w:val="24"/>
        </w:rPr>
        <w:t>2.</w:t>
      </w:r>
      <w:r w:rsidR="00D00C21" w:rsidRPr="00B84DA7">
        <w:rPr>
          <w:rFonts w:ascii="Times New Roman" w:hAnsi="Times New Roman" w:cs="Times New Roman"/>
          <w:sz w:val="24"/>
          <w:szCs w:val="24"/>
        </w:rPr>
        <w:t>Устав бюджетного дошкольного образовательного учреждения де</w:t>
      </w:r>
      <w:r w:rsidR="00FD0712" w:rsidRPr="00B84DA7">
        <w:rPr>
          <w:rFonts w:ascii="Times New Roman" w:hAnsi="Times New Roman" w:cs="Times New Roman"/>
          <w:sz w:val="24"/>
          <w:szCs w:val="24"/>
        </w:rPr>
        <w:t>тского сада</w:t>
      </w:r>
      <w:r w:rsidR="00D00C21" w:rsidRPr="00B84DA7">
        <w:rPr>
          <w:rFonts w:ascii="Times New Roman" w:hAnsi="Times New Roman" w:cs="Times New Roman"/>
          <w:sz w:val="24"/>
          <w:szCs w:val="24"/>
        </w:rPr>
        <w:t xml:space="preserve"> № 1</w:t>
      </w:r>
      <w:r w:rsidR="008479E0" w:rsidRPr="00B84DA7">
        <w:rPr>
          <w:rFonts w:ascii="Times New Roman" w:hAnsi="Times New Roman" w:cs="Times New Roman"/>
          <w:sz w:val="24"/>
          <w:szCs w:val="24"/>
        </w:rPr>
        <w:t xml:space="preserve">5 Адмиралтейского района Санкт </w:t>
      </w:r>
      <w:r w:rsidR="00D00C21" w:rsidRPr="00B84DA7">
        <w:rPr>
          <w:rFonts w:ascii="Times New Roman" w:hAnsi="Times New Roman" w:cs="Times New Roman"/>
          <w:sz w:val="24"/>
          <w:szCs w:val="24"/>
        </w:rPr>
        <w:t>-</w:t>
      </w:r>
      <w:r w:rsidR="008C23B0" w:rsidRPr="00B84DA7">
        <w:rPr>
          <w:rFonts w:ascii="Times New Roman" w:hAnsi="Times New Roman" w:cs="Times New Roman"/>
          <w:sz w:val="24"/>
          <w:szCs w:val="24"/>
        </w:rPr>
        <w:t xml:space="preserve"> Петербурга утвержден распоряжени</w:t>
      </w:r>
      <w:r w:rsidR="008479E0" w:rsidRPr="00B84DA7">
        <w:rPr>
          <w:rFonts w:ascii="Times New Roman" w:hAnsi="Times New Roman" w:cs="Times New Roman"/>
          <w:sz w:val="24"/>
          <w:szCs w:val="24"/>
        </w:rPr>
        <w:t>ем Комитета по образованию от 14 декабря 2017 г. № 3830</w:t>
      </w:r>
      <w:r w:rsidR="008C23B0" w:rsidRPr="00B84DA7">
        <w:rPr>
          <w:rFonts w:ascii="Times New Roman" w:hAnsi="Times New Roman" w:cs="Times New Roman"/>
          <w:sz w:val="24"/>
          <w:szCs w:val="24"/>
        </w:rPr>
        <w:t xml:space="preserve"> – р, согласован с Главой администраци</w:t>
      </w:r>
      <w:r w:rsidR="007360C7">
        <w:rPr>
          <w:rFonts w:ascii="Times New Roman" w:hAnsi="Times New Roman" w:cs="Times New Roman"/>
          <w:sz w:val="24"/>
          <w:szCs w:val="24"/>
        </w:rPr>
        <w:t xml:space="preserve">и Адмиралтейского района Санкт </w:t>
      </w:r>
      <w:r w:rsidR="008C23B0" w:rsidRPr="00B84DA7">
        <w:rPr>
          <w:rFonts w:ascii="Times New Roman" w:hAnsi="Times New Roman" w:cs="Times New Roman"/>
          <w:sz w:val="24"/>
          <w:szCs w:val="24"/>
        </w:rPr>
        <w:t>-</w:t>
      </w:r>
      <w:r w:rsidR="006A7DF0" w:rsidRPr="00B84DA7">
        <w:rPr>
          <w:rFonts w:ascii="Times New Roman" w:hAnsi="Times New Roman" w:cs="Times New Roman"/>
          <w:sz w:val="24"/>
          <w:szCs w:val="24"/>
        </w:rPr>
        <w:t xml:space="preserve"> </w:t>
      </w:r>
      <w:r w:rsidR="008C23B0" w:rsidRPr="00B84DA7">
        <w:rPr>
          <w:rFonts w:ascii="Times New Roman" w:hAnsi="Times New Roman" w:cs="Times New Roman"/>
          <w:sz w:val="24"/>
          <w:szCs w:val="24"/>
        </w:rPr>
        <w:t>Петербурга.</w:t>
      </w:r>
    </w:p>
    <w:p w:rsidR="00D00C21" w:rsidRDefault="00B84DA7" w:rsidP="002A2257">
      <w:pPr>
        <w:jc w:val="both"/>
        <w:rPr>
          <w:rFonts w:ascii="Times New Roman" w:hAnsi="Times New Roman" w:cs="Times New Roman"/>
          <w:sz w:val="24"/>
          <w:szCs w:val="24"/>
        </w:rPr>
      </w:pPr>
      <w:r>
        <w:rPr>
          <w:rFonts w:ascii="Times New Roman" w:hAnsi="Times New Roman" w:cs="Times New Roman"/>
          <w:sz w:val="24"/>
          <w:szCs w:val="24"/>
        </w:rPr>
        <w:t>3</w:t>
      </w:r>
      <w:r w:rsidR="00D00C21">
        <w:rPr>
          <w:rFonts w:ascii="Times New Roman" w:hAnsi="Times New Roman" w:cs="Times New Roman"/>
          <w:sz w:val="24"/>
          <w:szCs w:val="24"/>
        </w:rPr>
        <w:t>.Свидетельство о государственной регистрации муниципального дошкольного образовательного учреждения «Детский сад компенсирующего вида № 15», учредитель – Администрация Адмиралтейского района Санкт – Петербурга; зарегистрировано решением Регистрационной палаты мэрии Санкт – Петербурга № 30218 от 09 декабря 1995 года, о чем в книге регистрации сделана запись под № 21540.</w:t>
      </w:r>
    </w:p>
    <w:p w:rsidR="00D00C21" w:rsidRDefault="00B84DA7" w:rsidP="002A2257">
      <w:pPr>
        <w:jc w:val="both"/>
        <w:rPr>
          <w:rFonts w:ascii="Times New Roman" w:hAnsi="Times New Roman" w:cs="Times New Roman"/>
          <w:sz w:val="24"/>
          <w:szCs w:val="24"/>
        </w:rPr>
      </w:pPr>
      <w:r>
        <w:rPr>
          <w:rFonts w:ascii="Times New Roman" w:hAnsi="Times New Roman" w:cs="Times New Roman"/>
          <w:sz w:val="24"/>
          <w:szCs w:val="24"/>
        </w:rPr>
        <w:t>4</w:t>
      </w:r>
      <w:r w:rsidR="00D00C21">
        <w:rPr>
          <w:rFonts w:ascii="Times New Roman" w:hAnsi="Times New Roman" w:cs="Times New Roman"/>
          <w:sz w:val="24"/>
          <w:szCs w:val="24"/>
        </w:rPr>
        <w:t>.</w:t>
      </w:r>
      <w:r w:rsidR="00CF7E01">
        <w:rPr>
          <w:rFonts w:ascii="Times New Roman" w:hAnsi="Times New Roman" w:cs="Times New Roman"/>
          <w:sz w:val="24"/>
          <w:szCs w:val="24"/>
        </w:rPr>
        <w:t xml:space="preserve">Свидетельство о государственной регистрации права, зарегистрировано право оперативного управления, </w:t>
      </w:r>
      <w:r w:rsidR="008C23B0">
        <w:rPr>
          <w:rFonts w:ascii="Times New Roman" w:hAnsi="Times New Roman" w:cs="Times New Roman"/>
          <w:sz w:val="24"/>
          <w:szCs w:val="24"/>
        </w:rPr>
        <w:t xml:space="preserve">дата регистрации 16.03. 2006 г. </w:t>
      </w:r>
      <w:r w:rsidR="00CF7E01">
        <w:rPr>
          <w:rFonts w:ascii="Times New Roman" w:hAnsi="Times New Roman" w:cs="Times New Roman"/>
          <w:sz w:val="24"/>
          <w:szCs w:val="24"/>
        </w:rPr>
        <w:t>регистрационный № 78 – 78- 30/001/2005- 658, свидетельство серии 78 – АА, № 790792.</w:t>
      </w:r>
    </w:p>
    <w:p w:rsidR="00CF7E01" w:rsidRDefault="00B84DA7" w:rsidP="002A2257">
      <w:pPr>
        <w:jc w:val="both"/>
        <w:rPr>
          <w:rFonts w:ascii="Times New Roman" w:hAnsi="Times New Roman" w:cs="Times New Roman"/>
          <w:sz w:val="24"/>
          <w:szCs w:val="24"/>
        </w:rPr>
      </w:pPr>
      <w:r>
        <w:rPr>
          <w:rFonts w:ascii="Times New Roman" w:hAnsi="Times New Roman" w:cs="Times New Roman"/>
          <w:sz w:val="24"/>
          <w:szCs w:val="24"/>
        </w:rPr>
        <w:t>5</w:t>
      </w:r>
      <w:r w:rsidR="00CF7E01">
        <w:rPr>
          <w:rFonts w:ascii="Times New Roman" w:hAnsi="Times New Roman" w:cs="Times New Roman"/>
          <w:sz w:val="24"/>
          <w:szCs w:val="24"/>
        </w:rPr>
        <w:t>.Свидетельство о государственной регистрации права постоянного (бессрочного) пользования земельным участком, зарегистрировано 23.0</w:t>
      </w:r>
      <w:r w:rsidR="007360C7">
        <w:rPr>
          <w:rFonts w:ascii="Times New Roman" w:hAnsi="Times New Roman" w:cs="Times New Roman"/>
          <w:sz w:val="24"/>
          <w:szCs w:val="24"/>
        </w:rPr>
        <w:t xml:space="preserve">8.2006 г., свидетельство серии </w:t>
      </w:r>
      <w:r w:rsidR="00CF7E01">
        <w:rPr>
          <w:rFonts w:ascii="Times New Roman" w:hAnsi="Times New Roman" w:cs="Times New Roman"/>
          <w:sz w:val="24"/>
          <w:szCs w:val="24"/>
        </w:rPr>
        <w:t>78 – АВ, № 019897.</w:t>
      </w:r>
    </w:p>
    <w:p w:rsidR="00CF7E01" w:rsidRDefault="00694777" w:rsidP="002A2257">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CF7E01">
        <w:rPr>
          <w:rFonts w:ascii="Times New Roman" w:hAnsi="Times New Roman" w:cs="Times New Roman"/>
          <w:sz w:val="24"/>
          <w:szCs w:val="24"/>
        </w:rPr>
        <w:t xml:space="preserve">. Локальные акты: </w:t>
      </w:r>
      <w:r>
        <w:rPr>
          <w:rFonts w:ascii="Times New Roman" w:hAnsi="Times New Roman" w:cs="Times New Roman"/>
          <w:sz w:val="24"/>
          <w:szCs w:val="24"/>
        </w:rPr>
        <w:t>Приказ заведующего</w:t>
      </w:r>
      <w:r w:rsidR="001E4E25">
        <w:rPr>
          <w:rFonts w:ascii="Times New Roman" w:hAnsi="Times New Roman" w:cs="Times New Roman"/>
          <w:sz w:val="24"/>
          <w:szCs w:val="24"/>
        </w:rPr>
        <w:t xml:space="preserve"> № 9-р от 31.08. 2022</w:t>
      </w:r>
      <w:r w:rsidR="005C2DDB">
        <w:rPr>
          <w:rFonts w:ascii="Times New Roman" w:hAnsi="Times New Roman" w:cs="Times New Roman"/>
          <w:sz w:val="24"/>
          <w:szCs w:val="24"/>
        </w:rPr>
        <w:t xml:space="preserve"> г. об </w:t>
      </w:r>
      <w:r>
        <w:rPr>
          <w:rFonts w:ascii="Times New Roman" w:hAnsi="Times New Roman" w:cs="Times New Roman"/>
          <w:sz w:val="24"/>
          <w:szCs w:val="24"/>
        </w:rPr>
        <w:t>утв</w:t>
      </w:r>
      <w:r w:rsidR="005C2DDB">
        <w:rPr>
          <w:rFonts w:ascii="Times New Roman" w:hAnsi="Times New Roman" w:cs="Times New Roman"/>
          <w:sz w:val="24"/>
          <w:szCs w:val="24"/>
        </w:rPr>
        <w:t xml:space="preserve">ерждении Образовательной </w:t>
      </w:r>
      <w:r>
        <w:rPr>
          <w:rFonts w:ascii="Times New Roman" w:hAnsi="Times New Roman" w:cs="Times New Roman"/>
          <w:sz w:val="24"/>
          <w:szCs w:val="24"/>
        </w:rPr>
        <w:t>пр</w:t>
      </w:r>
      <w:r w:rsidR="005C2DDB">
        <w:rPr>
          <w:rFonts w:ascii="Times New Roman" w:hAnsi="Times New Roman" w:cs="Times New Roman"/>
          <w:sz w:val="24"/>
          <w:szCs w:val="24"/>
        </w:rPr>
        <w:t>ограммы д</w:t>
      </w:r>
      <w:r w:rsidR="008A27B9">
        <w:rPr>
          <w:rFonts w:ascii="Times New Roman" w:hAnsi="Times New Roman" w:cs="Times New Roman"/>
          <w:sz w:val="24"/>
          <w:szCs w:val="24"/>
        </w:rPr>
        <w:t>ошкольного о</w:t>
      </w:r>
      <w:r w:rsidR="00A22941">
        <w:rPr>
          <w:rFonts w:ascii="Times New Roman" w:hAnsi="Times New Roman" w:cs="Times New Roman"/>
          <w:sz w:val="24"/>
          <w:szCs w:val="24"/>
        </w:rPr>
        <w:t xml:space="preserve">бразования, </w:t>
      </w:r>
      <w:r w:rsidR="005C2DDB">
        <w:rPr>
          <w:rFonts w:ascii="Times New Roman" w:hAnsi="Times New Roman" w:cs="Times New Roman"/>
          <w:sz w:val="24"/>
          <w:szCs w:val="24"/>
        </w:rPr>
        <w:t xml:space="preserve">адаптированной для воспитанников с ограниченными возможностями здоровья, </w:t>
      </w:r>
      <w:r w:rsidR="00A22941">
        <w:rPr>
          <w:rFonts w:ascii="Times New Roman" w:hAnsi="Times New Roman" w:cs="Times New Roman"/>
          <w:sz w:val="24"/>
          <w:szCs w:val="24"/>
        </w:rPr>
        <w:t>Приказ зав</w:t>
      </w:r>
      <w:r w:rsidR="001E4E25">
        <w:rPr>
          <w:rFonts w:ascii="Times New Roman" w:hAnsi="Times New Roman" w:cs="Times New Roman"/>
          <w:sz w:val="24"/>
          <w:szCs w:val="24"/>
        </w:rPr>
        <w:t>едующего  № 9 – р от 31.08.2022</w:t>
      </w:r>
      <w:r w:rsidR="008A27B9">
        <w:rPr>
          <w:rFonts w:ascii="Times New Roman" w:hAnsi="Times New Roman" w:cs="Times New Roman"/>
          <w:sz w:val="24"/>
          <w:szCs w:val="24"/>
        </w:rPr>
        <w:t xml:space="preserve"> г. </w:t>
      </w:r>
      <w:r w:rsidR="00AB4A6D">
        <w:rPr>
          <w:rFonts w:ascii="Times New Roman" w:hAnsi="Times New Roman" w:cs="Times New Roman"/>
          <w:sz w:val="24"/>
          <w:szCs w:val="24"/>
        </w:rPr>
        <w:t>, Приказ з</w:t>
      </w:r>
      <w:r w:rsidR="001E4E25">
        <w:rPr>
          <w:rFonts w:ascii="Times New Roman" w:hAnsi="Times New Roman" w:cs="Times New Roman"/>
          <w:sz w:val="24"/>
          <w:szCs w:val="24"/>
        </w:rPr>
        <w:t>аведующего № 9 – р от 31.08.2023</w:t>
      </w:r>
      <w:r w:rsidR="0043351F">
        <w:rPr>
          <w:rFonts w:ascii="Times New Roman" w:hAnsi="Times New Roman" w:cs="Times New Roman"/>
          <w:sz w:val="24"/>
          <w:szCs w:val="24"/>
        </w:rPr>
        <w:t xml:space="preserve"> </w:t>
      </w:r>
      <w:proofErr w:type="spellStart"/>
      <w:r w:rsidR="0043351F">
        <w:rPr>
          <w:rFonts w:ascii="Times New Roman" w:hAnsi="Times New Roman" w:cs="Times New Roman"/>
          <w:sz w:val="24"/>
          <w:szCs w:val="24"/>
        </w:rPr>
        <w:t>г.</w:t>
      </w:r>
      <w:r w:rsidR="008A27B9">
        <w:rPr>
          <w:rFonts w:ascii="Times New Roman" w:hAnsi="Times New Roman" w:cs="Times New Roman"/>
          <w:sz w:val="24"/>
          <w:szCs w:val="24"/>
        </w:rPr>
        <w:t>об</w:t>
      </w:r>
      <w:proofErr w:type="spellEnd"/>
      <w:r w:rsidR="008A27B9">
        <w:rPr>
          <w:rFonts w:ascii="Times New Roman" w:hAnsi="Times New Roman" w:cs="Times New Roman"/>
          <w:sz w:val="24"/>
          <w:szCs w:val="24"/>
        </w:rPr>
        <w:t xml:space="preserve"> утвержден</w:t>
      </w:r>
      <w:r w:rsidR="00DF0B5A">
        <w:rPr>
          <w:rFonts w:ascii="Times New Roman" w:hAnsi="Times New Roman" w:cs="Times New Roman"/>
          <w:sz w:val="24"/>
          <w:szCs w:val="24"/>
        </w:rPr>
        <w:t xml:space="preserve">ии «Расписания непрерывной </w:t>
      </w:r>
      <w:r w:rsidR="008A27B9">
        <w:rPr>
          <w:rFonts w:ascii="Times New Roman" w:hAnsi="Times New Roman" w:cs="Times New Roman"/>
          <w:sz w:val="24"/>
          <w:szCs w:val="24"/>
        </w:rPr>
        <w:t>образо</w:t>
      </w:r>
      <w:r w:rsidR="005C2DDB">
        <w:rPr>
          <w:rFonts w:ascii="Times New Roman" w:hAnsi="Times New Roman" w:cs="Times New Roman"/>
          <w:sz w:val="24"/>
          <w:szCs w:val="24"/>
        </w:rPr>
        <w:t>вательной деятельности с детьми</w:t>
      </w:r>
      <w:r w:rsidR="00085EB5">
        <w:rPr>
          <w:rFonts w:ascii="Times New Roman" w:hAnsi="Times New Roman" w:cs="Times New Roman"/>
          <w:sz w:val="24"/>
          <w:szCs w:val="24"/>
        </w:rPr>
        <w:t>», Приказ</w:t>
      </w:r>
      <w:r w:rsidR="0043351F">
        <w:rPr>
          <w:rFonts w:ascii="Times New Roman" w:hAnsi="Times New Roman" w:cs="Times New Roman"/>
          <w:sz w:val="24"/>
          <w:szCs w:val="24"/>
        </w:rPr>
        <w:t>ы</w:t>
      </w:r>
      <w:r w:rsidR="00085EB5">
        <w:rPr>
          <w:rFonts w:ascii="Times New Roman" w:hAnsi="Times New Roman" w:cs="Times New Roman"/>
          <w:sz w:val="24"/>
          <w:szCs w:val="24"/>
        </w:rPr>
        <w:t xml:space="preserve"> за</w:t>
      </w:r>
      <w:r w:rsidR="001E4E25">
        <w:rPr>
          <w:rFonts w:ascii="Times New Roman" w:hAnsi="Times New Roman" w:cs="Times New Roman"/>
          <w:sz w:val="24"/>
          <w:szCs w:val="24"/>
        </w:rPr>
        <w:t>ведующего № 9 – р от 31.08.2022</w:t>
      </w:r>
      <w:r w:rsidR="00085EB5">
        <w:rPr>
          <w:rFonts w:ascii="Times New Roman" w:hAnsi="Times New Roman" w:cs="Times New Roman"/>
          <w:sz w:val="24"/>
          <w:szCs w:val="24"/>
        </w:rPr>
        <w:t xml:space="preserve"> г.</w:t>
      </w:r>
      <w:r w:rsidR="001E4E25">
        <w:rPr>
          <w:rFonts w:ascii="Times New Roman" w:hAnsi="Times New Roman" w:cs="Times New Roman"/>
          <w:sz w:val="24"/>
          <w:szCs w:val="24"/>
        </w:rPr>
        <w:t>, № 9 – р от 3108.2023</w:t>
      </w:r>
      <w:r w:rsidR="0043351F">
        <w:rPr>
          <w:rFonts w:ascii="Times New Roman" w:hAnsi="Times New Roman" w:cs="Times New Roman"/>
          <w:sz w:val="24"/>
          <w:szCs w:val="24"/>
        </w:rPr>
        <w:t xml:space="preserve"> г.</w:t>
      </w:r>
      <w:r w:rsidR="00085EB5">
        <w:rPr>
          <w:rFonts w:ascii="Times New Roman" w:hAnsi="Times New Roman" w:cs="Times New Roman"/>
          <w:sz w:val="24"/>
          <w:szCs w:val="24"/>
        </w:rPr>
        <w:t xml:space="preserve"> об утверждении «Учебного плана для групп с наруш</w:t>
      </w:r>
      <w:r w:rsidR="005C2DDB">
        <w:rPr>
          <w:rFonts w:ascii="Times New Roman" w:hAnsi="Times New Roman" w:cs="Times New Roman"/>
          <w:sz w:val="24"/>
          <w:szCs w:val="24"/>
        </w:rPr>
        <w:t>ениями речевого развития</w:t>
      </w:r>
      <w:r w:rsidR="00085EB5">
        <w:rPr>
          <w:rFonts w:ascii="Times New Roman" w:hAnsi="Times New Roman" w:cs="Times New Roman"/>
          <w:sz w:val="24"/>
          <w:szCs w:val="24"/>
        </w:rPr>
        <w:t>»</w:t>
      </w:r>
      <w:r w:rsidR="00584A48">
        <w:rPr>
          <w:rFonts w:ascii="Times New Roman" w:hAnsi="Times New Roman" w:cs="Times New Roman"/>
          <w:sz w:val="24"/>
          <w:szCs w:val="24"/>
        </w:rPr>
        <w:t>,</w:t>
      </w:r>
      <w:r w:rsidR="00F42E75" w:rsidRPr="00F42E75">
        <w:rPr>
          <w:rFonts w:ascii="Times New Roman" w:hAnsi="Times New Roman" w:cs="Times New Roman"/>
          <w:sz w:val="24"/>
          <w:szCs w:val="24"/>
        </w:rPr>
        <w:t xml:space="preserve"> </w:t>
      </w:r>
      <w:r w:rsidR="00355E3D">
        <w:rPr>
          <w:rFonts w:ascii="Times New Roman" w:hAnsi="Times New Roman" w:cs="Times New Roman"/>
          <w:sz w:val="24"/>
          <w:szCs w:val="24"/>
        </w:rPr>
        <w:t>Приказ</w:t>
      </w:r>
      <w:r w:rsidR="0043351F">
        <w:rPr>
          <w:rFonts w:ascii="Times New Roman" w:hAnsi="Times New Roman" w:cs="Times New Roman"/>
          <w:sz w:val="24"/>
          <w:szCs w:val="24"/>
        </w:rPr>
        <w:t>ы</w:t>
      </w:r>
      <w:r w:rsidR="00355E3D">
        <w:rPr>
          <w:rFonts w:ascii="Times New Roman" w:hAnsi="Times New Roman" w:cs="Times New Roman"/>
          <w:sz w:val="24"/>
          <w:szCs w:val="24"/>
        </w:rPr>
        <w:t xml:space="preserve"> за</w:t>
      </w:r>
      <w:r w:rsidR="001E4E25">
        <w:rPr>
          <w:rFonts w:ascii="Times New Roman" w:hAnsi="Times New Roman" w:cs="Times New Roman"/>
          <w:sz w:val="24"/>
          <w:szCs w:val="24"/>
        </w:rPr>
        <w:t>ведующего № 9 – р от 31.08.2022</w:t>
      </w:r>
      <w:r w:rsidR="00F42E75">
        <w:rPr>
          <w:rFonts w:ascii="Times New Roman" w:hAnsi="Times New Roman" w:cs="Times New Roman"/>
          <w:sz w:val="24"/>
          <w:szCs w:val="24"/>
        </w:rPr>
        <w:t xml:space="preserve"> г.</w:t>
      </w:r>
      <w:r w:rsidR="00AB4A6D">
        <w:rPr>
          <w:rFonts w:ascii="Times New Roman" w:hAnsi="Times New Roman" w:cs="Times New Roman"/>
          <w:sz w:val="24"/>
          <w:szCs w:val="24"/>
        </w:rPr>
        <w:t>, № 9 – р от 31.08.202</w:t>
      </w:r>
      <w:r w:rsidR="001E4E25">
        <w:rPr>
          <w:rFonts w:ascii="Times New Roman" w:hAnsi="Times New Roman" w:cs="Times New Roman"/>
          <w:sz w:val="24"/>
          <w:szCs w:val="24"/>
        </w:rPr>
        <w:t>3</w:t>
      </w:r>
      <w:r w:rsidR="0043351F">
        <w:rPr>
          <w:rFonts w:ascii="Times New Roman" w:hAnsi="Times New Roman" w:cs="Times New Roman"/>
          <w:sz w:val="24"/>
          <w:szCs w:val="24"/>
        </w:rPr>
        <w:t xml:space="preserve"> г.</w:t>
      </w:r>
      <w:r w:rsidR="00F42E75">
        <w:rPr>
          <w:rFonts w:ascii="Times New Roman" w:hAnsi="Times New Roman" w:cs="Times New Roman"/>
          <w:sz w:val="24"/>
          <w:szCs w:val="24"/>
        </w:rPr>
        <w:t xml:space="preserve"> </w:t>
      </w:r>
      <w:r w:rsidR="00584A48">
        <w:rPr>
          <w:rFonts w:ascii="Times New Roman" w:hAnsi="Times New Roman" w:cs="Times New Roman"/>
          <w:sz w:val="24"/>
          <w:szCs w:val="24"/>
        </w:rPr>
        <w:t>об утверждении</w:t>
      </w:r>
      <w:r w:rsidR="00AB1CA6">
        <w:rPr>
          <w:rFonts w:ascii="Times New Roman" w:hAnsi="Times New Roman" w:cs="Times New Roman"/>
          <w:sz w:val="24"/>
          <w:szCs w:val="24"/>
        </w:rPr>
        <w:t xml:space="preserve"> «Учебного плана для групп общеразвивающей направленности</w:t>
      </w:r>
      <w:r w:rsidR="00F42E75">
        <w:rPr>
          <w:rFonts w:ascii="Times New Roman" w:hAnsi="Times New Roman" w:cs="Times New Roman"/>
          <w:sz w:val="24"/>
          <w:szCs w:val="24"/>
        </w:rPr>
        <w:t>», «Расписания непрерывной образовательной деятельности», «Режима дня», графиков работы.</w:t>
      </w:r>
      <w:r w:rsidR="0032259F">
        <w:rPr>
          <w:rFonts w:ascii="Times New Roman" w:hAnsi="Times New Roman" w:cs="Times New Roman"/>
          <w:sz w:val="24"/>
          <w:szCs w:val="24"/>
        </w:rPr>
        <w:t xml:space="preserve"> В учреждении разработаны локальные акты, регламентирующие:</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-развитие управления образовательной организации;</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организационные аспекты деятельности образовательной организации;</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особенности организации образовательного процесса;</w:t>
      </w:r>
    </w:p>
    <w:p w:rsidR="0032259F" w:rsidRDefault="0032259F" w:rsidP="002A2257">
      <w:pPr>
        <w:jc w:val="both"/>
        <w:rPr>
          <w:rFonts w:ascii="Times New Roman" w:hAnsi="Times New Roman" w:cs="Times New Roman"/>
          <w:sz w:val="24"/>
          <w:szCs w:val="24"/>
        </w:rPr>
      </w:pPr>
      <w:r>
        <w:rPr>
          <w:rFonts w:ascii="Times New Roman" w:hAnsi="Times New Roman" w:cs="Times New Roman"/>
          <w:sz w:val="24"/>
          <w:szCs w:val="24"/>
        </w:rPr>
        <w:t xml:space="preserve">- </w:t>
      </w:r>
      <w:r w:rsidR="00FE6BEF">
        <w:rPr>
          <w:rFonts w:ascii="Times New Roman" w:hAnsi="Times New Roman" w:cs="Times New Roman"/>
          <w:sz w:val="24"/>
          <w:szCs w:val="24"/>
        </w:rPr>
        <w:t xml:space="preserve">оценку и учет </w:t>
      </w:r>
      <w:proofErr w:type="gramStart"/>
      <w:r w:rsidR="00FE6BEF">
        <w:rPr>
          <w:rFonts w:ascii="Times New Roman" w:hAnsi="Times New Roman" w:cs="Times New Roman"/>
          <w:sz w:val="24"/>
          <w:szCs w:val="24"/>
        </w:rPr>
        <w:t>достижений</w:t>
      </w:r>
      <w:proofErr w:type="gramEnd"/>
      <w:r w:rsidR="00FE6BEF">
        <w:rPr>
          <w:rFonts w:ascii="Times New Roman" w:hAnsi="Times New Roman" w:cs="Times New Roman"/>
          <w:sz w:val="24"/>
          <w:szCs w:val="24"/>
        </w:rPr>
        <w:t xml:space="preserve"> обучающихся;</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условия реализации образовательных программ;</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права, обязанности и ответственность работников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открытость и доступность информации о деятельности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оплату труда работников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профессиональный стандарт образовательной организации;</w:t>
      </w:r>
    </w:p>
    <w:p w:rsidR="00FE6BEF" w:rsidRDefault="00FE6BEF" w:rsidP="002A2257">
      <w:pPr>
        <w:jc w:val="both"/>
        <w:rPr>
          <w:rFonts w:ascii="Times New Roman" w:hAnsi="Times New Roman" w:cs="Times New Roman"/>
          <w:sz w:val="24"/>
          <w:szCs w:val="24"/>
        </w:rPr>
      </w:pPr>
      <w:r>
        <w:rPr>
          <w:rFonts w:ascii="Times New Roman" w:hAnsi="Times New Roman" w:cs="Times New Roman"/>
          <w:sz w:val="24"/>
          <w:szCs w:val="24"/>
        </w:rPr>
        <w:t>- организацию питания в ГБДОУ;</w:t>
      </w:r>
    </w:p>
    <w:p w:rsidR="00EA1ADE" w:rsidRDefault="00EA1ADE" w:rsidP="002A2257">
      <w:pPr>
        <w:jc w:val="both"/>
        <w:rPr>
          <w:rFonts w:ascii="Times New Roman" w:hAnsi="Times New Roman" w:cs="Times New Roman"/>
          <w:sz w:val="24"/>
          <w:szCs w:val="24"/>
        </w:rPr>
      </w:pPr>
    </w:p>
    <w:p w:rsidR="00EA1ADE" w:rsidRPr="002A7534" w:rsidRDefault="00B71BF6" w:rsidP="002A2257">
      <w:pPr>
        <w:pStyle w:val="a4"/>
        <w:numPr>
          <w:ilvl w:val="0"/>
          <w:numId w:val="4"/>
        </w:numPr>
        <w:jc w:val="both"/>
        <w:rPr>
          <w:rFonts w:ascii="Times New Roman" w:hAnsi="Times New Roman" w:cs="Times New Roman"/>
          <w:b/>
          <w:sz w:val="24"/>
          <w:szCs w:val="24"/>
        </w:rPr>
      </w:pPr>
      <w:r w:rsidRPr="002A7534">
        <w:rPr>
          <w:rFonts w:ascii="Times New Roman" w:hAnsi="Times New Roman" w:cs="Times New Roman"/>
          <w:b/>
          <w:sz w:val="24"/>
          <w:szCs w:val="24"/>
        </w:rPr>
        <w:t>Порядок приема воспитанников</w:t>
      </w:r>
    </w:p>
    <w:p w:rsidR="00B71BF6" w:rsidRDefault="00B71BF6" w:rsidP="002A2257">
      <w:pPr>
        <w:jc w:val="both"/>
        <w:rPr>
          <w:rFonts w:ascii="Times New Roman" w:hAnsi="Times New Roman" w:cs="Times New Roman"/>
          <w:sz w:val="24"/>
          <w:szCs w:val="24"/>
        </w:rPr>
      </w:pPr>
      <w:r w:rsidRPr="00BE7892">
        <w:rPr>
          <w:rFonts w:ascii="Times New Roman" w:hAnsi="Times New Roman" w:cs="Times New Roman"/>
          <w:sz w:val="24"/>
          <w:szCs w:val="24"/>
        </w:rPr>
        <w:t>Устанавливается ч.6 ст.7, ст.55 Закона об образовании в Российской Федерации от 29.12.2012 № 273  - ФЗ (принят Госдумой и Советом федерации), распоряжением Правительства Российской Федерации от 30.12. 2012 № 2620 – р «Об утверждении плана мероприятий («дорожной карты») «Изменения в отраслях социальной сферы, направленные на повышение эффективности образования и науки» и рекомендациями по порядку комплек</w:t>
      </w:r>
      <w:r w:rsidR="00BE7892" w:rsidRPr="00BE7892">
        <w:rPr>
          <w:rFonts w:ascii="Times New Roman" w:hAnsi="Times New Roman" w:cs="Times New Roman"/>
          <w:sz w:val="24"/>
          <w:szCs w:val="24"/>
        </w:rPr>
        <w:t>тования дошкольных образователь</w:t>
      </w:r>
      <w:r w:rsidRPr="00BE7892">
        <w:rPr>
          <w:rFonts w:ascii="Times New Roman" w:hAnsi="Times New Roman" w:cs="Times New Roman"/>
          <w:sz w:val="24"/>
          <w:szCs w:val="24"/>
        </w:rPr>
        <w:t>ных учреждений от 08.08.2013 № 08 – 1063 (разработаны Департаментом государственной политики в сфере общего образования Министерства образования и науки Российской Федерации по поручению Правительства Российской Федерации).</w:t>
      </w:r>
    </w:p>
    <w:p w:rsidR="00A4629C" w:rsidRPr="00A4629C" w:rsidRDefault="00BE7892" w:rsidP="00A4629C">
      <w:pPr>
        <w:pStyle w:val="Default"/>
      </w:pPr>
      <w:r>
        <w:t xml:space="preserve">Прием воспитанников осуществляется в соответствии с приказом </w:t>
      </w:r>
      <w:proofErr w:type="spellStart"/>
      <w:r>
        <w:t>Минобрнауки</w:t>
      </w:r>
      <w:proofErr w:type="spellEnd"/>
      <w:r>
        <w:t xml:space="preserve"> России от 08.04.2014 № 293 «Об утверждении порядка приема на обучение по образовательным программам дошкольного образования»; распоряжением Комитета по образованию Правительства Санкт – Петербурга от 03.08. 2015 г. № 3748 – р «Об утверждении административного регламента администрации района Санкт – Петербурга по предоставлению государственной услуги по осуществлению комплектования государственных образовательных организаций, реализующих основную образовательную программу дошкольного образования, подведомственных администрации района Санкт – Петербурга», распоряжением комитета по образованию Правит</w:t>
      </w:r>
      <w:r w:rsidR="00127E7D">
        <w:t>ельства Санкт – Петербурга от 31.01.2022</w:t>
      </w:r>
      <w:r>
        <w:t xml:space="preserve"> «Об утверждении Порядка комплектования воспитанниками государственных образовательных орган</w:t>
      </w:r>
      <w:r w:rsidR="00127E7D">
        <w:t xml:space="preserve">изаций, </w:t>
      </w:r>
      <w:r w:rsidR="00127E7D">
        <w:lastRenderedPageBreak/>
        <w:t>реализующих образовательную программу дошкольного образования, находящихся в ведении администраций районов Санкт – Петербурга»</w:t>
      </w:r>
      <w:r>
        <w:t>, Порядком комплектования дошкольных образовательных организаций Адмиралтейского района Санкт – Петербурга, Уставом ГБДОУ, Правила приема на обучение по образовательным программам дошкольного образования ГБДОУ, Порядком и основанием перев</w:t>
      </w:r>
      <w:r w:rsidR="00127E7D">
        <w:t>ода обучающихся,</w:t>
      </w:r>
    </w:p>
    <w:p w:rsidR="00A4629C" w:rsidRP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w:t>
      </w:r>
    </w:p>
    <w:p w:rsidR="00A4629C" w:rsidRP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Постановление Главного государственного санитарного врача РФ от 28.09.2020 № 28 «Об утверждении санитарных правил СП 2.4.3648-20 «</w:t>
      </w:r>
      <w:proofErr w:type="spellStart"/>
      <w:r w:rsidRPr="00A4629C">
        <w:rPr>
          <w:rFonts w:ascii="Times New Roman" w:hAnsi="Times New Roman" w:cs="Times New Roman"/>
          <w:sz w:val="24"/>
          <w:szCs w:val="24"/>
        </w:rPr>
        <w:t>Санитарноэпидемиологические</w:t>
      </w:r>
      <w:proofErr w:type="spellEnd"/>
      <w:r w:rsidRPr="00A4629C">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sidRPr="00A4629C">
        <w:rPr>
          <w:rFonts w:ascii="Times New Roman" w:hAnsi="Times New Roman" w:cs="Times New Roman"/>
          <w:sz w:val="24"/>
          <w:szCs w:val="24"/>
        </w:rPr>
        <w:t xml:space="preserve"> </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Подать заявление в детский сад родители</w:t>
      </w:r>
      <w:r w:rsidR="002A58EE">
        <w:rPr>
          <w:rFonts w:ascii="Times New Roman" w:hAnsi="Times New Roman" w:cs="Times New Roman"/>
          <w:sz w:val="24"/>
          <w:szCs w:val="24"/>
        </w:rPr>
        <w:t xml:space="preserve"> </w:t>
      </w:r>
      <w:r>
        <w:rPr>
          <w:rFonts w:ascii="Times New Roman" w:hAnsi="Times New Roman" w:cs="Times New Roman"/>
          <w:sz w:val="24"/>
          <w:szCs w:val="24"/>
        </w:rPr>
        <w:t>(законные представители) могут следующим образом: самостоятельно заполнив заявление установленной формы на портале «Государственные услуги в Санкт – Петербурге»;</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Санкт – Петербургском государственном учреждении МФЦ предоставления услуг, структурных подразделениях;</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Обратиться лично в постоянно действующую районную Комиссию по комплектованию государственных дошкольных организаций в установленное время приема для получения консультации.</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190013, Санкт – Петербург, Загородн</w:t>
      </w:r>
      <w:r w:rsidR="002A58EE">
        <w:rPr>
          <w:rFonts w:ascii="Times New Roman" w:hAnsi="Times New Roman" w:cs="Times New Roman"/>
          <w:sz w:val="24"/>
          <w:szCs w:val="24"/>
        </w:rPr>
        <w:t xml:space="preserve">ый пр. д.58 )3 этаж, </w:t>
      </w:r>
      <w:proofErr w:type="spellStart"/>
      <w:r w:rsidR="002A58EE">
        <w:rPr>
          <w:rFonts w:ascii="Times New Roman" w:hAnsi="Times New Roman" w:cs="Times New Roman"/>
          <w:sz w:val="24"/>
          <w:szCs w:val="24"/>
        </w:rPr>
        <w:t>каб</w:t>
      </w:r>
      <w:proofErr w:type="spellEnd"/>
      <w:r w:rsidR="002A58EE">
        <w:rPr>
          <w:rFonts w:ascii="Times New Roman" w:hAnsi="Times New Roman" w:cs="Times New Roman"/>
          <w:sz w:val="24"/>
          <w:szCs w:val="24"/>
        </w:rPr>
        <w:t>. 307),</w:t>
      </w:r>
      <w:r>
        <w:rPr>
          <w:rFonts w:ascii="Times New Roman" w:hAnsi="Times New Roman" w:cs="Times New Roman"/>
          <w:sz w:val="24"/>
          <w:szCs w:val="24"/>
        </w:rPr>
        <w:t xml:space="preserve"> часы приема вторник с 15.00 до 18.00; четверг с10.00 до 13.00</w:t>
      </w:r>
    </w:p>
    <w:p w:rsidR="00A4629C" w:rsidRDefault="00A4629C"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 предоставлением государственной услуги по постановке на учет в группу компенсирующей направленности, осуществляющую образовательную деятельность по образовательным програм</w:t>
      </w:r>
      <w:r w:rsidR="005B04CF">
        <w:rPr>
          <w:rFonts w:ascii="Times New Roman" w:hAnsi="Times New Roman" w:cs="Times New Roman"/>
          <w:sz w:val="24"/>
          <w:szCs w:val="24"/>
        </w:rPr>
        <w:t>м</w:t>
      </w:r>
      <w:r>
        <w:rPr>
          <w:rFonts w:ascii="Times New Roman" w:hAnsi="Times New Roman" w:cs="Times New Roman"/>
          <w:sz w:val="24"/>
          <w:szCs w:val="24"/>
        </w:rPr>
        <w:t>ам дошкольного образования, адаптирова</w:t>
      </w:r>
      <w:r w:rsidR="005B04CF">
        <w:rPr>
          <w:rFonts w:ascii="Times New Roman" w:hAnsi="Times New Roman" w:cs="Times New Roman"/>
          <w:sz w:val="24"/>
          <w:szCs w:val="24"/>
        </w:rPr>
        <w:t>н</w:t>
      </w:r>
      <w:r>
        <w:rPr>
          <w:rFonts w:ascii="Times New Roman" w:hAnsi="Times New Roman" w:cs="Times New Roman"/>
          <w:sz w:val="24"/>
          <w:szCs w:val="24"/>
        </w:rPr>
        <w:t>ным для обу</w:t>
      </w:r>
      <w:r w:rsidR="005B04CF">
        <w:rPr>
          <w:rFonts w:ascii="Times New Roman" w:hAnsi="Times New Roman" w:cs="Times New Roman"/>
          <w:sz w:val="24"/>
          <w:szCs w:val="24"/>
        </w:rPr>
        <w:t>чающихся с ограниченными возмож</w:t>
      </w:r>
      <w:r>
        <w:rPr>
          <w:rFonts w:ascii="Times New Roman" w:hAnsi="Times New Roman" w:cs="Times New Roman"/>
          <w:sz w:val="24"/>
          <w:szCs w:val="24"/>
        </w:rPr>
        <w:t xml:space="preserve">ностями здоровья (тяжелыми нарушениями речи), заявителям необходимо обратиться в территориальную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ме</w:t>
      </w:r>
      <w:r w:rsidR="00945BEF">
        <w:rPr>
          <w:rFonts w:ascii="Times New Roman" w:hAnsi="Times New Roman" w:cs="Times New Roman"/>
          <w:sz w:val="24"/>
          <w:szCs w:val="24"/>
        </w:rPr>
        <w:t>дико</w:t>
      </w:r>
      <w:proofErr w:type="spellEnd"/>
      <w:r w:rsidR="00945BEF">
        <w:rPr>
          <w:rFonts w:ascii="Times New Roman" w:hAnsi="Times New Roman" w:cs="Times New Roman"/>
          <w:sz w:val="24"/>
          <w:szCs w:val="24"/>
        </w:rPr>
        <w:t xml:space="preserve"> – педагогическую комиссию (</w:t>
      </w:r>
      <w:r>
        <w:rPr>
          <w:rFonts w:ascii="Times New Roman" w:hAnsi="Times New Roman" w:cs="Times New Roman"/>
          <w:sz w:val="24"/>
          <w:szCs w:val="24"/>
        </w:rPr>
        <w:t xml:space="preserve">далее – ТПМПК) по месту проживания заявителя для получения заключения ТПМПК. Информация о ТПМПК размещена на официальном сайте Комитета по образованию </w:t>
      </w:r>
      <w:r w:rsidR="005B04CF">
        <w:rPr>
          <w:rFonts w:ascii="Times New Roman" w:hAnsi="Times New Roman" w:cs="Times New Roman"/>
          <w:sz w:val="24"/>
          <w:szCs w:val="24"/>
        </w:rPr>
        <w:t>в разделе «Психологическая помощь». Адрес места нахождения ТПМПК Адмиралтейского района: ул. Садовая, д.50 –б, литер Б.</w:t>
      </w:r>
    </w:p>
    <w:p w:rsidR="005B04CF" w:rsidRPr="00A4629C" w:rsidRDefault="005B04CF" w:rsidP="00A462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Комплектование образовательных организаций осуществляется в текущем году с 01 февраля по 30 июня с учетом даты постановки на учет и права на внеочередное или первоочередное зачисление ребенка в образовательную организацию. После окончания периода комплектования проводится доукомплектование образовательной организации при наличии свободных мест в период с 1 сентября до 1 февраля следующего года. В течение трех рабочих дней после приема д</w:t>
      </w:r>
      <w:r w:rsidR="00792AFF">
        <w:rPr>
          <w:rFonts w:ascii="Times New Roman" w:hAnsi="Times New Roman" w:cs="Times New Roman"/>
          <w:sz w:val="24"/>
          <w:szCs w:val="24"/>
        </w:rPr>
        <w:t>окументов ГБДОУ зачисляет ребено</w:t>
      </w:r>
      <w:r>
        <w:rPr>
          <w:rFonts w:ascii="Times New Roman" w:hAnsi="Times New Roman" w:cs="Times New Roman"/>
          <w:sz w:val="24"/>
          <w:szCs w:val="24"/>
        </w:rPr>
        <w:t>к или отказывает в зачислении ребенка в группу. В случае непредставления родителями медицинского заключения или оригиналов документов для зачисления в ГБДОУ, направление утрачивает силу, а ребенок остается на учете и включается в список следующего года.</w:t>
      </w:r>
    </w:p>
    <w:p w:rsidR="00BE7892" w:rsidRDefault="00A4629C" w:rsidP="00A4629C">
      <w:pPr>
        <w:jc w:val="both"/>
        <w:rPr>
          <w:rFonts w:ascii="Times New Roman" w:hAnsi="Times New Roman" w:cs="Times New Roman"/>
        </w:rPr>
      </w:pPr>
      <w:r w:rsidRPr="00A4629C">
        <w:rPr>
          <w:rFonts w:ascii="Times New Roman" w:hAnsi="Times New Roman" w:cs="Times New Roman"/>
        </w:rPr>
        <w:t xml:space="preserve"> </w:t>
      </w:r>
      <w:r w:rsidR="0018683B">
        <w:rPr>
          <w:rFonts w:ascii="Times New Roman" w:hAnsi="Times New Roman" w:cs="Times New Roman"/>
        </w:rPr>
        <w:t>В 2022 – 2023</w:t>
      </w:r>
      <w:r w:rsidR="00945BEF">
        <w:rPr>
          <w:rFonts w:ascii="Times New Roman" w:hAnsi="Times New Roman" w:cs="Times New Roman"/>
        </w:rPr>
        <w:t xml:space="preserve"> и </w:t>
      </w:r>
      <w:r w:rsidR="0018683B">
        <w:rPr>
          <w:rFonts w:ascii="Times New Roman" w:hAnsi="Times New Roman" w:cs="Times New Roman"/>
        </w:rPr>
        <w:t>2023-2024</w:t>
      </w:r>
      <w:r w:rsidR="00B62B58">
        <w:rPr>
          <w:rFonts w:ascii="Times New Roman" w:hAnsi="Times New Roman" w:cs="Times New Roman"/>
        </w:rPr>
        <w:t xml:space="preserve"> учебных годах в ГБДОУ функционировали группы:</w:t>
      </w:r>
    </w:p>
    <w:p w:rsidR="00B62B58" w:rsidRDefault="00B62B58" w:rsidP="00A4629C">
      <w:pPr>
        <w:jc w:val="both"/>
        <w:rPr>
          <w:rFonts w:ascii="Times New Roman" w:hAnsi="Times New Roman" w:cs="Times New Roman"/>
        </w:rPr>
      </w:pPr>
      <w:r>
        <w:rPr>
          <w:rFonts w:ascii="Times New Roman" w:hAnsi="Times New Roman" w:cs="Times New Roman"/>
        </w:rPr>
        <w:t>Общеразвивающей направленности:</w:t>
      </w:r>
    </w:p>
    <w:tbl>
      <w:tblPr>
        <w:tblStyle w:val="a5"/>
        <w:tblW w:w="0" w:type="auto"/>
        <w:tblLook w:val="04A0" w:firstRow="1" w:lastRow="0" w:firstColumn="1" w:lastColumn="0" w:noHBand="0" w:noVBand="1"/>
      </w:tblPr>
      <w:tblGrid>
        <w:gridCol w:w="3115"/>
        <w:gridCol w:w="3115"/>
        <w:gridCol w:w="3115"/>
      </w:tblGrid>
      <w:tr w:rsidR="00B62B58" w:rsidTr="00B62B58">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Количество детей в 2022-2023</w:t>
            </w:r>
            <w:r w:rsidR="00B62B58">
              <w:rPr>
                <w:rFonts w:ascii="Times New Roman" w:hAnsi="Times New Roman" w:cs="Times New Roman"/>
                <w:sz w:val="24"/>
                <w:szCs w:val="24"/>
              </w:rPr>
              <w:t xml:space="preserve"> учебном году</w:t>
            </w:r>
          </w:p>
        </w:tc>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в </w:t>
            </w:r>
            <w:r w:rsidR="00493A5C">
              <w:rPr>
                <w:rFonts w:ascii="Times New Roman" w:hAnsi="Times New Roman" w:cs="Times New Roman"/>
                <w:sz w:val="24"/>
                <w:szCs w:val="24"/>
              </w:rPr>
              <w:t>2023-2024</w:t>
            </w:r>
            <w:r>
              <w:rPr>
                <w:rFonts w:ascii="Times New Roman" w:hAnsi="Times New Roman" w:cs="Times New Roman"/>
                <w:sz w:val="24"/>
                <w:szCs w:val="24"/>
              </w:rPr>
              <w:t xml:space="preserve"> учебном году</w:t>
            </w:r>
          </w:p>
        </w:tc>
      </w:tr>
      <w:tr w:rsidR="00B62B58" w:rsidTr="00B62B58">
        <w:tc>
          <w:tcPr>
            <w:tcW w:w="3115" w:type="dxa"/>
          </w:tcPr>
          <w:p w:rsidR="00B62B58" w:rsidRDefault="00B62B58" w:rsidP="00A4629C">
            <w:pPr>
              <w:jc w:val="both"/>
              <w:rPr>
                <w:rFonts w:ascii="Times New Roman" w:hAnsi="Times New Roman" w:cs="Times New Roman"/>
                <w:sz w:val="24"/>
                <w:szCs w:val="24"/>
              </w:rPr>
            </w:pPr>
            <w:r>
              <w:rPr>
                <w:rFonts w:ascii="Times New Roman" w:hAnsi="Times New Roman" w:cs="Times New Roman"/>
                <w:sz w:val="24"/>
                <w:szCs w:val="24"/>
              </w:rPr>
              <w:t>Для детей в возрасте 1.5- 3года (ранний возраст)</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16</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21</w:t>
            </w:r>
          </w:p>
        </w:tc>
      </w:tr>
      <w:tr w:rsidR="00B62B58" w:rsidTr="00B62B58">
        <w:tc>
          <w:tcPr>
            <w:tcW w:w="3115" w:type="dxa"/>
          </w:tcPr>
          <w:p w:rsidR="00B62B58" w:rsidRDefault="00962E02" w:rsidP="00A4629C">
            <w:pPr>
              <w:jc w:val="both"/>
              <w:rPr>
                <w:rFonts w:ascii="Times New Roman" w:hAnsi="Times New Roman" w:cs="Times New Roman"/>
                <w:sz w:val="24"/>
                <w:szCs w:val="24"/>
              </w:rPr>
            </w:pPr>
            <w:r>
              <w:rPr>
                <w:rFonts w:ascii="Times New Roman" w:hAnsi="Times New Roman" w:cs="Times New Roman"/>
                <w:sz w:val="24"/>
                <w:szCs w:val="24"/>
              </w:rPr>
              <w:t>Для детей в возрасте 3 – 5 лет (младшая – средняя группа)</w:t>
            </w:r>
          </w:p>
        </w:tc>
        <w:tc>
          <w:tcPr>
            <w:tcW w:w="3115" w:type="dxa"/>
          </w:tcPr>
          <w:p w:rsidR="00B62B58" w:rsidRDefault="00E91C49" w:rsidP="00A4629C">
            <w:pPr>
              <w:jc w:val="both"/>
              <w:rPr>
                <w:rFonts w:ascii="Times New Roman" w:hAnsi="Times New Roman" w:cs="Times New Roman"/>
                <w:sz w:val="24"/>
                <w:szCs w:val="24"/>
              </w:rPr>
            </w:pPr>
            <w:r>
              <w:rPr>
                <w:rFonts w:ascii="Times New Roman" w:hAnsi="Times New Roman" w:cs="Times New Roman"/>
                <w:sz w:val="24"/>
                <w:szCs w:val="24"/>
              </w:rPr>
              <w:t>18</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15</w:t>
            </w:r>
          </w:p>
        </w:tc>
      </w:tr>
      <w:tr w:rsidR="00B62B58" w:rsidTr="00B62B58">
        <w:tc>
          <w:tcPr>
            <w:tcW w:w="3115" w:type="dxa"/>
          </w:tcPr>
          <w:p w:rsidR="00B62B58" w:rsidRDefault="00962E02" w:rsidP="00A4629C">
            <w:pPr>
              <w:jc w:val="both"/>
              <w:rPr>
                <w:rFonts w:ascii="Times New Roman" w:hAnsi="Times New Roman" w:cs="Times New Roman"/>
                <w:sz w:val="24"/>
                <w:szCs w:val="24"/>
              </w:rPr>
            </w:pPr>
            <w:r>
              <w:rPr>
                <w:rFonts w:ascii="Times New Roman" w:hAnsi="Times New Roman" w:cs="Times New Roman"/>
                <w:sz w:val="24"/>
                <w:szCs w:val="24"/>
              </w:rPr>
              <w:lastRenderedPageBreak/>
              <w:t>Для детей в возрасте 5 – 7 лет (старшая – подготовительная группа)</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16</w:t>
            </w:r>
          </w:p>
        </w:tc>
        <w:tc>
          <w:tcPr>
            <w:tcW w:w="3115" w:type="dxa"/>
          </w:tcPr>
          <w:p w:rsidR="00B62B58" w:rsidRDefault="00493A5C" w:rsidP="00A4629C">
            <w:pPr>
              <w:jc w:val="both"/>
              <w:rPr>
                <w:rFonts w:ascii="Times New Roman" w:hAnsi="Times New Roman" w:cs="Times New Roman"/>
                <w:sz w:val="24"/>
                <w:szCs w:val="24"/>
              </w:rPr>
            </w:pPr>
            <w:r>
              <w:rPr>
                <w:rFonts w:ascii="Times New Roman" w:hAnsi="Times New Roman" w:cs="Times New Roman"/>
                <w:sz w:val="24"/>
                <w:szCs w:val="24"/>
              </w:rPr>
              <w:t>18</w:t>
            </w:r>
          </w:p>
        </w:tc>
      </w:tr>
    </w:tbl>
    <w:p w:rsidR="00B62B58" w:rsidRDefault="00B62B58" w:rsidP="00A4629C">
      <w:pPr>
        <w:jc w:val="both"/>
        <w:rPr>
          <w:rFonts w:ascii="Times New Roman" w:hAnsi="Times New Roman" w:cs="Times New Roman"/>
          <w:sz w:val="24"/>
          <w:szCs w:val="24"/>
        </w:rPr>
      </w:pPr>
    </w:p>
    <w:p w:rsidR="00962E02" w:rsidRDefault="00962E02" w:rsidP="00A4629C">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w:t>
      </w:r>
    </w:p>
    <w:tbl>
      <w:tblPr>
        <w:tblStyle w:val="a5"/>
        <w:tblW w:w="0" w:type="auto"/>
        <w:tblLook w:val="04A0" w:firstRow="1" w:lastRow="0" w:firstColumn="1" w:lastColumn="0" w:noHBand="0" w:noVBand="1"/>
      </w:tblPr>
      <w:tblGrid>
        <w:gridCol w:w="3115"/>
        <w:gridCol w:w="3115"/>
        <w:gridCol w:w="3115"/>
      </w:tblGrid>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Количество детей в 2022-2023</w:t>
            </w:r>
            <w:r w:rsidR="00962E02">
              <w:rPr>
                <w:rFonts w:ascii="Times New Roman" w:hAnsi="Times New Roman" w:cs="Times New Roman"/>
                <w:sz w:val="24"/>
                <w:szCs w:val="24"/>
              </w:rPr>
              <w:t xml:space="preserve"> учебном году</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Количество детей в 2023-2024</w:t>
            </w:r>
            <w:r w:rsidR="00962E02">
              <w:rPr>
                <w:rFonts w:ascii="Times New Roman" w:hAnsi="Times New Roman" w:cs="Times New Roman"/>
                <w:sz w:val="24"/>
                <w:szCs w:val="24"/>
              </w:rPr>
              <w:t xml:space="preserve"> учебном году</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3- 4 года (младшая группа)</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10</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6</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4 – 5 лет (средняя группа)</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12</w:t>
            </w:r>
          </w:p>
        </w:tc>
        <w:tc>
          <w:tcPr>
            <w:tcW w:w="3115" w:type="dxa"/>
          </w:tcPr>
          <w:p w:rsidR="00962E02" w:rsidRDefault="00AA45B0" w:rsidP="00BF66A9">
            <w:pPr>
              <w:jc w:val="both"/>
              <w:rPr>
                <w:rFonts w:ascii="Times New Roman" w:hAnsi="Times New Roman" w:cs="Times New Roman"/>
                <w:sz w:val="24"/>
                <w:szCs w:val="24"/>
              </w:rPr>
            </w:pPr>
            <w:r>
              <w:rPr>
                <w:rFonts w:ascii="Times New Roman" w:hAnsi="Times New Roman" w:cs="Times New Roman"/>
                <w:sz w:val="24"/>
                <w:szCs w:val="24"/>
              </w:rPr>
              <w:t>12</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5 – 6 лет (старшая группа)</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11</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15</w:t>
            </w:r>
          </w:p>
        </w:tc>
      </w:tr>
      <w:tr w:rsidR="00962E02" w:rsidTr="00BF66A9">
        <w:tc>
          <w:tcPr>
            <w:tcW w:w="3115" w:type="dxa"/>
          </w:tcPr>
          <w:p w:rsidR="00962E02" w:rsidRDefault="00962E02" w:rsidP="00BF66A9">
            <w:pPr>
              <w:jc w:val="both"/>
              <w:rPr>
                <w:rFonts w:ascii="Times New Roman" w:hAnsi="Times New Roman" w:cs="Times New Roman"/>
                <w:sz w:val="24"/>
                <w:szCs w:val="24"/>
              </w:rPr>
            </w:pPr>
            <w:r>
              <w:rPr>
                <w:rFonts w:ascii="Times New Roman" w:hAnsi="Times New Roman" w:cs="Times New Roman"/>
                <w:sz w:val="24"/>
                <w:szCs w:val="24"/>
              </w:rPr>
              <w:t>Для детей в возрасте (6  – 7 лет(две подготовительных группы)</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24</w:t>
            </w:r>
          </w:p>
        </w:tc>
        <w:tc>
          <w:tcPr>
            <w:tcW w:w="3115" w:type="dxa"/>
          </w:tcPr>
          <w:p w:rsidR="00962E02" w:rsidRDefault="00493A5C" w:rsidP="00BF66A9">
            <w:pPr>
              <w:jc w:val="both"/>
              <w:rPr>
                <w:rFonts w:ascii="Times New Roman" w:hAnsi="Times New Roman" w:cs="Times New Roman"/>
                <w:sz w:val="24"/>
                <w:szCs w:val="24"/>
              </w:rPr>
            </w:pPr>
            <w:r>
              <w:rPr>
                <w:rFonts w:ascii="Times New Roman" w:hAnsi="Times New Roman" w:cs="Times New Roman"/>
                <w:sz w:val="24"/>
                <w:szCs w:val="24"/>
              </w:rPr>
              <w:t>26</w:t>
            </w:r>
          </w:p>
        </w:tc>
      </w:tr>
    </w:tbl>
    <w:p w:rsidR="00A4629C" w:rsidRPr="00BE7892" w:rsidRDefault="00A4629C" w:rsidP="002A2257">
      <w:pPr>
        <w:jc w:val="both"/>
        <w:rPr>
          <w:rFonts w:ascii="Times New Roman" w:hAnsi="Times New Roman" w:cs="Times New Roman"/>
          <w:sz w:val="24"/>
          <w:szCs w:val="24"/>
        </w:rPr>
      </w:pPr>
    </w:p>
    <w:p w:rsidR="00BE7892" w:rsidRPr="00B71BF6" w:rsidRDefault="00BE7892" w:rsidP="002A2257">
      <w:pPr>
        <w:pStyle w:val="a4"/>
        <w:jc w:val="both"/>
        <w:rPr>
          <w:rFonts w:ascii="Times New Roman" w:hAnsi="Times New Roman" w:cs="Times New Roman"/>
          <w:sz w:val="24"/>
          <w:szCs w:val="24"/>
        </w:rPr>
      </w:pPr>
    </w:p>
    <w:p w:rsidR="002A7534" w:rsidRDefault="002A7534" w:rsidP="002A2257">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Проектная мощность здания</w:t>
      </w:r>
    </w:p>
    <w:p w:rsidR="002A7534" w:rsidRDefault="002A7534" w:rsidP="002A2257">
      <w:pPr>
        <w:ind w:left="360"/>
        <w:jc w:val="both"/>
        <w:rPr>
          <w:rFonts w:ascii="Times New Roman" w:hAnsi="Times New Roman" w:cs="Times New Roman"/>
          <w:sz w:val="24"/>
          <w:szCs w:val="24"/>
        </w:rPr>
      </w:pPr>
      <w:r w:rsidRPr="002A7534">
        <w:rPr>
          <w:rFonts w:ascii="Times New Roman" w:hAnsi="Times New Roman" w:cs="Times New Roman"/>
          <w:sz w:val="24"/>
          <w:szCs w:val="24"/>
        </w:rPr>
        <w:t xml:space="preserve">Здание </w:t>
      </w:r>
      <w:r>
        <w:rPr>
          <w:rFonts w:ascii="Times New Roman" w:hAnsi="Times New Roman" w:cs="Times New Roman"/>
          <w:sz w:val="24"/>
          <w:szCs w:val="24"/>
        </w:rPr>
        <w:t>по адресу ул</w:t>
      </w:r>
      <w:r w:rsidR="00FD0B9C">
        <w:rPr>
          <w:rFonts w:ascii="Times New Roman" w:hAnsi="Times New Roman" w:cs="Times New Roman"/>
          <w:sz w:val="24"/>
          <w:szCs w:val="24"/>
        </w:rPr>
        <w:t>.</w:t>
      </w:r>
      <w:r>
        <w:rPr>
          <w:rFonts w:ascii="Times New Roman" w:hAnsi="Times New Roman" w:cs="Times New Roman"/>
          <w:sz w:val="24"/>
          <w:szCs w:val="24"/>
        </w:rPr>
        <w:t xml:space="preserve"> Почтамтская д.19 – 2</w:t>
      </w:r>
      <w:r w:rsidR="005C2DDB">
        <w:rPr>
          <w:rFonts w:ascii="Times New Roman" w:hAnsi="Times New Roman" w:cs="Times New Roman"/>
          <w:sz w:val="24"/>
          <w:szCs w:val="24"/>
        </w:rPr>
        <w:t>1 литер А. Наполняемость -</w:t>
      </w:r>
      <w:r w:rsidR="00F42E75">
        <w:rPr>
          <w:rFonts w:ascii="Times New Roman" w:hAnsi="Times New Roman" w:cs="Times New Roman"/>
          <w:sz w:val="24"/>
          <w:szCs w:val="24"/>
        </w:rPr>
        <w:t xml:space="preserve"> </w:t>
      </w:r>
      <w:r w:rsidR="00493A5C">
        <w:rPr>
          <w:rFonts w:ascii="Times New Roman" w:hAnsi="Times New Roman" w:cs="Times New Roman"/>
          <w:sz w:val="24"/>
          <w:szCs w:val="24"/>
        </w:rPr>
        <w:t>57</w:t>
      </w:r>
      <w:r>
        <w:rPr>
          <w:rFonts w:ascii="Times New Roman" w:hAnsi="Times New Roman" w:cs="Times New Roman"/>
          <w:sz w:val="24"/>
          <w:szCs w:val="24"/>
        </w:rPr>
        <w:t xml:space="preserve"> детей</w:t>
      </w:r>
      <w:r w:rsidR="0098642B">
        <w:rPr>
          <w:rFonts w:ascii="Times New Roman" w:hAnsi="Times New Roman" w:cs="Times New Roman"/>
          <w:sz w:val="24"/>
          <w:szCs w:val="24"/>
        </w:rPr>
        <w:t xml:space="preserve"> </w:t>
      </w:r>
      <w:r w:rsidR="00493A5C">
        <w:rPr>
          <w:rFonts w:ascii="Times New Roman" w:hAnsi="Times New Roman" w:cs="Times New Roman"/>
          <w:sz w:val="24"/>
          <w:szCs w:val="24"/>
        </w:rPr>
        <w:t xml:space="preserve">в 2022 – 2023 </w:t>
      </w:r>
      <w:proofErr w:type="spellStart"/>
      <w:r w:rsidR="00493A5C">
        <w:rPr>
          <w:rFonts w:ascii="Times New Roman" w:hAnsi="Times New Roman" w:cs="Times New Roman"/>
          <w:sz w:val="24"/>
          <w:szCs w:val="24"/>
        </w:rPr>
        <w:t>у.г</w:t>
      </w:r>
      <w:proofErr w:type="spellEnd"/>
      <w:r w:rsidR="00493A5C">
        <w:rPr>
          <w:rFonts w:ascii="Times New Roman" w:hAnsi="Times New Roman" w:cs="Times New Roman"/>
          <w:sz w:val="24"/>
          <w:szCs w:val="24"/>
        </w:rPr>
        <w:t>. и 59 в 2023- 2024</w:t>
      </w:r>
      <w:r w:rsidR="00D7694D">
        <w:rPr>
          <w:rFonts w:ascii="Times New Roman" w:hAnsi="Times New Roman" w:cs="Times New Roman"/>
          <w:sz w:val="24"/>
          <w:szCs w:val="24"/>
        </w:rPr>
        <w:t xml:space="preserve"> </w:t>
      </w:r>
      <w:proofErr w:type="spellStart"/>
      <w:r w:rsidR="00D7694D">
        <w:rPr>
          <w:rFonts w:ascii="Times New Roman" w:hAnsi="Times New Roman" w:cs="Times New Roman"/>
          <w:sz w:val="24"/>
          <w:szCs w:val="24"/>
        </w:rPr>
        <w:t>у.г</w:t>
      </w:r>
      <w:proofErr w:type="spellEnd"/>
      <w:r w:rsidR="00D7694D">
        <w:rPr>
          <w:rFonts w:ascii="Times New Roman" w:hAnsi="Times New Roman" w:cs="Times New Roman"/>
          <w:sz w:val="24"/>
          <w:szCs w:val="24"/>
        </w:rPr>
        <w:t>.</w:t>
      </w:r>
      <w:r w:rsidR="00012E71">
        <w:rPr>
          <w:rFonts w:ascii="Times New Roman" w:hAnsi="Times New Roman" w:cs="Times New Roman"/>
          <w:sz w:val="24"/>
          <w:szCs w:val="24"/>
        </w:rPr>
        <w:t xml:space="preserve"> </w:t>
      </w:r>
      <w:r w:rsidR="004D02FB">
        <w:rPr>
          <w:rFonts w:ascii="Times New Roman" w:hAnsi="Times New Roman" w:cs="Times New Roman"/>
          <w:sz w:val="24"/>
          <w:szCs w:val="24"/>
        </w:rPr>
        <w:t>(5</w:t>
      </w:r>
      <w:r>
        <w:rPr>
          <w:rFonts w:ascii="Times New Roman" w:hAnsi="Times New Roman" w:cs="Times New Roman"/>
          <w:sz w:val="24"/>
          <w:szCs w:val="24"/>
        </w:rPr>
        <w:t xml:space="preserve"> групп компенсирующей направленности)</w:t>
      </w:r>
      <w:r w:rsidR="00945BEF">
        <w:rPr>
          <w:rFonts w:ascii="Times New Roman" w:hAnsi="Times New Roman" w:cs="Times New Roman"/>
          <w:sz w:val="24"/>
          <w:szCs w:val="24"/>
        </w:rPr>
        <w:t>. Общеразвивающие группы</w:t>
      </w:r>
      <w:r w:rsidR="00F42E75">
        <w:rPr>
          <w:rFonts w:ascii="Times New Roman" w:hAnsi="Times New Roman" w:cs="Times New Roman"/>
          <w:sz w:val="24"/>
          <w:szCs w:val="24"/>
        </w:rPr>
        <w:t xml:space="preserve"> –</w:t>
      </w:r>
      <w:r w:rsidR="00AA45B0">
        <w:rPr>
          <w:rFonts w:ascii="Times New Roman" w:hAnsi="Times New Roman" w:cs="Times New Roman"/>
          <w:sz w:val="24"/>
          <w:szCs w:val="24"/>
        </w:rPr>
        <w:t xml:space="preserve"> </w:t>
      </w:r>
      <w:r w:rsidR="00493A5C">
        <w:rPr>
          <w:rFonts w:ascii="Times New Roman" w:hAnsi="Times New Roman" w:cs="Times New Roman"/>
          <w:sz w:val="24"/>
          <w:szCs w:val="24"/>
        </w:rPr>
        <w:t xml:space="preserve">50 детей в 2021- 2022 </w:t>
      </w:r>
      <w:proofErr w:type="spellStart"/>
      <w:r w:rsidR="00493A5C">
        <w:rPr>
          <w:rFonts w:ascii="Times New Roman" w:hAnsi="Times New Roman" w:cs="Times New Roman"/>
          <w:sz w:val="24"/>
          <w:szCs w:val="24"/>
        </w:rPr>
        <w:t>у.г</w:t>
      </w:r>
      <w:proofErr w:type="spellEnd"/>
      <w:r w:rsidR="00493A5C">
        <w:rPr>
          <w:rFonts w:ascii="Times New Roman" w:hAnsi="Times New Roman" w:cs="Times New Roman"/>
          <w:sz w:val="24"/>
          <w:szCs w:val="24"/>
        </w:rPr>
        <w:t>. и 53</w:t>
      </w:r>
      <w:r w:rsidR="00C86EAE">
        <w:rPr>
          <w:rFonts w:ascii="Times New Roman" w:hAnsi="Times New Roman" w:cs="Times New Roman"/>
          <w:sz w:val="24"/>
          <w:szCs w:val="24"/>
        </w:rPr>
        <w:t xml:space="preserve"> </w:t>
      </w:r>
      <w:r w:rsidR="00F42E75">
        <w:rPr>
          <w:rFonts w:ascii="Times New Roman" w:hAnsi="Times New Roman" w:cs="Times New Roman"/>
          <w:sz w:val="24"/>
          <w:szCs w:val="24"/>
        </w:rPr>
        <w:t>детей</w:t>
      </w:r>
      <w:r w:rsidR="00AA45B0">
        <w:rPr>
          <w:rFonts w:ascii="Times New Roman" w:hAnsi="Times New Roman" w:cs="Times New Roman"/>
          <w:sz w:val="24"/>
          <w:szCs w:val="24"/>
        </w:rPr>
        <w:t xml:space="preserve"> в 2022- 2023</w:t>
      </w:r>
      <w:r w:rsidR="00C86EAE">
        <w:rPr>
          <w:rFonts w:ascii="Times New Roman" w:hAnsi="Times New Roman" w:cs="Times New Roman"/>
          <w:sz w:val="24"/>
          <w:szCs w:val="24"/>
        </w:rPr>
        <w:t xml:space="preserve"> </w:t>
      </w:r>
      <w:proofErr w:type="spellStart"/>
      <w:r w:rsidR="00C86EAE">
        <w:rPr>
          <w:rFonts w:ascii="Times New Roman" w:hAnsi="Times New Roman" w:cs="Times New Roman"/>
          <w:sz w:val="24"/>
          <w:szCs w:val="24"/>
        </w:rPr>
        <w:t>у.г</w:t>
      </w:r>
      <w:proofErr w:type="spellEnd"/>
      <w:r w:rsidR="00C86EAE">
        <w:rPr>
          <w:rFonts w:ascii="Times New Roman" w:hAnsi="Times New Roman" w:cs="Times New Roman"/>
          <w:sz w:val="24"/>
          <w:szCs w:val="24"/>
        </w:rPr>
        <w:t>.</w:t>
      </w:r>
      <w:r w:rsidR="00F42E75">
        <w:rPr>
          <w:rFonts w:ascii="Times New Roman" w:hAnsi="Times New Roman" w:cs="Times New Roman"/>
          <w:sz w:val="24"/>
          <w:szCs w:val="24"/>
        </w:rPr>
        <w:t xml:space="preserve"> (1 группа – ясли, 2 группы общеразвивающей направлен</w:t>
      </w:r>
      <w:r w:rsidR="00562C5C">
        <w:rPr>
          <w:rFonts w:ascii="Times New Roman" w:hAnsi="Times New Roman" w:cs="Times New Roman"/>
          <w:sz w:val="24"/>
          <w:szCs w:val="24"/>
        </w:rPr>
        <w:t>н</w:t>
      </w:r>
      <w:r w:rsidR="00F42E75">
        <w:rPr>
          <w:rFonts w:ascii="Times New Roman" w:hAnsi="Times New Roman" w:cs="Times New Roman"/>
          <w:sz w:val="24"/>
          <w:szCs w:val="24"/>
        </w:rPr>
        <w:t>ости).</w:t>
      </w:r>
    </w:p>
    <w:p w:rsidR="002A7534" w:rsidRDefault="002A7534" w:rsidP="002A2257">
      <w:pPr>
        <w:pStyle w:val="a4"/>
        <w:numPr>
          <w:ilvl w:val="0"/>
          <w:numId w:val="4"/>
        </w:numPr>
        <w:jc w:val="both"/>
        <w:rPr>
          <w:rFonts w:ascii="Times New Roman" w:hAnsi="Times New Roman" w:cs="Times New Roman"/>
          <w:b/>
          <w:sz w:val="24"/>
          <w:szCs w:val="24"/>
        </w:rPr>
      </w:pPr>
      <w:r w:rsidRPr="002A7534">
        <w:rPr>
          <w:rFonts w:ascii="Times New Roman" w:hAnsi="Times New Roman" w:cs="Times New Roman"/>
          <w:b/>
          <w:sz w:val="24"/>
          <w:szCs w:val="24"/>
        </w:rPr>
        <w:t>Состав обучающихся</w:t>
      </w:r>
    </w:p>
    <w:p w:rsidR="002A7534" w:rsidRDefault="00CF69C3" w:rsidP="002A2257">
      <w:pPr>
        <w:jc w:val="both"/>
        <w:rPr>
          <w:rFonts w:ascii="Times New Roman" w:hAnsi="Times New Roman" w:cs="Times New Roman"/>
          <w:sz w:val="24"/>
          <w:szCs w:val="24"/>
        </w:rPr>
      </w:pPr>
      <w:r>
        <w:rPr>
          <w:rFonts w:ascii="Times New Roman" w:hAnsi="Times New Roman" w:cs="Times New Roman"/>
          <w:sz w:val="24"/>
          <w:szCs w:val="24"/>
        </w:rPr>
        <w:t>В 2022-2023 и 2023- 2024</w:t>
      </w:r>
      <w:r w:rsidR="000402CB">
        <w:rPr>
          <w:rFonts w:ascii="Times New Roman" w:hAnsi="Times New Roman" w:cs="Times New Roman"/>
          <w:sz w:val="24"/>
          <w:szCs w:val="24"/>
        </w:rPr>
        <w:t xml:space="preserve"> </w:t>
      </w:r>
      <w:r w:rsidR="00C1650A">
        <w:rPr>
          <w:rFonts w:ascii="Times New Roman" w:hAnsi="Times New Roman" w:cs="Times New Roman"/>
          <w:sz w:val="24"/>
          <w:szCs w:val="24"/>
        </w:rPr>
        <w:t>учебных годах</w:t>
      </w:r>
      <w:r w:rsidR="002A7534">
        <w:rPr>
          <w:rFonts w:ascii="Times New Roman" w:hAnsi="Times New Roman" w:cs="Times New Roman"/>
          <w:sz w:val="24"/>
          <w:szCs w:val="24"/>
        </w:rPr>
        <w:t xml:space="preserve"> в детском саду функционировали группы:</w:t>
      </w:r>
    </w:p>
    <w:p w:rsidR="001374E5" w:rsidRDefault="002A7534" w:rsidP="002A2257">
      <w:pPr>
        <w:jc w:val="both"/>
        <w:rPr>
          <w:rFonts w:ascii="Times New Roman" w:hAnsi="Times New Roman" w:cs="Times New Roman"/>
          <w:sz w:val="24"/>
          <w:szCs w:val="24"/>
        </w:rPr>
      </w:pPr>
      <w:r>
        <w:rPr>
          <w:rFonts w:ascii="Times New Roman" w:hAnsi="Times New Roman" w:cs="Times New Roman"/>
          <w:sz w:val="24"/>
          <w:szCs w:val="24"/>
        </w:rPr>
        <w:t>- компенсирующей направленности для детей с тяжелыми нарушениями речи</w:t>
      </w:r>
      <w:r w:rsidR="00C1650A">
        <w:rPr>
          <w:rFonts w:ascii="Times New Roman" w:hAnsi="Times New Roman" w:cs="Times New Roman"/>
          <w:sz w:val="24"/>
          <w:szCs w:val="24"/>
        </w:rPr>
        <w:t xml:space="preserve"> 5 групп</w:t>
      </w:r>
      <w:r w:rsidR="00A9063A">
        <w:rPr>
          <w:rFonts w:ascii="Times New Roman" w:hAnsi="Times New Roman" w:cs="Times New Roman"/>
          <w:sz w:val="24"/>
          <w:szCs w:val="24"/>
        </w:rPr>
        <w:t>;</w:t>
      </w:r>
    </w:p>
    <w:p w:rsidR="00562C5C" w:rsidRDefault="00562C5C" w:rsidP="002A2257">
      <w:pPr>
        <w:jc w:val="both"/>
        <w:rPr>
          <w:rFonts w:ascii="Times New Roman" w:hAnsi="Times New Roman" w:cs="Times New Roman"/>
          <w:sz w:val="24"/>
          <w:szCs w:val="24"/>
        </w:rPr>
      </w:pPr>
      <w:r>
        <w:rPr>
          <w:rFonts w:ascii="Times New Roman" w:hAnsi="Times New Roman" w:cs="Times New Roman"/>
          <w:sz w:val="24"/>
          <w:szCs w:val="24"/>
        </w:rPr>
        <w:t>- общеразвивающей направленности 2 группы дошкольного возраста, 1 группа раннего возраста.</w:t>
      </w:r>
    </w:p>
    <w:p w:rsidR="00C607FC" w:rsidRPr="00BF66A9" w:rsidRDefault="00DC38C7" w:rsidP="002A2257">
      <w:pPr>
        <w:jc w:val="both"/>
        <w:rPr>
          <w:rFonts w:ascii="Times New Roman" w:hAnsi="Times New Roman" w:cs="Times New Roman"/>
          <w:i/>
          <w:sz w:val="24"/>
          <w:szCs w:val="24"/>
        </w:rPr>
      </w:pPr>
      <w:r w:rsidRPr="00BF66A9">
        <w:rPr>
          <w:rFonts w:ascii="Times New Roman" w:hAnsi="Times New Roman" w:cs="Times New Roman"/>
          <w:b/>
          <w:i/>
          <w:sz w:val="24"/>
          <w:szCs w:val="24"/>
        </w:rPr>
        <w:t>Вывод</w:t>
      </w:r>
      <w:r w:rsidRPr="00BF66A9">
        <w:rPr>
          <w:rFonts w:ascii="Times New Roman" w:hAnsi="Times New Roman" w:cs="Times New Roman"/>
          <w:i/>
          <w:sz w:val="24"/>
          <w:szCs w:val="24"/>
        </w:rPr>
        <w:t xml:space="preserve">: В ГБДОУ имеется вся необходимая для обеспечения образовательного процесса и комплектования </w:t>
      </w:r>
      <w:r w:rsidR="00BF66A9" w:rsidRPr="00BF66A9">
        <w:rPr>
          <w:rFonts w:ascii="Times New Roman" w:hAnsi="Times New Roman" w:cs="Times New Roman"/>
          <w:i/>
          <w:sz w:val="24"/>
          <w:szCs w:val="24"/>
        </w:rPr>
        <w:t>нормативно- правовая документация, а также разработаны локальные акты и документы, позволяющие соблюдать все требования законодательства Российской Федерации и Санкт – Петербурга по этим направлениям деятельности ГБДОУ. Локальные документы своевременно корректируются в зависимости от изменений в законодательстве. Вся информация об изменениях своевременно доводится как до коллектива ГБДОУ, так и до родителей. Все размещено на сайте ГБДОУ.</w:t>
      </w:r>
    </w:p>
    <w:p w:rsidR="001374E5" w:rsidRDefault="00C13634" w:rsidP="002A2257">
      <w:pPr>
        <w:jc w:val="both"/>
        <w:rPr>
          <w:rFonts w:ascii="Times New Roman" w:hAnsi="Times New Roman" w:cs="Times New Roman"/>
          <w:b/>
          <w:sz w:val="28"/>
          <w:szCs w:val="28"/>
        </w:rPr>
      </w:pPr>
      <w:r>
        <w:rPr>
          <w:rFonts w:ascii="Times New Roman" w:hAnsi="Times New Roman" w:cs="Times New Roman"/>
          <w:b/>
          <w:sz w:val="28"/>
          <w:szCs w:val="28"/>
        </w:rPr>
        <w:t>Раздел № 2</w:t>
      </w:r>
      <w:r w:rsidR="001374E5" w:rsidRPr="001374E5">
        <w:rPr>
          <w:rFonts w:ascii="Times New Roman" w:hAnsi="Times New Roman" w:cs="Times New Roman"/>
          <w:b/>
          <w:sz w:val="28"/>
          <w:szCs w:val="28"/>
        </w:rPr>
        <w:t>. Структура образовательного учреждения и система его управления</w:t>
      </w:r>
    </w:p>
    <w:p w:rsidR="00C5572E" w:rsidRPr="00C5572E" w:rsidRDefault="007C2F3C" w:rsidP="002A2257">
      <w:pPr>
        <w:jc w:val="both"/>
        <w:rPr>
          <w:rFonts w:ascii="Times New Roman" w:hAnsi="Times New Roman" w:cs="Times New Roman"/>
          <w:b/>
          <w:sz w:val="24"/>
          <w:szCs w:val="24"/>
        </w:rPr>
      </w:pPr>
      <w:r>
        <w:rPr>
          <w:rFonts w:ascii="Times New Roman" w:hAnsi="Times New Roman" w:cs="Times New Roman"/>
          <w:b/>
          <w:sz w:val="24"/>
          <w:szCs w:val="24"/>
        </w:rPr>
        <w:t>2</w:t>
      </w:r>
      <w:r w:rsidR="00C5572E">
        <w:rPr>
          <w:rFonts w:ascii="Times New Roman" w:hAnsi="Times New Roman" w:cs="Times New Roman"/>
          <w:b/>
          <w:sz w:val="24"/>
          <w:szCs w:val="24"/>
        </w:rPr>
        <w:t>.</w:t>
      </w:r>
      <w:proofErr w:type="gramStart"/>
      <w:r w:rsidR="00C5572E">
        <w:rPr>
          <w:rFonts w:ascii="Times New Roman" w:hAnsi="Times New Roman" w:cs="Times New Roman"/>
          <w:b/>
          <w:sz w:val="24"/>
          <w:szCs w:val="24"/>
        </w:rPr>
        <w:t>1.</w:t>
      </w:r>
      <w:r w:rsidR="00C5572E" w:rsidRPr="00C5572E">
        <w:rPr>
          <w:rFonts w:ascii="Times New Roman" w:hAnsi="Times New Roman" w:cs="Times New Roman"/>
          <w:b/>
          <w:sz w:val="24"/>
          <w:szCs w:val="24"/>
        </w:rPr>
        <w:t>Штат</w:t>
      </w:r>
      <w:proofErr w:type="gramEnd"/>
      <w:r w:rsidR="00C5572E" w:rsidRPr="00C5572E">
        <w:rPr>
          <w:rFonts w:ascii="Times New Roman" w:hAnsi="Times New Roman" w:cs="Times New Roman"/>
          <w:b/>
          <w:sz w:val="24"/>
          <w:szCs w:val="24"/>
        </w:rPr>
        <w:t xml:space="preserve"> образовательного учреждения</w:t>
      </w:r>
    </w:p>
    <w:tbl>
      <w:tblPr>
        <w:tblStyle w:val="a5"/>
        <w:tblW w:w="0" w:type="auto"/>
        <w:tblLook w:val="04A0" w:firstRow="1" w:lastRow="0" w:firstColumn="1" w:lastColumn="0" w:noHBand="0" w:noVBand="1"/>
      </w:tblPr>
      <w:tblGrid>
        <w:gridCol w:w="3681"/>
        <w:gridCol w:w="5664"/>
      </w:tblGrid>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5664"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p>
          <w:p w:rsidR="00473B6D" w:rsidRDefault="00473B6D" w:rsidP="002A2257">
            <w:pPr>
              <w:jc w:val="both"/>
              <w:rPr>
                <w:rFonts w:ascii="Times New Roman" w:hAnsi="Times New Roman" w:cs="Times New Roman"/>
                <w:sz w:val="24"/>
                <w:szCs w:val="24"/>
              </w:rPr>
            </w:pPr>
            <w:r>
              <w:rPr>
                <w:rFonts w:ascii="Times New Roman" w:hAnsi="Times New Roman" w:cs="Times New Roman"/>
                <w:sz w:val="24"/>
                <w:szCs w:val="24"/>
              </w:rPr>
              <w:t>Заместитель заведующего</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p w:rsidR="00C5572E" w:rsidRDefault="00BF28E3"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r w:rsidR="00C5572E">
              <w:rPr>
                <w:rFonts w:ascii="Times New Roman" w:hAnsi="Times New Roman" w:cs="Times New Roman"/>
                <w:sz w:val="24"/>
                <w:szCs w:val="24"/>
              </w:rPr>
              <w:t xml:space="preserve"> хозяйством</w:t>
            </w: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специалисты</w:t>
            </w:r>
          </w:p>
        </w:tc>
        <w:tc>
          <w:tcPr>
            <w:tcW w:w="5664" w:type="dxa"/>
          </w:tcPr>
          <w:p w:rsidR="00C5572E" w:rsidRDefault="00473B6D" w:rsidP="002A2257">
            <w:pPr>
              <w:jc w:val="both"/>
              <w:rPr>
                <w:rFonts w:ascii="Times New Roman" w:hAnsi="Times New Roman" w:cs="Times New Roman"/>
                <w:sz w:val="24"/>
                <w:szCs w:val="24"/>
              </w:rPr>
            </w:pPr>
            <w:r>
              <w:rPr>
                <w:rFonts w:ascii="Times New Roman" w:hAnsi="Times New Roman" w:cs="Times New Roman"/>
                <w:sz w:val="24"/>
                <w:szCs w:val="24"/>
              </w:rPr>
              <w:t>Учителя</w:t>
            </w:r>
            <w:r w:rsidR="00C5572E">
              <w:rPr>
                <w:rFonts w:ascii="Times New Roman" w:hAnsi="Times New Roman" w:cs="Times New Roman"/>
                <w:sz w:val="24"/>
                <w:szCs w:val="24"/>
              </w:rPr>
              <w:t xml:space="preserve"> – логопед</w:t>
            </w:r>
            <w:r>
              <w:rPr>
                <w:rFonts w:ascii="Times New Roman" w:hAnsi="Times New Roman" w:cs="Times New Roman"/>
                <w:sz w:val="24"/>
                <w:szCs w:val="24"/>
              </w:rPr>
              <w:t>ы</w:t>
            </w:r>
          </w:p>
          <w:p w:rsidR="00C5572E" w:rsidRDefault="00473B6D" w:rsidP="002A2257">
            <w:pPr>
              <w:jc w:val="both"/>
              <w:rPr>
                <w:rFonts w:ascii="Times New Roman" w:hAnsi="Times New Roman" w:cs="Times New Roman"/>
                <w:sz w:val="24"/>
                <w:szCs w:val="24"/>
              </w:rPr>
            </w:pPr>
            <w:r>
              <w:rPr>
                <w:rFonts w:ascii="Times New Roman" w:hAnsi="Times New Roman" w:cs="Times New Roman"/>
                <w:sz w:val="24"/>
                <w:szCs w:val="24"/>
              </w:rPr>
              <w:lastRenderedPageBreak/>
              <w:t>Педагог – психолог</w:t>
            </w:r>
          </w:p>
          <w:p w:rsidR="00C5572E" w:rsidRDefault="00B3159E" w:rsidP="002A2257">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C5572E" w:rsidRDefault="006852DB" w:rsidP="002A2257">
            <w:pPr>
              <w:jc w:val="both"/>
              <w:rPr>
                <w:rFonts w:ascii="Times New Roman" w:hAnsi="Times New Roman" w:cs="Times New Roman"/>
                <w:sz w:val="24"/>
                <w:szCs w:val="24"/>
              </w:rPr>
            </w:pPr>
            <w:r>
              <w:rPr>
                <w:rFonts w:ascii="Times New Roman" w:hAnsi="Times New Roman" w:cs="Times New Roman"/>
                <w:sz w:val="24"/>
                <w:szCs w:val="24"/>
              </w:rPr>
              <w:t>Инструктор физической культуры</w:t>
            </w: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tc>
        <w:tc>
          <w:tcPr>
            <w:tcW w:w="5664" w:type="dxa"/>
          </w:tcPr>
          <w:p w:rsidR="00C5572E" w:rsidRDefault="00C5572E" w:rsidP="002A2257">
            <w:pPr>
              <w:jc w:val="both"/>
              <w:rPr>
                <w:rFonts w:ascii="Times New Roman" w:hAnsi="Times New Roman" w:cs="Times New Roman"/>
                <w:sz w:val="24"/>
                <w:szCs w:val="24"/>
              </w:rPr>
            </w:pPr>
          </w:p>
        </w:tc>
      </w:tr>
      <w:tr w:rsidR="00C5572E" w:rsidTr="00C5572E">
        <w:tc>
          <w:tcPr>
            <w:tcW w:w="3681"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МОП</w:t>
            </w:r>
          </w:p>
        </w:tc>
        <w:tc>
          <w:tcPr>
            <w:tcW w:w="5664" w:type="dxa"/>
          </w:tcPr>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Помощники воспитателей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Повар, кухонный рабочий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Уборщик территории</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Рабочий КОРЗ</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Электромонтер</w:t>
            </w:r>
          </w:p>
          <w:p w:rsidR="00C5572E" w:rsidRDefault="00C5572E" w:rsidP="002A2257">
            <w:pPr>
              <w:jc w:val="both"/>
              <w:rPr>
                <w:rFonts w:ascii="Times New Roman" w:hAnsi="Times New Roman" w:cs="Times New Roman"/>
                <w:sz w:val="24"/>
                <w:szCs w:val="24"/>
              </w:rPr>
            </w:pPr>
            <w:r>
              <w:rPr>
                <w:rFonts w:ascii="Times New Roman" w:hAnsi="Times New Roman" w:cs="Times New Roman"/>
                <w:sz w:val="24"/>
                <w:szCs w:val="24"/>
              </w:rPr>
              <w:t>Машинист по стирке белья</w:t>
            </w:r>
          </w:p>
        </w:tc>
      </w:tr>
    </w:tbl>
    <w:p w:rsidR="00C5572E" w:rsidRDefault="00C5572E" w:rsidP="002A2257">
      <w:pPr>
        <w:jc w:val="both"/>
        <w:rPr>
          <w:rFonts w:ascii="Times New Roman" w:hAnsi="Times New Roman" w:cs="Times New Roman"/>
          <w:sz w:val="24"/>
          <w:szCs w:val="24"/>
        </w:rPr>
      </w:pPr>
    </w:p>
    <w:p w:rsidR="00C5572E" w:rsidRPr="00D4611B" w:rsidRDefault="007C2F3C" w:rsidP="002A2257">
      <w:pPr>
        <w:jc w:val="both"/>
        <w:rPr>
          <w:rFonts w:ascii="Times New Roman" w:hAnsi="Times New Roman" w:cs="Times New Roman"/>
          <w:b/>
          <w:sz w:val="24"/>
          <w:szCs w:val="24"/>
        </w:rPr>
      </w:pPr>
      <w:r>
        <w:rPr>
          <w:rFonts w:ascii="Times New Roman" w:hAnsi="Times New Roman" w:cs="Times New Roman"/>
          <w:b/>
          <w:sz w:val="24"/>
          <w:szCs w:val="24"/>
        </w:rPr>
        <w:t>2</w:t>
      </w:r>
      <w:r w:rsidR="00C5572E" w:rsidRPr="00D4611B">
        <w:rPr>
          <w:rFonts w:ascii="Times New Roman" w:hAnsi="Times New Roman" w:cs="Times New Roman"/>
          <w:b/>
          <w:sz w:val="24"/>
          <w:szCs w:val="24"/>
        </w:rPr>
        <w:t>.2. Формы координации деятельности аппарата управления</w:t>
      </w:r>
      <w:r w:rsidR="00D4611B" w:rsidRPr="00D4611B">
        <w:rPr>
          <w:rFonts w:ascii="Times New Roman" w:hAnsi="Times New Roman" w:cs="Times New Roman"/>
          <w:b/>
          <w:sz w:val="24"/>
          <w:szCs w:val="24"/>
        </w:rPr>
        <w:t xml:space="preserve"> образовательного учреждения.</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Руководство ДОУ осуществляется в соответствии с Уставом дошкольного образовательного учреждения и Законодательством РФ:</w:t>
      </w:r>
      <w:r w:rsidR="00BF66A9">
        <w:rPr>
          <w:rFonts w:ascii="Times New Roman" w:hAnsi="Times New Roman" w:cs="Times New Roman"/>
          <w:sz w:val="24"/>
          <w:szCs w:val="24"/>
        </w:rPr>
        <w:t xml:space="preserve"> Конвенцией о правах ребенка</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 законом РФ «Об образовании»,</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 «Типовым положением об образовательных учреждениях РФ»,</w:t>
      </w:r>
    </w:p>
    <w:p w:rsidR="00D4611B" w:rsidRDefault="00D4611B" w:rsidP="002A2257">
      <w:pPr>
        <w:jc w:val="both"/>
        <w:rPr>
          <w:rFonts w:ascii="Times New Roman" w:hAnsi="Times New Roman" w:cs="Times New Roman"/>
          <w:sz w:val="24"/>
          <w:szCs w:val="24"/>
        </w:rPr>
      </w:pPr>
      <w:r>
        <w:rPr>
          <w:rFonts w:ascii="Times New Roman" w:hAnsi="Times New Roman" w:cs="Times New Roman"/>
          <w:sz w:val="24"/>
          <w:szCs w:val="24"/>
        </w:rPr>
        <w:t>- «Федеральным государственным образовательным стандартом дошкольного образования».</w:t>
      </w:r>
    </w:p>
    <w:p w:rsidR="00D4611B" w:rsidRPr="005A279B" w:rsidRDefault="00D4611B" w:rsidP="002A2257">
      <w:pPr>
        <w:jc w:val="both"/>
        <w:rPr>
          <w:rFonts w:ascii="Times New Roman" w:hAnsi="Times New Roman" w:cs="Times New Roman"/>
          <w:b/>
          <w:sz w:val="24"/>
          <w:szCs w:val="24"/>
        </w:rPr>
      </w:pPr>
      <w:r w:rsidRPr="005A279B">
        <w:rPr>
          <w:rFonts w:ascii="Times New Roman" w:hAnsi="Times New Roman" w:cs="Times New Roman"/>
          <w:b/>
          <w:sz w:val="24"/>
          <w:szCs w:val="24"/>
        </w:rPr>
        <w:t>В ДОУ действует определенная стратегия и практика функционирования и развития ДОУ:</w:t>
      </w:r>
    </w:p>
    <w:p w:rsidR="00D4611B" w:rsidRDefault="00C13634" w:rsidP="002A2257">
      <w:pPr>
        <w:jc w:val="both"/>
        <w:rPr>
          <w:rFonts w:ascii="Times New Roman" w:hAnsi="Times New Roman" w:cs="Times New Roman"/>
          <w:sz w:val="24"/>
          <w:szCs w:val="24"/>
        </w:rPr>
      </w:pPr>
      <w:r>
        <w:rPr>
          <w:rFonts w:ascii="Times New Roman" w:hAnsi="Times New Roman" w:cs="Times New Roman"/>
          <w:sz w:val="24"/>
          <w:szCs w:val="24"/>
        </w:rPr>
        <w:t>- имею</w:t>
      </w:r>
      <w:r w:rsidR="007D1A9E">
        <w:rPr>
          <w:rFonts w:ascii="Times New Roman" w:hAnsi="Times New Roman" w:cs="Times New Roman"/>
          <w:sz w:val="24"/>
          <w:szCs w:val="24"/>
        </w:rPr>
        <w:t xml:space="preserve">тся </w:t>
      </w:r>
      <w:r w:rsidR="00A40C41">
        <w:rPr>
          <w:rFonts w:ascii="Times New Roman" w:hAnsi="Times New Roman" w:cs="Times New Roman"/>
          <w:sz w:val="24"/>
          <w:szCs w:val="24"/>
        </w:rPr>
        <w:t>образовательная программа</w:t>
      </w:r>
      <w:r w:rsidR="00D4611B">
        <w:rPr>
          <w:rFonts w:ascii="Times New Roman" w:hAnsi="Times New Roman" w:cs="Times New Roman"/>
          <w:sz w:val="24"/>
          <w:szCs w:val="24"/>
        </w:rPr>
        <w:t xml:space="preserve"> Д</w:t>
      </w:r>
      <w:r w:rsidR="00A40C41">
        <w:rPr>
          <w:rFonts w:ascii="Times New Roman" w:hAnsi="Times New Roman" w:cs="Times New Roman"/>
          <w:sz w:val="24"/>
          <w:szCs w:val="24"/>
        </w:rPr>
        <w:t>ОУ, адаптированная</w:t>
      </w:r>
      <w:r>
        <w:rPr>
          <w:rFonts w:ascii="Times New Roman" w:hAnsi="Times New Roman" w:cs="Times New Roman"/>
          <w:sz w:val="24"/>
          <w:szCs w:val="24"/>
        </w:rPr>
        <w:t xml:space="preserve"> для воспитанников</w:t>
      </w:r>
      <w:r w:rsidR="009D5DDD">
        <w:rPr>
          <w:rFonts w:ascii="Times New Roman" w:hAnsi="Times New Roman" w:cs="Times New Roman"/>
          <w:sz w:val="24"/>
          <w:szCs w:val="24"/>
        </w:rPr>
        <w:t xml:space="preserve"> с тяжелыми нарушениями речи, </w:t>
      </w:r>
      <w:r w:rsidR="00F42E75">
        <w:rPr>
          <w:rFonts w:ascii="Times New Roman" w:hAnsi="Times New Roman" w:cs="Times New Roman"/>
          <w:sz w:val="24"/>
          <w:szCs w:val="24"/>
        </w:rPr>
        <w:t>образовательная программа для групп</w:t>
      </w:r>
      <w:r w:rsidR="009805FC">
        <w:rPr>
          <w:rFonts w:ascii="Times New Roman" w:hAnsi="Times New Roman" w:cs="Times New Roman"/>
          <w:sz w:val="24"/>
          <w:szCs w:val="24"/>
        </w:rPr>
        <w:t xml:space="preserve"> общеразвивающей направленности (программы разработаны в соответствии с ФОП ДО и ФАОП ДО).</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имеется Программа развития ДОУ;</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осуществляется перспективное планирования;</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осуществляется оперативное планирование;</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воспитатели</w:t>
      </w:r>
      <w:r w:rsidR="009D5DDD">
        <w:rPr>
          <w:rFonts w:ascii="Times New Roman" w:hAnsi="Times New Roman" w:cs="Times New Roman"/>
          <w:sz w:val="24"/>
          <w:szCs w:val="24"/>
        </w:rPr>
        <w:t>,</w:t>
      </w:r>
      <w:r>
        <w:rPr>
          <w:rFonts w:ascii="Times New Roman" w:hAnsi="Times New Roman" w:cs="Times New Roman"/>
          <w:sz w:val="24"/>
          <w:szCs w:val="24"/>
        </w:rPr>
        <w:t xml:space="preserve"> специалисты имеют рабочие программы, комплексно – тематические по воспитанию и развитию детей, осуществлению взаимодействия с родителями воспитанников, взаимосвязи с социумом;</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планы воспитателей и специалистов скоординированы, интегрированы по содержанию.</w:t>
      </w:r>
    </w:p>
    <w:p w:rsidR="006518F1" w:rsidRPr="006518F1" w:rsidRDefault="006518F1" w:rsidP="002A2257">
      <w:pPr>
        <w:jc w:val="both"/>
        <w:rPr>
          <w:rFonts w:ascii="Times New Roman" w:hAnsi="Times New Roman" w:cs="Times New Roman"/>
          <w:b/>
          <w:sz w:val="24"/>
          <w:szCs w:val="24"/>
        </w:rPr>
      </w:pPr>
      <w:r w:rsidRPr="006518F1">
        <w:rPr>
          <w:rFonts w:ascii="Times New Roman" w:hAnsi="Times New Roman" w:cs="Times New Roman"/>
          <w:b/>
          <w:sz w:val="24"/>
          <w:szCs w:val="24"/>
        </w:rPr>
        <w:t>Управление ДОУ строится на следующих принципах:</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коллегиальность в руководстве, делегирование полномочий;</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требовательность;</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контроль исполнения;</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t>- демократичность и направленность всей работы на решение задач стабильного функционирования ДОУ и его развитие;</w:t>
      </w:r>
    </w:p>
    <w:p w:rsidR="006518F1" w:rsidRDefault="006518F1" w:rsidP="002A2257">
      <w:pPr>
        <w:jc w:val="both"/>
        <w:rPr>
          <w:rFonts w:ascii="Times New Roman" w:hAnsi="Times New Roman" w:cs="Times New Roman"/>
          <w:sz w:val="24"/>
          <w:szCs w:val="24"/>
        </w:rPr>
      </w:pPr>
      <w:r>
        <w:rPr>
          <w:rFonts w:ascii="Times New Roman" w:hAnsi="Times New Roman" w:cs="Times New Roman"/>
          <w:sz w:val="24"/>
          <w:szCs w:val="24"/>
        </w:rPr>
        <w:lastRenderedPageBreak/>
        <w:t>- единоначалия и самоуправления (заведующий является единоличным руководителем, осуществляющим непосредственное руководство учреждением)</w:t>
      </w:r>
    </w:p>
    <w:p w:rsidR="005A279B" w:rsidRPr="005A279B" w:rsidRDefault="005A279B" w:rsidP="002A2257">
      <w:pPr>
        <w:jc w:val="both"/>
        <w:rPr>
          <w:rFonts w:ascii="Times New Roman" w:hAnsi="Times New Roman" w:cs="Times New Roman"/>
          <w:b/>
          <w:sz w:val="24"/>
          <w:szCs w:val="24"/>
        </w:rPr>
      </w:pPr>
      <w:r w:rsidRPr="005A279B">
        <w:rPr>
          <w:rFonts w:ascii="Times New Roman" w:hAnsi="Times New Roman" w:cs="Times New Roman"/>
          <w:b/>
          <w:sz w:val="24"/>
          <w:szCs w:val="24"/>
        </w:rPr>
        <w:t>Формами самоуправления являются:</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общее собрание;</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родительский комитет.</w:t>
      </w:r>
    </w:p>
    <w:p w:rsidR="00C5572E" w:rsidRDefault="005A279B" w:rsidP="002A2257">
      <w:pPr>
        <w:jc w:val="both"/>
        <w:rPr>
          <w:rFonts w:ascii="Times New Roman" w:hAnsi="Times New Roman" w:cs="Times New Roman"/>
          <w:sz w:val="24"/>
          <w:szCs w:val="24"/>
        </w:rPr>
      </w:pPr>
      <w:r w:rsidRPr="005A279B">
        <w:rPr>
          <w:rFonts w:ascii="Times New Roman" w:hAnsi="Times New Roman" w:cs="Times New Roman"/>
          <w:b/>
          <w:sz w:val="24"/>
          <w:szCs w:val="24"/>
        </w:rPr>
        <w:t>Общее собрание</w:t>
      </w:r>
      <w:r>
        <w:rPr>
          <w:rFonts w:ascii="Times New Roman" w:hAnsi="Times New Roman" w:cs="Times New Roman"/>
          <w:sz w:val="24"/>
          <w:szCs w:val="24"/>
        </w:rPr>
        <w:t>, в состав которого входят все работники детского сада, обсуждает и принимает проект коллективного договора, рассматривает и обсуждает Программу развития учреждения, рассматривает и обсуждает Проект годового плана работы ДОУ; обсуждает вопросы состояния трудовой дисциплины и мероприятия по ее укреплению; рассматривает вопросы охраны и безопасности условий труда, охраны здоровья воспитанников.</w:t>
      </w:r>
    </w:p>
    <w:p w:rsidR="00C5572E" w:rsidRDefault="005A279B" w:rsidP="002A2257">
      <w:pPr>
        <w:jc w:val="both"/>
        <w:rPr>
          <w:rFonts w:ascii="Times New Roman" w:hAnsi="Times New Roman" w:cs="Times New Roman"/>
          <w:sz w:val="24"/>
          <w:szCs w:val="24"/>
        </w:rPr>
      </w:pPr>
      <w:r w:rsidRPr="005A279B">
        <w:rPr>
          <w:rFonts w:ascii="Times New Roman" w:hAnsi="Times New Roman" w:cs="Times New Roman"/>
          <w:b/>
          <w:sz w:val="24"/>
          <w:szCs w:val="24"/>
        </w:rPr>
        <w:t>Педагогический совет</w:t>
      </w:r>
      <w:r>
        <w:rPr>
          <w:rFonts w:ascii="Times New Roman" w:hAnsi="Times New Roman" w:cs="Times New Roman"/>
          <w:sz w:val="24"/>
          <w:szCs w:val="24"/>
        </w:rPr>
        <w:t xml:space="preserve"> осуществляет функцию управления педагогической деятельностью ДОУ: </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рассматривает и обсуждает Образовательную программу ДОУ, определяет направления образовательной деятельности детского сада, выбор образовательных программ, технологий и методик;</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рассматривает проект Годового плана работы ДОУ;</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организует выявление, обобщение, распространение и внедрение передового опыта среди педагогических работников детского сада;</w:t>
      </w:r>
    </w:p>
    <w:p w:rsidR="005A279B" w:rsidRDefault="005A279B" w:rsidP="002A2257">
      <w:pPr>
        <w:jc w:val="both"/>
        <w:rPr>
          <w:rFonts w:ascii="Times New Roman" w:hAnsi="Times New Roman" w:cs="Times New Roman"/>
          <w:sz w:val="24"/>
          <w:szCs w:val="24"/>
        </w:rPr>
      </w:pPr>
      <w:r>
        <w:rPr>
          <w:rFonts w:ascii="Times New Roman" w:hAnsi="Times New Roman" w:cs="Times New Roman"/>
          <w:sz w:val="24"/>
          <w:szCs w:val="24"/>
        </w:rPr>
        <w:t>- заслушивает отчеты заведующего о создании условий для реализации Образовательной программы учреждения.</w:t>
      </w:r>
    </w:p>
    <w:p w:rsidR="005A279B" w:rsidRDefault="005A279B" w:rsidP="002A2257">
      <w:pPr>
        <w:jc w:val="both"/>
        <w:rPr>
          <w:rFonts w:ascii="Times New Roman" w:hAnsi="Times New Roman" w:cs="Times New Roman"/>
          <w:sz w:val="24"/>
          <w:szCs w:val="24"/>
        </w:rPr>
      </w:pPr>
      <w:r w:rsidRPr="0046316A">
        <w:rPr>
          <w:rFonts w:ascii="Times New Roman" w:hAnsi="Times New Roman" w:cs="Times New Roman"/>
          <w:b/>
          <w:sz w:val="24"/>
          <w:szCs w:val="24"/>
        </w:rPr>
        <w:t>Родительский комитет</w:t>
      </w:r>
      <w:r w:rsidR="0046316A">
        <w:rPr>
          <w:rFonts w:ascii="Times New Roman" w:hAnsi="Times New Roman" w:cs="Times New Roman"/>
          <w:sz w:val="24"/>
          <w:szCs w:val="24"/>
        </w:rPr>
        <w:t>, в состав которого входят представители родительской общественности от всех групп, содействует организации совместных мероприятий детей, родителей, педагогов ДОУ, оказывает посильную помощь в укреплении материально – технич</w:t>
      </w:r>
      <w:r w:rsidR="004C7E68">
        <w:rPr>
          <w:rFonts w:ascii="Times New Roman" w:hAnsi="Times New Roman" w:cs="Times New Roman"/>
          <w:sz w:val="24"/>
          <w:szCs w:val="24"/>
        </w:rPr>
        <w:t xml:space="preserve">еской </w:t>
      </w:r>
      <w:r w:rsidR="0046316A">
        <w:rPr>
          <w:rFonts w:ascii="Times New Roman" w:hAnsi="Times New Roman" w:cs="Times New Roman"/>
          <w:sz w:val="24"/>
          <w:szCs w:val="24"/>
        </w:rPr>
        <w:t>базы детского сада, благоустройстве его помещений и участка.</w:t>
      </w:r>
    </w:p>
    <w:p w:rsidR="0046316A" w:rsidRDefault="0046316A" w:rsidP="002A2257">
      <w:pPr>
        <w:jc w:val="both"/>
        <w:rPr>
          <w:rFonts w:ascii="Times New Roman" w:hAnsi="Times New Roman" w:cs="Times New Roman"/>
          <w:sz w:val="24"/>
          <w:szCs w:val="24"/>
        </w:rPr>
      </w:pPr>
    </w:p>
    <w:p w:rsidR="0046316A" w:rsidRDefault="0046316A" w:rsidP="002A2257">
      <w:pPr>
        <w:jc w:val="both"/>
        <w:rPr>
          <w:rFonts w:ascii="Times New Roman" w:hAnsi="Times New Roman" w:cs="Times New Roman"/>
          <w:sz w:val="24"/>
          <w:szCs w:val="24"/>
        </w:rPr>
      </w:pPr>
      <w:r>
        <w:rPr>
          <w:rFonts w:ascii="Times New Roman" w:hAnsi="Times New Roman" w:cs="Times New Roman"/>
          <w:sz w:val="24"/>
          <w:szCs w:val="24"/>
        </w:rPr>
        <w:t>В детском саду определены уровни управления с установленными взаимосвязями по содержанию работы и по подчинению.</w:t>
      </w:r>
    </w:p>
    <w:p w:rsidR="0046316A" w:rsidRDefault="0046316A" w:rsidP="002A2257">
      <w:pPr>
        <w:jc w:val="both"/>
        <w:rPr>
          <w:rFonts w:ascii="Times New Roman" w:hAnsi="Times New Roman" w:cs="Times New Roman"/>
          <w:sz w:val="24"/>
          <w:szCs w:val="24"/>
        </w:rPr>
      </w:pPr>
      <w:r>
        <w:rPr>
          <w:rFonts w:ascii="Times New Roman" w:hAnsi="Times New Roman" w:cs="Times New Roman"/>
          <w:sz w:val="24"/>
          <w:szCs w:val="24"/>
        </w:rPr>
        <w:t xml:space="preserve">Руководителями структурных подразделений являются: заведующая хозяйством руководит работой обслуживающего персонала, старший воспитатель осуществляет методическое сопровождение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образовательной деятельности педагогов.</w:t>
      </w:r>
    </w:p>
    <w:p w:rsidR="00BF66A9" w:rsidRPr="00277B7D" w:rsidRDefault="00BF66A9" w:rsidP="002A2257">
      <w:pPr>
        <w:jc w:val="both"/>
        <w:rPr>
          <w:rFonts w:ascii="Times New Roman" w:hAnsi="Times New Roman" w:cs="Times New Roman"/>
          <w:i/>
          <w:sz w:val="24"/>
          <w:szCs w:val="24"/>
        </w:rPr>
      </w:pPr>
      <w:r w:rsidRPr="00277B7D">
        <w:rPr>
          <w:rFonts w:ascii="Times New Roman" w:hAnsi="Times New Roman" w:cs="Times New Roman"/>
          <w:b/>
          <w:i/>
          <w:sz w:val="24"/>
          <w:szCs w:val="24"/>
        </w:rPr>
        <w:t>Вывод:</w:t>
      </w:r>
      <w:r w:rsidRPr="00277B7D">
        <w:rPr>
          <w:rFonts w:ascii="Times New Roman" w:hAnsi="Times New Roman" w:cs="Times New Roman"/>
          <w:i/>
          <w:sz w:val="24"/>
          <w:szCs w:val="24"/>
        </w:rPr>
        <w:t xml:space="preserve"> </w:t>
      </w:r>
      <w:proofErr w:type="gramStart"/>
      <w:r w:rsidR="00277B7D" w:rsidRPr="00277B7D">
        <w:rPr>
          <w:rFonts w:ascii="Times New Roman" w:hAnsi="Times New Roman" w:cs="Times New Roman"/>
          <w:i/>
          <w:sz w:val="24"/>
          <w:szCs w:val="24"/>
        </w:rPr>
        <w:t>В</w:t>
      </w:r>
      <w:proofErr w:type="gramEnd"/>
      <w:r w:rsidR="00277B7D" w:rsidRPr="00277B7D">
        <w:rPr>
          <w:rFonts w:ascii="Times New Roman" w:hAnsi="Times New Roman" w:cs="Times New Roman"/>
          <w:i/>
          <w:sz w:val="24"/>
          <w:szCs w:val="24"/>
        </w:rPr>
        <w:t xml:space="preserve"> управленческой политике ГБДОУ применяются методы и технологии, позволяющие организовывать работу всех структурных подразделений на принципах демократии, новизны, учета индивидуальных особенностей кадров, воспитанников, зданий, образовательного процесса, а также с учетом обеспечения роста кадрового потенциала, обеспечения эффективного функционирования управляющих и управляемых структурных подразделений в ходе реализации </w:t>
      </w:r>
      <w:proofErr w:type="spellStart"/>
      <w:r w:rsidR="00277B7D" w:rsidRPr="00277B7D">
        <w:rPr>
          <w:rFonts w:ascii="Times New Roman" w:hAnsi="Times New Roman" w:cs="Times New Roman"/>
          <w:i/>
          <w:sz w:val="24"/>
          <w:szCs w:val="24"/>
        </w:rPr>
        <w:t>воспитательно</w:t>
      </w:r>
      <w:proofErr w:type="spellEnd"/>
      <w:r w:rsidR="00277B7D" w:rsidRPr="00277B7D">
        <w:rPr>
          <w:rFonts w:ascii="Times New Roman" w:hAnsi="Times New Roman" w:cs="Times New Roman"/>
          <w:i/>
          <w:sz w:val="24"/>
          <w:szCs w:val="24"/>
        </w:rPr>
        <w:t xml:space="preserve"> – образовательного процесса.</w:t>
      </w:r>
    </w:p>
    <w:p w:rsidR="005A279B" w:rsidRDefault="005A279B" w:rsidP="002A2257">
      <w:pPr>
        <w:jc w:val="both"/>
        <w:rPr>
          <w:rFonts w:ascii="Times New Roman" w:hAnsi="Times New Roman" w:cs="Times New Roman"/>
          <w:sz w:val="24"/>
          <w:szCs w:val="24"/>
        </w:rPr>
      </w:pPr>
    </w:p>
    <w:p w:rsidR="00CD01B0" w:rsidRPr="00CD01B0" w:rsidRDefault="007C2F3C" w:rsidP="002A2257">
      <w:pPr>
        <w:jc w:val="both"/>
        <w:rPr>
          <w:rFonts w:ascii="Times New Roman" w:hAnsi="Times New Roman" w:cs="Times New Roman"/>
          <w:b/>
          <w:sz w:val="28"/>
          <w:szCs w:val="28"/>
        </w:rPr>
      </w:pPr>
      <w:r>
        <w:rPr>
          <w:rFonts w:ascii="Times New Roman" w:hAnsi="Times New Roman" w:cs="Times New Roman"/>
          <w:b/>
          <w:sz w:val="28"/>
          <w:szCs w:val="28"/>
        </w:rPr>
        <w:lastRenderedPageBreak/>
        <w:t>Раздел № 3</w:t>
      </w:r>
      <w:r w:rsidR="001374E5" w:rsidRPr="00CD01B0">
        <w:rPr>
          <w:rFonts w:ascii="Times New Roman" w:hAnsi="Times New Roman" w:cs="Times New Roman"/>
          <w:b/>
          <w:sz w:val="28"/>
          <w:szCs w:val="28"/>
        </w:rPr>
        <w:t xml:space="preserve"> Кадровое обеспечение образовательного процесса в детском саду</w:t>
      </w:r>
    </w:p>
    <w:tbl>
      <w:tblPr>
        <w:tblStyle w:val="a5"/>
        <w:tblW w:w="0" w:type="auto"/>
        <w:tblLayout w:type="fixed"/>
        <w:tblLook w:val="04A0" w:firstRow="1" w:lastRow="0" w:firstColumn="1" w:lastColumn="0" w:noHBand="0" w:noVBand="1"/>
      </w:tblPr>
      <w:tblGrid>
        <w:gridCol w:w="279"/>
        <w:gridCol w:w="1732"/>
        <w:gridCol w:w="961"/>
        <w:gridCol w:w="1418"/>
        <w:gridCol w:w="1275"/>
        <w:gridCol w:w="1134"/>
        <w:gridCol w:w="740"/>
        <w:gridCol w:w="858"/>
        <w:gridCol w:w="948"/>
      </w:tblGrid>
      <w:tr w:rsidR="00230F19" w:rsidRPr="00BF2B83" w:rsidTr="00230F19">
        <w:tc>
          <w:tcPr>
            <w:tcW w:w="279" w:type="dxa"/>
          </w:tcPr>
          <w:p w:rsidR="00BF2B83" w:rsidRPr="00BF2B83" w:rsidRDefault="00BF2B83" w:rsidP="002A2257">
            <w:pPr>
              <w:jc w:val="both"/>
              <w:rPr>
                <w:rFonts w:ascii="Times New Roman" w:hAnsi="Times New Roman" w:cs="Times New Roman"/>
                <w:sz w:val="24"/>
                <w:szCs w:val="24"/>
              </w:rPr>
            </w:pPr>
            <w:r w:rsidRPr="00BF2B83">
              <w:rPr>
                <w:rFonts w:ascii="Times New Roman" w:hAnsi="Times New Roman" w:cs="Times New Roman"/>
                <w:sz w:val="24"/>
                <w:szCs w:val="24"/>
              </w:rPr>
              <w:t>№</w:t>
            </w:r>
          </w:p>
        </w:tc>
        <w:tc>
          <w:tcPr>
            <w:tcW w:w="1732"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кадры</w:t>
            </w:r>
          </w:p>
        </w:tc>
        <w:tc>
          <w:tcPr>
            <w:tcW w:w="961"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Всего работающих</w:t>
            </w:r>
          </w:p>
        </w:tc>
        <w:tc>
          <w:tcPr>
            <w:tcW w:w="3827" w:type="dxa"/>
            <w:gridSpan w:val="3"/>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2546" w:type="dxa"/>
            <w:gridSpan w:val="3"/>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квалификация</w:t>
            </w:r>
          </w:p>
        </w:tc>
      </w:tr>
      <w:tr w:rsidR="00230F19" w:rsidRPr="00BF2B83" w:rsidTr="00230F19">
        <w:tc>
          <w:tcPr>
            <w:tcW w:w="279" w:type="dxa"/>
          </w:tcPr>
          <w:p w:rsidR="00230F19" w:rsidRDefault="00230F19" w:rsidP="002A2257">
            <w:pPr>
              <w:jc w:val="both"/>
              <w:rPr>
                <w:rFonts w:ascii="Times New Roman" w:hAnsi="Times New Roman" w:cs="Times New Roman"/>
                <w:sz w:val="24"/>
                <w:szCs w:val="24"/>
              </w:rPr>
            </w:pPr>
          </w:p>
        </w:tc>
        <w:tc>
          <w:tcPr>
            <w:tcW w:w="1732" w:type="dxa"/>
          </w:tcPr>
          <w:p w:rsidR="00230F19" w:rsidRDefault="00230F19" w:rsidP="002A2257">
            <w:pPr>
              <w:jc w:val="both"/>
              <w:rPr>
                <w:rFonts w:ascii="Times New Roman" w:hAnsi="Times New Roman" w:cs="Times New Roman"/>
                <w:sz w:val="24"/>
                <w:szCs w:val="24"/>
              </w:rPr>
            </w:pPr>
          </w:p>
        </w:tc>
        <w:tc>
          <w:tcPr>
            <w:tcW w:w="961" w:type="dxa"/>
          </w:tcPr>
          <w:p w:rsidR="00230F19" w:rsidRDefault="00230F19" w:rsidP="002A2257">
            <w:pPr>
              <w:jc w:val="both"/>
              <w:rPr>
                <w:rFonts w:ascii="Times New Roman" w:hAnsi="Times New Roman" w:cs="Times New Roman"/>
                <w:sz w:val="24"/>
                <w:szCs w:val="24"/>
              </w:rPr>
            </w:pPr>
          </w:p>
        </w:tc>
        <w:tc>
          <w:tcPr>
            <w:tcW w:w="1418"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 xml:space="preserve">Среднее </w:t>
            </w:r>
            <w:proofErr w:type="spellStart"/>
            <w:r>
              <w:rPr>
                <w:rFonts w:ascii="Times New Roman" w:hAnsi="Times New Roman" w:cs="Times New Roman"/>
                <w:sz w:val="24"/>
                <w:szCs w:val="24"/>
              </w:rPr>
              <w:t>специальн</w:t>
            </w:r>
            <w:proofErr w:type="spellEnd"/>
            <w:r>
              <w:rPr>
                <w:rFonts w:ascii="Times New Roman" w:hAnsi="Times New Roman" w:cs="Times New Roman"/>
                <w:sz w:val="24"/>
                <w:szCs w:val="24"/>
              </w:rPr>
              <w:t>.</w:t>
            </w:r>
          </w:p>
        </w:tc>
        <w:tc>
          <w:tcPr>
            <w:tcW w:w="1275"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Неполное высшее</w:t>
            </w:r>
          </w:p>
        </w:tc>
        <w:tc>
          <w:tcPr>
            <w:tcW w:w="1134"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высшее</w:t>
            </w:r>
          </w:p>
        </w:tc>
        <w:tc>
          <w:tcPr>
            <w:tcW w:w="740" w:type="dxa"/>
          </w:tcPr>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Нет кат.</w:t>
            </w:r>
          </w:p>
        </w:tc>
        <w:tc>
          <w:tcPr>
            <w:tcW w:w="858" w:type="dxa"/>
          </w:tcPr>
          <w:p w:rsidR="00230F19" w:rsidRDefault="00230F19" w:rsidP="002A2257">
            <w:pPr>
              <w:jc w:val="both"/>
              <w:rPr>
                <w:rFonts w:ascii="Times New Roman" w:hAnsi="Times New Roman" w:cs="Times New Roman"/>
                <w:sz w:val="24"/>
                <w:szCs w:val="24"/>
              </w:rPr>
            </w:pPr>
            <w:proofErr w:type="spellStart"/>
            <w:r>
              <w:rPr>
                <w:rFonts w:ascii="Times New Roman" w:hAnsi="Times New Roman" w:cs="Times New Roman"/>
                <w:sz w:val="24"/>
                <w:szCs w:val="24"/>
              </w:rPr>
              <w:t>перв</w:t>
            </w:r>
            <w:proofErr w:type="spellEnd"/>
            <w:r>
              <w:rPr>
                <w:rFonts w:ascii="Times New Roman" w:hAnsi="Times New Roman" w:cs="Times New Roman"/>
                <w:sz w:val="24"/>
                <w:szCs w:val="24"/>
              </w:rPr>
              <w:t>.</w:t>
            </w:r>
          </w:p>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кат</w:t>
            </w:r>
          </w:p>
        </w:tc>
        <w:tc>
          <w:tcPr>
            <w:tcW w:w="948" w:type="dxa"/>
          </w:tcPr>
          <w:p w:rsidR="00230F19" w:rsidRDefault="00230F19" w:rsidP="002A2257">
            <w:pPr>
              <w:jc w:val="both"/>
              <w:rPr>
                <w:rFonts w:ascii="Times New Roman" w:hAnsi="Times New Roman" w:cs="Times New Roman"/>
                <w:sz w:val="24"/>
                <w:szCs w:val="24"/>
              </w:rPr>
            </w:pP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w:t>
            </w:r>
          </w:p>
          <w:p w:rsidR="00230F19"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кат.</w:t>
            </w:r>
          </w:p>
        </w:tc>
      </w:tr>
      <w:tr w:rsidR="00230F19" w:rsidRPr="00BF2B83" w:rsidTr="00230F19">
        <w:tc>
          <w:tcPr>
            <w:tcW w:w="279"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732" w:type="dxa"/>
          </w:tcPr>
          <w:p w:rsidR="00BF2B83" w:rsidRPr="00BF2B83" w:rsidRDefault="00BF2B83" w:rsidP="002A2257">
            <w:pPr>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961" w:type="dxa"/>
          </w:tcPr>
          <w:p w:rsidR="00BF2B83"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BF2B83" w:rsidRDefault="00BF2B83" w:rsidP="002A2257">
            <w:pPr>
              <w:jc w:val="both"/>
              <w:rPr>
                <w:rFonts w:ascii="Times New Roman" w:hAnsi="Times New Roman" w:cs="Times New Roman"/>
                <w:sz w:val="24"/>
                <w:szCs w:val="24"/>
              </w:rPr>
            </w:pPr>
          </w:p>
        </w:tc>
        <w:tc>
          <w:tcPr>
            <w:tcW w:w="1275" w:type="dxa"/>
          </w:tcPr>
          <w:p w:rsidR="00BF2B83" w:rsidRPr="00BF2B83" w:rsidRDefault="00BF2B83" w:rsidP="002A2257">
            <w:pPr>
              <w:jc w:val="both"/>
              <w:rPr>
                <w:rFonts w:ascii="Times New Roman" w:hAnsi="Times New Roman" w:cs="Times New Roman"/>
                <w:sz w:val="24"/>
                <w:szCs w:val="24"/>
              </w:rPr>
            </w:pPr>
          </w:p>
        </w:tc>
        <w:tc>
          <w:tcPr>
            <w:tcW w:w="1134" w:type="dxa"/>
          </w:tcPr>
          <w:p w:rsidR="00BF2B83" w:rsidRPr="00BF2B83" w:rsidRDefault="00230F1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BF2B83" w:rsidRDefault="00BF2B83" w:rsidP="002A2257">
            <w:pPr>
              <w:jc w:val="both"/>
              <w:rPr>
                <w:rFonts w:ascii="Times New Roman" w:hAnsi="Times New Roman" w:cs="Times New Roman"/>
                <w:sz w:val="24"/>
                <w:szCs w:val="24"/>
              </w:rPr>
            </w:pPr>
          </w:p>
        </w:tc>
        <w:tc>
          <w:tcPr>
            <w:tcW w:w="858" w:type="dxa"/>
          </w:tcPr>
          <w:p w:rsidR="00BF2B83" w:rsidRPr="00BF2B83" w:rsidRDefault="00BF2B83" w:rsidP="002A2257">
            <w:pPr>
              <w:jc w:val="both"/>
              <w:rPr>
                <w:rFonts w:ascii="Times New Roman" w:hAnsi="Times New Roman" w:cs="Times New Roman"/>
                <w:sz w:val="24"/>
                <w:szCs w:val="24"/>
              </w:rPr>
            </w:pPr>
          </w:p>
        </w:tc>
        <w:tc>
          <w:tcPr>
            <w:tcW w:w="948" w:type="dxa"/>
          </w:tcPr>
          <w:p w:rsidR="00BF2B83" w:rsidRPr="00BF2B83" w:rsidRDefault="00BF2B83" w:rsidP="002A2257">
            <w:pPr>
              <w:jc w:val="both"/>
              <w:rPr>
                <w:rFonts w:ascii="Times New Roman" w:hAnsi="Times New Roman" w:cs="Times New Roman"/>
                <w:sz w:val="24"/>
                <w:szCs w:val="24"/>
              </w:rPr>
            </w:pP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2</w:t>
            </w:r>
          </w:p>
        </w:tc>
        <w:tc>
          <w:tcPr>
            <w:tcW w:w="1732"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Старший воспитатель</w:t>
            </w:r>
          </w:p>
        </w:tc>
        <w:tc>
          <w:tcPr>
            <w:tcW w:w="961"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3</w:t>
            </w:r>
          </w:p>
        </w:tc>
        <w:tc>
          <w:tcPr>
            <w:tcW w:w="1732"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Учитель - логопед</w:t>
            </w:r>
          </w:p>
        </w:tc>
        <w:tc>
          <w:tcPr>
            <w:tcW w:w="961" w:type="dxa"/>
          </w:tcPr>
          <w:p w:rsidR="00BF2B83" w:rsidRPr="00CD01B0" w:rsidRDefault="00B74F77" w:rsidP="002A2257">
            <w:pPr>
              <w:jc w:val="both"/>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B74F77" w:rsidP="002A2257">
            <w:pPr>
              <w:jc w:val="both"/>
              <w:rPr>
                <w:rFonts w:ascii="Times New Roman" w:hAnsi="Times New Roman" w:cs="Times New Roman"/>
                <w:sz w:val="24"/>
                <w:szCs w:val="24"/>
              </w:rPr>
            </w:pPr>
            <w:r>
              <w:rPr>
                <w:rFonts w:ascii="Times New Roman" w:hAnsi="Times New Roman" w:cs="Times New Roman"/>
                <w:sz w:val="24"/>
                <w:szCs w:val="24"/>
              </w:rPr>
              <w:t>5</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06325" w:rsidP="002A2257">
            <w:pPr>
              <w:jc w:val="both"/>
              <w:rPr>
                <w:rFonts w:ascii="Times New Roman" w:hAnsi="Times New Roman" w:cs="Times New Roman"/>
                <w:sz w:val="24"/>
                <w:szCs w:val="24"/>
              </w:rPr>
            </w:pPr>
            <w:r>
              <w:rPr>
                <w:rFonts w:ascii="Times New Roman" w:hAnsi="Times New Roman" w:cs="Times New Roman"/>
                <w:sz w:val="24"/>
                <w:szCs w:val="24"/>
              </w:rPr>
              <w:t>2</w:t>
            </w:r>
          </w:p>
        </w:tc>
        <w:tc>
          <w:tcPr>
            <w:tcW w:w="948" w:type="dxa"/>
          </w:tcPr>
          <w:p w:rsidR="00BF2B83" w:rsidRPr="00CD01B0" w:rsidRDefault="00B06325" w:rsidP="002A2257">
            <w:pPr>
              <w:jc w:val="both"/>
              <w:rPr>
                <w:rFonts w:ascii="Times New Roman" w:hAnsi="Times New Roman" w:cs="Times New Roman"/>
                <w:sz w:val="24"/>
                <w:szCs w:val="24"/>
              </w:rPr>
            </w:pPr>
            <w:r>
              <w:rPr>
                <w:rFonts w:ascii="Times New Roman" w:hAnsi="Times New Roman" w:cs="Times New Roman"/>
                <w:sz w:val="24"/>
                <w:szCs w:val="24"/>
              </w:rPr>
              <w:t>3</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4</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Педагог - психолог</w:t>
            </w:r>
          </w:p>
        </w:tc>
        <w:tc>
          <w:tcPr>
            <w:tcW w:w="961" w:type="dxa"/>
          </w:tcPr>
          <w:p w:rsidR="00BF2B83" w:rsidRPr="00CD01B0" w:rsidRDefault="009D5DDD"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9D5DDD"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r>
      <w:tr w:rsidR="00230F19" w:rsidRPr="00CD01B0" w:rsidTr="00230F19">
        <w:tc>
          <w:tcPr>
            <w:tcW w:w="279" w:type="dxa"/>
          </w:tcPr>
          <w:p w:rsidR="00BF2B83" w:rsidRPr="00CD01B0" w:rsidRDefault="00BF2B83" w:rsidP="002A2257">
            <w:pPr>
              <w:jc w:val="both"/>
              <w:rPr>
                <w:rFonts w:ascii="Times New Roman" w:hAnsi="Times New Roman" w:cs="Times New Roman"/>
                <w:sz w:val="24"/>
                <w:szCs w:val="24"/>
              </w:rPr>
            </w:pPr>
            <w:r w:rsidRPr="00CD01B0">
              <w:rPr>
                <w:rFonts w:ascii="Times New Roman" w:hAnsi="Times New Roman" w:cs="Times New Roman"/>
                <w:sz w:val="24"/>
                <w:szCs w:val="24"/>
              </w:rPr>
              <w:t>5</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воспитатель</w:t>
            </w:r>
          </w:p>
        </w:tc>
        <w:tc>
          <w:tcPr>
            <w:tcW w:w="961" w:type="dxa"/>
          </w:tcPr>
          <w:p w:rsidR="00BF2B83" w:rsidRPr="00CD01B0" w:rsidRDefault="00F34025" w:rsidP="002A2257">
            <w:pPr>
              <w:jc w:val="both"/>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8</w:t>
            </w:r>
          </w:p>
        </w:tc>
        <w:tc>
          <w:tcPr>
            <w:tcW w:w="740" w:type="dxa"/>
          </w:tcPr>
          <w:p w:rsidR="00BF2B83" w:rsidRPr="00CD01B0" w:rsidRDefault="00935C21"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858" w:type="dxa"/>
          </w:tcPr>
          <w:p w:rsidR="00BF2B83" w:rsidRPr="00CD01B0" w:rsidRDefault="00C93541" w:rsidP="002A2257">
            <w:pPr>
              <w:jc w:val="both"/>
              <w:rPr>
                <w:rFonts w:ascii="Times New Roman" w:hAnsi="Times New Roman" w:cs="Times New Roman"/>
                <w:sz w:val="24"/>
                <w:szCs w:val="24"/>
              </w:rPr>
            </w:pPr>
            <w:r>
              <w:rPr>
                <w:rFonts w:ascii="Times New Roman" w:hAnsi="Times New Roman" w:cs="Times New Roman"/>
                <w:sz w:val="24"/>
                <w:szCs w:val="24"/>
              </w:rPr>
              <w:t>9</w:t>
            </w:r>
          </w:p>
        </w:tc>
        <w:tc>
          <w:tcPr>
            <w:tcW w:w="948" w:type="dxa"/>
          </w:tcPr>
          <w:p w:rsidR="00BF2B83" w:rsidRPr="00CD01B0" w:rsidRDefault="00C93541" w:rsidP="002A2257">
            <w:pPr>
              <w:jc w:val="both"/>
              <w:rPr>
                <w:rFonts w:ascii="Times New Roman" w:hAnsi="Times New Roman" w:cs="Times New Roman"/>
                <w:sz w:val="24"/>
                <w:szCs w:val="24"/>
              </w:rPr>
            </w:pPr>
            <w:r>
              <w:rPr>
                <w:rFonts w:ascii="Times New Roman" w:hAnsi="Times New Roman" w:cs="Times New Roman"/>
                <w:sz w:val="24"/>
                <w:szCs w:val="24"/>
              </w:rPr>
              <w:t>6</w:t>
            </w:r>
          </w:p>
        </w:tc>
      </w:tr>
      <w:tr w:rsidR="00230F19" w:rsidRPr="00CD01B0" w:rsidTr="00230F19">
        <w:tc>
          <w:tcPr>
            <w:tcW w:w="279"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6</w:t>
            </w:r>
          </w:p>
        </w:tc>
        <w:tc>
          <w:tcPr>
            <w:tcW w:w="1732"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Музыкальный руководитель</w:t>
            </w:r>
          </w:p>
        </w:tc>
        <w:tc>
          <w:tcPr>
            <w:tcW w:w="961"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BF2B83" w:rsidP="002A2257">
            <w:pPr>
              <w:jc w:val="both"/>
              <w:rPr>
                <w:rFonts w:ascii="Times New Roman" w:hAnsi="Times New Roman" w:cs="Times New Roman"/>
                <w:sz w:val="24"/>
                <w:szCs w:val="24"/>
              </w:rPr>
            </w:pPr>
          </w:p>
        </w:tc>
        <w:tc>
          <w:tcPr>
            <w:tcW w:w="948" w:type="dxa"/>
          </w:tcPr>
          <w:p w:rsidR="00BF2B83" w:rsidRPr="00CD01B0" w:rsidRDefault="002B2429" w:rsidP="002A2257">
            <w:pPr>
              <w:jc w:val="both"/>
              <w:rPr>
                <w:rFonts w:ascii="Times New Roman" w:hAnsi="Times New Roman" w:cs="Times New Roman"/>
                <w:sz w:val="24"/>
                <w:szCs w:val="24"/>
              </w:rPr>
            </w:pPr>
            <w:r>
              <w:rPr>
                <w:rFonts w:ascii="Times New Roman" w:hAnsi="Times New Roman" w:cs="Times New Roman"/>
                <w:sz w:val="24"/>
                <w:szCs w:val="24"/>
              </w:rPr>
              <w:t>1</w:t>
            </w:r>
          </w:p>
        </w:tc>
      </w:tr>
      <w:tr w:rsidR="00230F19" w:rsidRPr="00CD01B0" w:rsidTr="00230F19">
        <w:tc>
          <w:tcPr>
            <w:tcW w:w="279"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7</w:t>
            </w:r>
          </w:p>
        </w:tc>
        <w:tc>
          <w:tcPr>
            <w:tcW w:w="1732" w:type="dxa"/>
          </w:tcPr>
          <w:p w:rsidR="00BF2B83" w:rsidRPr="00CD01B0" w:rsidRDefault="00FD6DBD" w:rsidP="002A2257">
            <w:pPr>
              <w:jc w:val="both"/>
              <w:rPr>
                <w:rFonts w:ascii="Times New Roman" w:hAnsi="Times New Roman" w:cs="Times New Roman"/>
                <w:sz w:val="24"/>
                <w:szCs w:val="24"/>
              </w:rPr>
            </w:pPr>
            <w:r>
              <w:rPr>
                <w:rFonts w:ascii="Times New Roman" w:hAnsi="Times New Roman" w:cs="Times New Roman"/>
                <w:sz w:val="24"/>
                <w:szCs w:val="24"/>
              </w:rPr>
              <w:t>Инструктор физической культуры</w:t>
            </w:r>
          </w:p>
        </w:tc>
        <w:tc>
          <w:tcPr>
            <w:tcW w:w="961" w:type="dxa"/>
          </w:tcPr>
          <w:p w:rsidR="00BF2B83" w:rsidRPr="00CD01B0" w:rsidRDefault="00230F19"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1418" w:type="dxa"/>
          </w:tcPr>
          <w:p w:rsidR="00BF2B83" w:rsidRPr="00CD01B0" w:rsidRDefault="00BF2B83" w:rsidP="002A2257">
            <w:pPr>
              <w:jc w:val="both"/>
              <w:rPr>
                <w:rFonts w:ascii="Times New Roman" w:hAnsi="Times New Roman" w:cs="Times New Roman"/>
                <w:sz w:val="24"/>
                <w:szCs w:val="24"/>
              </w:rPr>
            </w:pPr>
          </w:p>
        </w:tc>
        <w:tc>
          <w:tcPr>
            <w:tcW w:w="1275" w:type="dxa"/>
          </w:tcPr>
          <w:p w:rsidR="00BF2B83" w:rsidRPr="00CD01B0" w:rsidRDefault="00BF2B83" w:rsidP="002A2257">
            <w:pPr>
              <w:jc w:val="both"/>
              <w:rPr>
                <w:rFonts w:ascii="Times New Roman" w:hAnsi="Times New Roman" w:cs="Times New Roman"/>
                <w:sz w:val="24"/>
                <w:szCs w:val="24"/>
              </w:rPr>
            </w:pPr>
          </w:p>
        </w:tc>
        <w:tc>
          <w:tcPr>
            <w:tcW w:w="1134" w:type="dxa"/>
          </w:tcPr>
          <w:p w:rsidR="00BF2B83" w:rsidRPr="00CD01B0" w:rsidRDefault="00CD01B0"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740" w:type="dxa"/>
          </w:tcPr>
          <w:p w:rsidR="00BF2B83" w:rsidRPr="00CD01B0" w:rsidRDefault="00BF2B83" w:rsidP="002A2257">
            <w:pPr>
              <w:jc w:val="both"/>
              <w:rPr>
                <w:rFonts w:ascii="Times New Roman" w:hAnsi="Times New Roman" w:cs="Times New Roman"/>
                <w:sz w:val="24"/>
                <w:szCs w:val="24"/>
              </w:rPr>
            </w:pPr>
          </w:p>
        </w:tc>
        <w:tc>
          <w:tcPr>
            <w:tcW w:w="858" w:type="dxa"/>
          </w:tcPr>
          <w:p w:rsidR="00BF2B83" w:rsidRPr="00CD01B0" w:rsidRDefault="00CD01B0" w:rsidP="002A2257">
            <w:pPr>
              <w:jc w:val="both"/>
              <w:rPr>
                <w:rFonts w:ascii="Times New Roman" w:hAnsi="Times New Roman" w:cs="Times New Roman"/>
                <w:sz w:val="24"/>
                <w:szCs w:val="24"/>
              </w:rPr>
            </w:pPr>
            <w:r w:rsidRPr="00CD01B0">
              <w:rPr>
                <w:rFonts w:ascii="Times New Roman" w:hAnsi="Times New Roman" w:cs="Times New Roman"/>
                <w:sz w:val="24"/>
                <w:szCs w:val="24"/>
              </w:rPr>
              <w:t>1</w:t>
            </w:r>
          </w:p>
        </w:tc>
        <w:tc>
          <w:tcPr>
            <w:tcW w:w="948" w:type="dxa"/>
          </w:tcPr>
          <w:p w:rsidR="00BF2B83" w:rsidRPr="00CD01B0" w:rsidRDefault="00BF2B83" w:rsidP="002A2257">
            <w:pPr>
              <w:jc w:val="both"/>
              <w:rPr>
                <w:rFonts w:ascii="Times New Roman" w:hAnsi="Times New Roman" w:cs="Times New Roman"/>
                <w:sz w:val="24"/>
                <w:szCs w:val="24"/>
              </w:rPr>
            </w:pPr>
          </w:p>
        </w:tc>
      </w:tr>
    </w:tbl>
    <w:p w:rsidR="00016822" w:rsidRDefault="00016822" w:rsidP="002A2257">
      <w:pPr>
        <w:jc w:val="both"/>
        <w:rPr>
          <w:rFonts w:ascii="Times New Roman" w:hAnsi="Times New Roman" w:cs="Times New Roman"/>
          <w:sz w:val="24"/>
          <w:szCs w:val="24"/>
        </w:rPr>
      </w:pPr>
    </w:p>
    <w:p w:rsidR="00BF2B83" w:rsidRDefault="00C93541" w:rsidP="002A2257">
      <w:pPr>
        <w:jc w:val="both"/>
        <w:rPr>
          <w:rFonts w:ascii="Times New Roman" w:hAnsi="Times New Roman" w:cs="Times New Roman"/>
          <w:sz w:val="24"/>
          <w:szCs w:val="24"/>
        </w:rPr>
      </w:pPr>
      <w:r>
        <w:rPr>
          <w:rFonts w:ascii="Times New Roman" w:hAnsi="Times New Roman" w:cs="Times New Roman"/>
          <w:sz w:val="24"/>
          <w:szCs w:val="24"/>
        </w:rPr>
        <w:t>В 2023</w:t>
      </w:r>
      <w:r w:rsidR="00016822">
        <w:rPr>
          <w:rFonts w:ascii="Times New Roman" w:hAnsi="Times New Roman" w:cs="Times New Roman"/>
          <w:sz w:val="24"/>
          <w:szCs w:val="24"/>
        </w:rPr>
        <w:t xml:space="preserve"> году все педагоги работали по основной штатной должности, за последние пять лет из педагогических работников уволилось 5 человек, наблюдается относительная стабильность кадрового состава, что положительно отражается на традициях коллектива и его сплоченности. Возрастной состав коллектива следующий: 55 % педагогов в возрасте старше 50 лет, соответственно 45 % моложе 50 лет. Возрастной состав обусловлен отсутствием текучести кадров, многие из которых работают в ГБДОУ более 30 лет. Возрастной состав позволяет распределить кадры эффективным образом для обеспечения подтягивания профессионалами молодых педагогов, а также обеспечивать избегание профессионального выгорания у более возрастных педагогов за счет взаимодействия с более молодыми кадрами.</w:t>
      </w:r>
      <w:r w:rsidR="00550DB8">
        <w:rPr>
          <w:rFonts w:ascii="Times New Roman" w:hAnsi="Times New Roman" w:cs="Times New Roman"/>
          <w:sz w:val="24"/>
          <w:szCs w:val="24"/>
        </w:rPr>
        <w:t xml:space="preserve"> Многие педагоги имеют отраслевые награды. Три педагога имеют звание «Отличник просвещения», один «Почетный работник общего образования», один педагог имеет Грамоту Министерства образования, два воспитателя награждены премией «Лучший воспитатель государственного дошкольного образовательного учреждения Санкт – Петербурга».</w:t>
      </w:r>
    </w:p>
    <w:p w:rsidR="00550DB8" w:rsidRDefault="00550DB8" w:rsidP="002A2257">
      <w:pPr>
        <w:jc w:val="both"/>
        <w:rPr>
          <w:rFonts w:ascii="Times New Roman" w:hAnsi="Times New Roman" w:cs="Times New Roman"/>
          <w:sz w:val="24"/>
          <w:szCs w:val="24"/>
        </w:rPr>
      </w:pPr>
      <w:r>
        <w:rPr>
          <w:rFonts w:ascii="Times New Roman" w:hAnsi="Times New Roman" w:cs="Times New Roman"/>
          <w:sz w:val="24"/>
          <w:szCs w:val="24"/>
        </w:rPr>
        <w:t xml:space="preserve">Творческие достижения педагогов: педагоги ГБДОУ активно участвовали во всех методических объединениях района. </w:t>
      </w:r>
      <w:r w:rsidR="003B3637">
        <w:rPr>
          <w:rFonts w:ascii="Times New Roman" w:hAnsi="Times New Roman" w:cs="Times New Roman"/>
          <w:sz w:val="24"/>
          <w:szCs w:val="24"/>
        </w:rPr>
        <w:t>Один воспитатель стал лауреатом районного конк</w:t>
      </w:r>
      <w:r w:rsidR="00645F1A">
        <w:rPr>
          <w:rFonts w:ascii="Times New Roman" w:hAnsi="Times New Roman" w:cs="Times New Roman"/>
          <w:sz w:val="24"/>
          <w:szCs w:val="24"/>
        </w:rPr>
        <w:t>урса педагогических достижений.</w:t>
      </w:r>
      <w:r w:rsidR="00136A75">
        <w:rPr>
          <w:rFonts w:ascii="Times New Roman" w:hAnsi="Times New Roman" w:cs="Times New Roman"/>
          <w:sz w:val="24"/>
          <w:szCs w:val="24"/>
        </w:rPr>
        <w:t xml:space="preserve"> </w:t>
      </w:r>
      <w:r>
        <w:rPr>
          <w:rFonts w:ascii="Times New Roman" w:hAnsi="Times New Roman" w:cs="Times New Roman"/>
          <w:sz w:val="24"/>
          <w:szCs w:val="24"/>
        </w:rPr>
        <w:t xml:space="preserve">Опыт работы специалистов коррекционных групп неоднократно представлялся на районных мероприятиях. </w:t>
      </w:r>
      <w:r w:rsidR="00A54010">
        <w:rPr>
          <w:rFonts w:ascii="Times New Roman" w:hAnsi="Times New Roman" w:cs="Times New Roman"/>
          <w:sz w:val="24"/>
          <w:szCs w:val="24"/>
        </w:rPr>
        <w:t>Воспитанники пяти воспитателей стали победителями, призерами и лауреатами районны</w:t>
      </w:r>
      <w:r w:rsidR="0047538D">
        <w:rPr>
          <w:rFonts w:ascii="Times New Roman" w:hAnsi="Times New Roman" w:cs="Times New Roman"/>
          <w:sz w:val="24"/>
          <w:szCs w:val="24"/>
        </w:rPr>
        <w:t>х конкурсов детского творчества «Наша безопасность», «Живое поэтическое слово», «В</w:t>
      </w:r>
      <w:r w:rsidR="00C93541">
        <w:rPr>
          <w:rFonts w:ascii="Times New Roman" w:hAnsi="Times New Roman" w:cs="Times New Roman"/>
          <w:sz w:val="24"/>
          <w:szCs w:val="24"/>
        </w:rPr>
        <w:t xml:space="preserve">еселая масленица», «Семейные </w:t>
      </w:r>
      <w:proofErr w:type="spellStart"/>
      <w:r w:rsidR="00C93541">
        <w:rPr>
          <w:rFonts w:ascii="Times New Roman" w:hAnsi="Times New Roman" w:cs="Times New Roman"/>
          <w:sz w:val="24"/>
          <w:szCs w:val="24"/>
        </w:rPr>
        <w:t>традиции</w:t>
      </w:r>
      <w:proofErr w:type="gramStart"/>
      <w:r w:rsidR="00C93541">
        <w:rPr>
          <w:rFonts w:ascii="Times New Roman" w:hAnsi="Times New Roman" w:cs="Times New Roman"/>
          <w:sz w:val="24"/>
          <w:szCs w:val="24"/>
        </w:rPr>
        <w:t>»,</w:t>
      </w:r>
      <w:r w:rsidR="00550A0D">
        <w:rPr>
          <w:rFonts w:ascii="Times New Roman" w:hAnsi="Times New Roman" w:cs="Times New Roman"/>
          <w:sz w:val="24"/>
          <w:szCs w:val="24"/>
        </w:rPr>
        <w:t>«</w:t>
      </w:r>
      <w:proofErr w:type="gramEnd"/>
      <w:r w:rsidR="00550A0D">
        <w:rPr>
          <w:rFonts w:ascii="Times New Roman" w:hAnsi="Times New Roman" w:cs="Times New Roman"/>
          <w:sz w:val="24"/>
          <w:szCs w:val="24"/>
        </w:rPr>
        <w:t>По</w:t>
      </w:r>
      <w:r w:rsidR="00CE024F">
        <w:rPr>
          <w:rFonts w:ascii="Times New Roman" w:hAnsi="Times New Roman" w:cs="Times New Roman"/>
          <w:sz w:val="24"/>
          <w:szCs w:val="24"/>
        </w:rPr>
        <w:t>д</w:t>
      </w:r>
      <w:proofErr w:type="spellEnd"/>
      <w:r w:rsidR="00550A0D">
        <w:rPr>
          <w:rFonts w:ascii="Times New Roman" w:hAnsi="Times New Roman" w:cs="Times New Roman"/>
          <w:sz w:val="24"/>
          <w:szCs w:val="24"/>
        </w:rPr>
        <w:t xml:space="preserve"> шепот зимней вьюги».</w:t>
      </w:r>
      <w:r w:rsidR="00C93541">
        <w:rPr>
          <w:rFonts w:ascii="Times New Roman" w:hAnsi="Times New Roman" w:cs="Times New Roman"/>
          <w:sz w:val="24"/>
          <w:szCs w:val="24"/>
        </w:rPr>
        <w:t xml:space="preserve"> В 2023</w:t>
      </w:r>
      <w:r w:rsidR="00613FBE">
        <w:rPr>
          <w:rFonts w:ascii="Times New Roman" w:hAnsi="Times New Roman" w:cs="Times New Roman"/>
          <w:sz w:val="24"/>
          <w:szCs w:val="24"/>
        </w:rPr>
        <w:t xml:space="preserve"> году</w:t>
      </w:r>
      <w:r w:rsidR="0047538D">
        <w:rPr>
          <w:rFonts w:ascii="Times New Roman" w:hAnsi="Times New Roman" w:cs="Times New Roman"/>
          <w:sz w:val="24"/>
          <w:szCs w:val="24"/>
        </w:rPr>
        <w:t xml:space="preserve"> </w:t>
      </w:r>
      <w:r w:rsidR="00613FBE">
        <w:rPr>
          <w:rFonts w:ascii="Times New Roman" w:hAnsi="Times New Roman" w:cs="Times New Roman"/>
          <w:sz w:val="24"/>
          <w:szCs w:val="24"/>
        </w:rPr>
        <w:t xml:space="preserve">старшие воспитанники стали </w:t>
      </w:r>
      <w:r w:rsidR="0047538D">
        <w:rPr>
          <w:rFonts w:ascii="Times New Roman" w:hAnsi="Times New Roman" w:cs="Times New Roman"/>
          <w:sz w:val="24"/>
          <w:szCs w:val="24"/>
        </w:rPr>
        <w:t>а</w:t>
      </w:r>
      <w:r w:rsidR="00613FBE">
        <w:rPr>
          <w:rFonts w:ascii="Times New Roman" w:hAnsi="Times New Roman" w:cs="Times New Roman"/>
          <w:sz w:val="24"/>
          <w:szCs w:val="24"/>
        </w:rPr>
        <w:t>ктивными участниками спортивных мероприятий</w:t>
      </w:r>
      <w:r w:rsidR="0047538D">
        <w:rPr>
          <w:rFonts w:ascii="Times New Roman" w:hAnsi="Times New Roman" w:cs="Times New Roman"/>
          <w:sz w:val="24"/>
          <w:szCs w:val="24"/>
        </w:rPr>
        <w:t xml:space="preserve"> «</w:t>
      </w:r>
      <w:r w:rsidR="00613FBE">
        <w:rPr>
          <w:rFonts w:ascii="Times New Roman" w:hAnsi="Times New Roman" w:cs="Times New Roman"/>
          <w:sz w:val="24"/>
          <w:szCs w:val="24"/>
        </w:rPr>
        <w:t>Веселые старты» (осенние, весенние) в рамках сдачи норм ГТО.</w:t>
      </w:r>
    </w:p>
    <w:p w:rsidR="00032F72" w:rsidRDefault="00032F72" w:rsidP="002A2257">
      <w:pPr>
        <w:jc w:val="both"/>
        <w:rPr>
          <w:rFonts w:ascii="Times New Roman" w:hAnsi="Times New Roman" w:cs="Times New Roman"/>
          <w:sz w:val="24"/>
          <w:szCs w:val="24"/>
        </w:rPr>
      </w:pPr>
      <w:r>
        <w:rPr>
          <w:rFonts w:ascii="Times New Roman" w:hAnsi="Times New Roman" w:cs="Times New Roman"/>
          <w:sz w:val="24"/>
          <w:szCs w:val="24"/>
        </w:rPr>
        <w:t xml:space="preserve">Развитие кадрового потенциала ГБДОУ осуществляется в соответствии с планом повышения квалификации на текущий учебный год, где учитываются результаты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компетентности педагогов, очередность предоставления возможности </w:t>
      </w:r>
      <w:r>
        <w:rPr>
          <w:rFonts w:ascii="Times New Roman" w:hAnsi="Times New Roman" w:cs="Times New Roman"/>
          <w:sz w:val="24"/>
          <w:szCs w:val="24"/>
        </w:rPr>
        <w:lastRenderedPageBreak/>
        <w:t>пройти курсы повышения квалификации раз в три года, производственная необходимость. Повышение квалификации осуществляется по следующим направлениям: повышение квалификации руководящих и педагогических работников, а также работников пищеблоков на базе учебных заведений, реализующих программы дополнительного профессионального образования; аттестацию руководящих и педагогических работников; профессиональную перепод</w:t>
      </w:r>
      <w:r w:rsidR="00C93541">
        <w:rPr>
          <w:rFonts w:ascii="Times New Roman" w:hAnsi="Times New Roman" w:cs="Times New Roman"/>
          <w:sz w:val="24"/>
          <w:szCs w:val="24"/>
        </w:rPr>
        <w:t>готовку; самообразование. В 2023</w:t>
      </w:r>
      <w:r>
        <w:rPr>
          <w:rFonts w:ascii="Times New Roman" w:hAnsi="Times New Roman" w:cs="Times New Roman"/>
          <w:sz w:val="24"/>
          <w:szCs w:val="24"/>
        </w:rPr>
        <w:t xml:space="preserve"> году прошли обучение на курсах повышен</w:t>
      </w:r>
      <w:r w:rsidR="00C93541">
        <w:rPr>
          <w:rFonts w:ascii="Times New Roman" w:hAnsi="Times New Roman" w:cs="Times New Roman"/>
          <w:sz w:val="24"/>
          <w:szCs w:val="24"/>
        </w:rPr>
        <w:t>ия квалификации всего 7</w:t>
      </w:r>
      <w:r w:rsidR="00E71F09">
        <w:rPr>
          <w:rFonts w:ascii="Times New Roman" w:hAnsi="Times New Roman" w:cs="Times New Roman"/>
          <w:sz w:val="24"/>
          <w:szCs w:val="24"/>
        </w:rPr>
        <w:t xml:space="preserve"> человек</w:t>
      </w:r>
      <w:r w:rsidR="00C93541">
        <w:rPr>
          <w:rFonts w:ascii="Times New Roman" w:hAnsi="Times New Roman" w:cs="Times New Roman"/>
          <w:sz w:val="24"/>
          <w:szCs w:val="24"/>
        </w:rPr>
        <w:t>, из них один педагог</w:t>
      </w:r>
      <w:r>
        <w:rPr>
          <w:rFonts w:ascii="Times New Roman" w:hAnsi="Times New Roman" w:cs="Times New Roman"/>
          <w:sz w:val="24"/>
          <w:szCs w:val="24"/>
        </w:rPr>
        <w:t xml:space="preserve"> по</w:t>
      </w:r>
      <w:r w:rsidR="00CE024F">
        <w:rPr>
          <w:rFonts w:ascii="Times New Roman" w:hAnsi="Times New Roman" w:cs="Times New Roman"/>
          <w:sz w:val="24"/>
          <w:szCs w:val="24"/>
        </w:rPr>
        <w:t xml:space="preserve"> теме «Методы визуализации учебного процесса», остальные по теме «Система дошкольного образования в контексте современных требований го</w:t>
      </w:r>
      <w:r w:rsidR="00C93541">
        <w:rPr>
          <w:rFonts w:ascii="Times New Roman" w:hAnsi="Times New Roman" w:cs="Times New Roman"/>
          <w:sz w:val="24"/>
          <w:szCs w:val="24"/>
        </w:rPr>
        <w:t>сударственной политики». За 2023</w:t>
      </w:r>
      <w:r w:rsidR="0064474B">
        <w:rPr>
          <w:rFonts w:ascii="Times New Roman" w:hAnsi="Times New Roman" w:cs="Times New Roman"/>
          <w:sz w:val="24"/>
          <w:szCs w:val="24"/>
        </w:rPr>
        <w:t xml:space="preserve"> год прошли аттестацию 3</w:t>
      </w:r>
      <w:r>
        <w:rPr>
          <w:rFonts w:ascii="Times New Roman" w:hAnsi="Times New Roman" w:cs="Times New Roman"/>
          <w:sz w:val="24"/>
          <w:szCs w:val="24"/>
        </w:rPr>
        <w:t xml:space="preserve"> педагог</w:t>
      </w:r>
      <w:r w:rsidR="0064474B">
        <w:rPr>
          <w:rFonts w:ascii="Times New Roman" w:hAnsi="Times New Roman" w:cs="Times New Roman"/>
          <w:sz w:val="24"/>
          <w:szCs w:val="24"/>
        </w:rPr>
        <w:t>а.</w:t>
      </w:r>
      <w:r>
        <w:rPr>
          <w:rFonts w:ascii="Times New Roman" w:hAnsi="Times New Roman" w:cs="Times New Roman"/>
          <w:sz w:val="24"/>
          <w:szCs w:val="24"/>
        </w:rPr>
        <w:t xml:space="preserve"> В детском саду широко практикуется самообразование. Внутри педагогического коллектива организована система просвещения педагогов в области стратегии образования на современном этапе. Особое внимание уделяется вопросам тематического планирования образовательного процесса</w:t>
      </w:r>
      <w:r w:rsidR="00E71F09">
        <w:rPr>
          <w:rFonts w:ascii="Times New Roman" w:hAnsi="Times New Roman" w:cs="Times New Roman"/>
          <w:sz w:val="24"/>
          <w:szCs w:val="24"/>
        </w:rPr>
        <w:t xml:space="preserve">, педагогической диагностике, игровым и </w:t>
      </w:r>
      <w:proofErr w:type="spellStart"/>
      <w:r w:rsidR="00E71F09">
        <w:rPr>
          <w:rFonts w:ascii="Times New Roman" w:hAnsi="Times New Roman" w:cs="Times New Roman"/>
          <w:sz w:val="24"/>
          <w:szCs w:val="24"/>
        </w:rPr>
        <w:t>поисково</w:t>
      </w:r>
      <w:proofErr w:type="spellEnd"/>
      <w:r w:rsidR="00E71F09">
        <w:rPr>
          <w:rFonts w:ascii="Times New Roman" w:hAnsi="Times New Roman" w:cs="Times New Roman"/>
          <w:sz w:val="24"/>
          <w:szCs w:val="24"/>
        </w:rPr>
        <w:t xml:space="preserve"> –познавательным технологиям, организации предметно- пространственной среды. В работе с кадрами практикуются интерактивные формы работы. Вакансий в ГБДОУ нет, педагогические кадры стабильны, их квалификационный уровень соответствует занимаемым должностям.</w:t>
      </w:r>
    </w:p>
    <w:p w:rsidR="00550A0D" w:rsidRPr="00550A0D" w:rsidRDefault="00550A0D" w:rsidP="002A2257">
      <w:pPr>
        <w:jc w:val="both"/>
        <w:rPr>
          <w:rFonts w:ascii="Times New Roman" w:hAnsi="Times New Roman" w:cs="Times New Roman"/>
          <w:i/>
          <w:sz w:val="24"/>
          <w:szCs w:val="24"/>
        </w:rPr>
      </w:pPr>
      <w:r w:rsidRPr="00550A0D">
        <w:rPr>
          <w:rFonts w:ascii="Times New Roman" w:hAnsi="Times New Roman" w:cs="Times New Roman"/>
          <w:b/>
          <w:i/>
          <w:sz w:val="24"/>
          <w:szCs w:val="24"/>
        </w:rPr>
        <w:t>Вывод</w:t>
      </w:r>
      <w:r w:rsidRPr="00550A0D">
        <w:rPr>
          <w:rFonts w:ascii="Times New Roman" w:hAnsi="Times New Roman" w:cs="Times New Roman"/>
          <w:i/>
          <w:sz w:val="24"/>
          <w:szCs w:val="24"/>
        </w:rPr>
        <w:t>: Педагогический коллектив активно участвует в жизни района и города, широко тиражирует свой опыт на различных уровнях, что обеспечивает повышение квалификационного уровня самих педагогов. Отраслевые награды подтверждают значительный вклад педагогических работников ГБДОУ в систему образования района и города. Педагогический состав соответствует требованиям профессионального стандарта. Квалификационный уровень педагогов достаточно высок, что обеспечивает высокий уровень предоставления образовательных услуг.</w:t>
      </w:r>
    </w:p>
    <w:p w:rsidR="00321672" w:rsidRDefault="0039528F" w:rsidP="002A2257">
      <w:pPr>
        <w:jc w:val="both"/>
        <w:rPr>
          <w:rFonts w:ascii="Times New Roman" w:hAnsi="Times New Roman" w:cs="Times New Roman"/>
          <w:b/>
          <w:sz w:val="28"/>
          <w:szCs w:val="28"/>
        </w:rPr>
      </w:pPr>
      <w:r>
        <w:rPr>
          <w:rFonts w:ascii="Times New Roman" w:hAnsi="Times New Roman" w:cs="Times New Roman"/>
          <w:b/>
          <w:sz w:val="28"/>
          <w:szCs w:val="28"/>
        </w:rPr>
        <w:t>Раздел № 4</w:t>
      </w:r>
      <w:r w:rsidR="00CD01B0">
        <w:rPr>
          <w:rFonts w:ascii="Times New Roman" w:hAnsi="Times New Roman" w:cs="Times New Roman"/>
          <w:b/>
          <w:sz w:val="28"/>
          <w:szCs w:val="28"/>
        </w:rPr>
        <w:t xml:space="preserve"> Контингент воспитанников дошкольного образовательного учреждения</w:t>
      </w:r>
    </w:p>
    <w:p w:rsidR="00CD01B0" w:rsidRPr="00DD5EF8"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CD01B0" w:rsidRPr="00DD5EF8">
        <w:rPr>
          <w:rFonts w:ascii="Times New Roman" w:hAnsi="Times New Roman" w:cs="Times New Roman"/>
          <w:b/>
          <w:sz w:val="24"/>
          <w:szCs w:val="24"/>
        </w:rPr>
        <w:t>.1. компл</w:t>
      </w:r>
      <w:r w:rsidR="007C2F3C">
        <w:rPr>
          <w:rFonts w:ascii="Times New Roman" w:hAnsi="Times New Roman" w:cs="Times New Roman"/>
          <w:b/>
          <w:sz w:val="24"/>
          <w:szCs w:val="24"/>
        </w:rPr>
        <w:t>ек</w:t>
      </w:r>
      <w:r w:rsidR="00D32C3C">
        <w:rPr>
          <w:rFonts w:ascii="Times New Roman" w:hAnsi="Times New Roman" w:cs="Times New Roman"/>
          <w:b/>
          <w:sz w:val="24"/>
          <w:szCs w:val="24"/>
        </w:rPr>
        <w:t>тование групп по видам в</w:t>
      </w:r>
      <w:r w:rsidR="0064474B">
        <w:rPr>
          <w:rFonts w:ascii="Times New Roman" w:hAnsi="Times New Roman" w:cs="Times New Roman"/>
          <w:b/>
          <w:sz w:val="24"/>
          <w:szCs w:val="24"/>
        </w:rPr>
        <w:t xml:space="preserve"> 2023</w:t>
      </w:r>
      <w:r w:rsidR="00D32C3C">
        <w:rPr>
          <w:rFonts w:ascii="Times New Roman" w:hAnsi="Times New Roman" w:cs="Times New Roman"/>
          <w:b/>
          <w:sz w:val="24"/>
          <w:szCs w:val="24"/>
        </w:rPr>
        <w:t xml:space="preserve"> </w:t>
      </w:r>
      <w:r w:rsidR="00CD01B0" w:rsidRPr="00DD5EF8">
        <w:rPr>
          <w:rFonts w:ascii="Times New Roman" w:hAnsi="Times New Roman" w:cs="Times New Roman"/>
          <w:b/>
          <w:sz w:val="24"/>
          <w:szCs w:val="24"/>
        </w:rPr>
        <w:t>год</w:t>
      </w:r>
      <w:r w:rsidR="00D32C3C">
        <w:rPr>
          <w:rFonts w:ascii="Times New Roman" w:hAnsi="Times New Roman" w:cs="Times New Roman"/>
          <w:b/>
          <w:sz w:val="24"/>
          <w:szCs w:val="24"/>
        </w:rPr>
        <w:t>у</w:t>
      </w:r>
    </w:p>
    <w:tbl>
      <w:tblPr>
        <w:tblStyle w:val="a5"/>
        <w:tblW w:w="0" w:type="auto"/>
        <w:tblLook w:val="04A0" w:firstRow="1" w:lastRow="0" w:firstColumn="1" w:lastColumn="0" w:noHBand="0" w:noVBand="1"/>
      </w:tblPr>
      <w:tblGrid>
        <w:gridCol w:w="1673"/>
        <w:gridCol w:w="1760"/>
        <w:gridCol w:w="2658"/>
        <w:gridCol w:w="3254"/>
      </w:tblGrid>
      <w:tr w:rsidR="00CD01B0" w:rsidTr="00DD5EF8">
        <w:tc>
          <w:tcPr>
            <w:tcW w:w="1673" w:type="dxa"/>
          </w:tcPr>
          <w:p w:rsidR="00CD01B0" w:rsidRDefault="00CD01B0" w:rsidP="002A2257">
            <w:pPr>
              <w:jc w:val="both"/>
              <w:rPr>
                <w:rFonts w:ascii="Times New Roman" w:hAnsi="Times New Roman" w:cs="Times New Roman"/>
                <w:sz w:val="24"/>
                <w:szCs w:val="24"/>
              </w:rPr>
            </w:pPr>
            <w:r>
              <w:rPr>
                <w:rFonts w:ascii="Times New Roman" w:hAnsi="Times New Roman" w:cs="Times New Roman"/>
                <w:sz w:val="24"/>
                <w:szCs w:val="24"/>
              </w:rPr>
              <w:t xml:space="preserve">Номер группы </w:t>
            </w:r>
          </w:p>
        </w:tc>
        <w:tc>
          <w:tcPr>
            <w:tcW w:w="1760"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Количество воспитанников</w:t>
            </w:r>
          </w:p>
        </w:tc>
        <w:tc>
          <w:tcPr>
            <w:tcW w:w="2658"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Возраст детей</w:t>
            </w:r>
          </w:p>
        </w:tc>
        <w:tc>
          <w:tcPr>
            <w:tcW w:w="3254"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Направленность группы</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1</w:t>
            </w:r>
          </w:p>
        </w:tc>
        <w:tc>
          <w:tcPr>
            <w:tcW w:w="1760"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6</w:t>
            </w:r>
          </w:p>
        </w:tc>
        <w:tc>
          <w:tcPr>
            <w:tcW w:w="2658"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3-4</w:t>
            </w:r>
            <w:r w:rsidR="00147CDC">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2</w:t>
            </w:r>
          </w:p>
        </w:tc>
        <w:tc>
          <w:tcPr>
            <w:tcW w:w="1760"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15</w:t>
            </w:r>
          </w:p>
        </w:tc>
        <w:tc>
          <w:tcPr>
            <w:tcW w:w="2658"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5 – 6</w:t>
            </w:r>
            <w:r w:rsidR="0084279A">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3</w:t>
            </w:r>
          </w:p>
        </w:tc>
        <w:tc>
          <w:tcPr>
            <w:tcW w:w="1760"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15</w:t>
            </w:r>
          </w:p>
        </w:tc>
        <w:tc>
          <w:tcPr>
            <w:tcW w:w="2658"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5 – 7 лет</w:t>
            </w:r>
          </w:p>
        </w:tc>
        <w:tc>
          <w:tcPr>
            <w:tcW w:w="3254" w:type="dxa"/>
          </w:tcPr>
          <w:p w:rsidR="00CD01B0" w:rsidRDefault="007C2F3C"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4</w:t>
            </w:r>
          </w:p>
        </w:tc>
        <w:tc>
          <w:tcPr>
            <w:tcW w:w="1760"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12</w:t>
            </w:r>
          </w:p>
        </w:tc>
        <w:tc>
          <w:tcPr>
            <w:tcW w:w="2658"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4</w:t>
            </w:r>
            <w:r w:rsidR="00CE024F">
              <w:rPr>
                <w:rFonts w:ascii="Times New Roman" w:hAnsi="Times New Roman" w:cs="Times New Roman"/>
                <w:sz w:val="24"/>
                <w:szCs w:val="24"/>
              </w:rPr>
              <w:t xml:space="preserve"> - 5</w:t>
            </w:r>
            <w:r w:rsidR="00F4319E">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CD01B0" w:rsidTr="00DD5EF8">
        <w:tc>
          <w:tcPr>
            <w:tcW w:w="1673" w:type="dxa"/>
          </w:tcPr>
          <w:p w:rsidR="00CD01B0" w:rsidRDefault="00DD5EF8" w:rsidP="002A2257">
            <w:pPr>
              <w:jc w:val="both"/>
              <w:rPr>
                <w:rFonts w:ascii="Times New Roman" w:hAnsi="Times New Roman" w:cs="Times New Roman"/>
                <w:sz w:val="24"/>
                <w:szCs w:val="24"/>
              </w:rPr>
            </w:pPr>
            <w:r>
              <w:rPr>
                <w:rFonts w:ascii="Times New Roman" w:hAnsi="Times New Roman" w:cs="Times New Roman"/>
                <w:sz w:val="24"/>
                <w:szCs w:val="24"/>
              </w:rPr>
              <w:t>№ 5</w:t>
            </w:r>
          </w:p>
        </w:tc>
        <w:tc>
          <w:tcPr>
            <w:tcW w:w="1760" w:type="dxa"/>
          </w:tcPr>
          <w:p w:rsidR="00CD01B0" w:rsidRDefault="00CE024F" w:rsidP="002A2257">
            <w:pPr>
              <w:jc w:val="both"/>
              <w:rPr>
                <w:rFonts w:ascii="Times New Roman" w:hAnsi="Times New Roman" w:cs="Times New Roman"/>
                <w:sz w:val="24"/>
                <w:szCs w:val="24"/>
              </w:rPr>
            </w:pPr>
            <w:r>
              <w:rPr>
                <w:rFonts w:ascii="Times New Roman" w:hAnsi="Times New Roman" w:cs="Times New Roman"/>
                <w:sz w:val="24"/>
                <w:szCs w:val="24"/>
              </w:rPr>
              <w:t>11</w:t>
            </w:r>
          </w:p>
        </w:tc>
        <w:tc>
          <w:tcPr>
            <w:tcW w:w="2658" w:type="dxa"/>
          </w:tcPr>
          <w:p w:rsidR="00CD01B0" w:rsidRDefault="00D03016" w:rsidP="002A2257">
            <w:pPr>
              <w:jc w:val="both"/>
              <w:rPr>
                <w:rFonts w:ascii="Times New Roman" w:hAnsi="Times New Roman" w:cs="Times New Roman"/>
                <w:sz w:val="24"/>
                <w:szCs w:val="24"/>
              </w:rPr>
            </w:pPr>
            <w:r>
              <w:rPr>
                <w:rFonts w:ascii="Times New Roman" w:hAnsi="Times New Roman" w:cs="Times New Roman"/>
                <w:sz w:val="24"/>
                <w:szCs w:val="24"/>
              </w:rPr>
              <w:t>6– 7</w:t>
            </w:r>
            <w:r w:rsidR="0084279A">
              <w:rPr>
                <w:rFonts w:ascii="Times New Roman" w:hAnsi="Times New Roman" w:cs="Times New Roman"/>
                <w:sz w:val="24"/>
                <w:szCs w:val="24"/>
              </w:rPr>
              <w:t xml:space="preserve"> </w:t>
            </w:r>
            <w:r w:rsidR="00CE024F">
              <w:rPr>
                <w:rFonts w:ascii="Times New Roman" w:hAnsi="Times New Roman" w:cs="Times New Roman"/>
                <w:sz w:val="24"/>
                <w:szCs w:val="24"/>
              </w:rPr>
              <w:t xml:space="preserve"> лет</w:t>
            </w:r>
          </w:p>
        </w:tc>
        <w:tc>
          <w:tcPr>
            <w:tcW w:w="3254" w:type="dxa"/>
          </w:tcPr>
          <w:p w:rsidR="00CD01B0" w:rsidRDefault="0011277A" w:rsidP="002A2257">
            <w:pPr>
              <w:jc w:val="both"/>
              <w:rPr>
                <w:rFonts w:ascii="Times New Roman" w:hAnsi="Times New Roman" w:cs="Times New Roman"/>
                <w:sz w:val="24"/>
                <w:szCs w:val="24"/>
              </w:rPr>
            </w:pPr>
            <w:r>
              <w:rPr>
                <w:rFonts w:ascii="Times New Roman" w:hAnsi="Times New Roman" w:cs="Times New Roman"/>
                <w:sz w:val="24"/>
                <w:szCs w:val="24"/>
              </w:rPr>
              <w:t>ТНР</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 8</w:t>
            </w:r>
          </w:p>
        </w:tc>
        <w:tc>
          <w:tcPr>
            <w:tcW w:w="1760" w:type="dxa"/>
          </w:tcPr>
          <w:p w:rsidR="0084279A" w:rsidRDefault="00D03016" w:rsidP="002A2257">
            <w:pPr>
              <w:jc w:val="both"/>
              <w:rPr>
                <w:rFonts w:ascii="Times New Roman" w:hAnsi="Times New Roman" w:cs="Times New Roman"/>
                <w:sz w:val="24"/>
                <w:szCs w:val="24"/>
              </w:rPr>
            </w:pPr>
            <w:r>
              <w:rPr>
                <w:rFonts w:ascii="Times New Roman" w:hAnsi="Times New Roman" w:cs="Times New Roman"/>
                <w:sz w:val="24"/>
                <w:szCs w:val="24"/>
              </w:rPr>
              <w:t>21</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1.5- 3 года</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ясли</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№9</w:t>
            </w:r>
          </w:p>
        </w:tc>
        <w:tc>
          <w:tcPr>
            <w:tcW w:w="1760" w:type="dxa"/>
          </w:tcPr>
          <w:p w:rsidR="0084279A" w:rsidRDefault="00D03016" w:rsidP="002A2257">
            <w:pPr>
              <w:jc w:val="both"/>
              <w:rPr>
                <w:rFonts w:ascii="Times New Roman" w:hAnsi="Times New Roman" w:cs="Times New Roman"/>
                <w:sz w:val="24"/>
                <w:szCs w:val="24"/>
              </w:rPr>
            </w:pPr>
            <w:r>
              <w:rPr>
                <w:rFonts w:ascii="Times New Roman" w:hAnsi="Times New Roman" w:cs="Times New Roman"/>
                <w:sz w:val="24"/>
                <w:szCs w:val="24"/>
              </w:rPr>
              <w:t>15</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3 – 5 лет</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общеразвивающая</w:t>
            </w:r>
          </w:p>
        </w:tc>
      </w:tr>
      <w:tr w:rsidR="0084279A" w:rsidTr="00DD5EF8">
        <w:tc>
          <w:tcPr>
            <w:tcW w:w="1673"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№10</w:t>
            </w:r>
          </w:p>
        </w:tc>
        <w:tc>
          <w:tcPr>
            <w:tcW w:w="1760" w:type="dxa"/>
          </w:tcPr>
          <w:p w:rsidR="0084279A" w:rsidRDefault="00D03016" w:rsidP="002A2257">
            <w:pPr>
              <w:jc w:val="both"/>
              <w:rPr>
                <w:rFonts w:ascii="Times New Roman" w:hAnsi="Times New Roman" w:cs="Times New Roman"/>
                <w:sz w:val="24"/>
                <w:szCs w:val="24"/>
              </w:rPr>
            </w:pPr>
            <w:r>
              <w:rPr>
                <w:rFonts w:ascii="Times New Roman" w:hAnsi="Times New Roman" w:cs="Times New Roman"/>
                <w:sz w:val="24"/>
                <w:szCs w:val="24"/>
              </w:rPr>
              <w:t>18</w:t>
            </w:r>
          </w:p>
        </w:tc>
        <w:tc>
          <w:tcPr>
            <w:tcW w:w="2658"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5 – 7 лет</w:t>
            </w:r>
          </w:p>
        </w:tc>
        <w:tc>
          <w:tcPr>
            <w:tcW w:w="325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общеразвивающая</w:t>
            </w:r>
          </w:p>
        </w:tc>
      </w:tr>
    </w:tbl>
    <w:p w:rsidR="00CD01B0" w:rsidRDefault="00CD01B0" w:rsidP="002A2257">
      <w:pPr>
        <w:jc w:val="both"/>
        <w:rPr>
          <w:rFonts w:ascii="Times New Roman" w:hAnsi="Times New Roman" w:cs="Times New Roman"/>
          <w:sz w:val="24"/>
          <w:szCs w:val="24"/>
        </w:rPr>
      </w:pPr>
    </w:p>
    <w:p w:rsidR="0011277A" w:rsidRPr="003F2E14"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11277A" w:rsidRPr="003F2E14">
        <w:rPr>
          <w:rFonts w:ascii="Times New Roman" w:hAnsi="Times New Roman" w:cs="Times New Roman"/>
          <w:b/>
          <w:sz w:val="24"/>
          <w:szCs w:val="24"/>
        </w:rPr>
        <w:t>.2. Данные по состоян</w:t>
      </w:r>
      <w:r w:rsidR="009574D0">
        <w:rPr>
          <w:rFonts w:ascii="Times New Roman" w:hAnsi="Times New Roman" w:cs="Times New Roman"/>
          <w:b/>
          <w:sz w:val="24"/>
          <w:szCs w:val="24"/>
        </w:rPr>
        <w:t>ию</w:t>
      </w:r>
      <w:r w:rsidR="00D32C3C">
        <w:rPr>
          <w:rFonts w:ascii="Times New Roman" w:hAnsi="Times New Roman" w:cs="Times New Roman"/>
          <w:b/>
          <w:sz w:val="24"/>
          <w:szCs w:val="24"/>
        </w:rPr>
        <w:t xml:space="preserve"> здоровья воспитанников в</w:t>
      </w:r>
      <w:r w:rsidR="00041C8F">
        <w:rPr>
          <w:rFonts w:ascii="Times New Roman" w:hAnsi="Times New Roman" w:cs="Times New Roman"/>
          <w:b/>
          <w:sz w:val="24"/>
          <w:szCs w:val="24"/>
        </w:rPr>
        <w:t xml:space="preserve"> 2023</w:t>
      </w:r>
      <w:bookmarkStart w:id="0" w:name="_GoBack"/>
      <w:bookmarkEnd w:id="0"/>
      <w:r w:rsidR="0011277A" w:rsidRPr="003F2E14">
        <w:rPr>
          <w:rFonts w:ascii="Times New Roman" w:hAnsi="Times New Roman" w:cs="Times New Roman"/>
          <w:b/>
          <w:sz w:val="24"/>
          <w:szCs w:val="24"/>
        </w:rPr>
        <w:t xml:space="preserve"> году</w:t>
      </w:r>
    </w:p>
    <w:tbl>
      <w:tblPr>
        <w:tblStyle w:val="a5"/>
        <w:tblW w:w="0" w:type="auto"/>
        <w:tblLook w:val="04A0" w:firstRow="1" w:lastRow="0" w:firstColumn="1" w:lastColumn="0" w:noHBand="0" w:noVBand="1"/>
      </w:tblPr>
      <w:tblGrid>
        <w:gridCol w:w="3964"/>
        <w:gridCol w:w="5381"/>
      </w:tblGrid>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 xml:space="preserve">Группа здоровья </w:t>
            </w:r>
          </w:p>
        </w:tc>
        <w:tc>
          <w:tcPr>
            <w:tcW w:w="5381"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Количество воспитанников</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первая</w:t>
            </w:r>
          </w:p>
        </w:tc>
        <w:tc>
          <w:tcPr>
            <w:tcW w:w="5381" w:type="dxa"/>
          </w:tcPr>
          <w:p w:rsidR="003F2E14" w:rsidRDefault="00C86868" w:rsidP="002A2257">
            <w:pPr>
              <w:jc w:val="both"/>
              <w:rPr>
                <w:rFonts w:ascii="Times New Roman" w:hAnsi="Times New Roman" w:cs="Times New Roman"/>
                <w:sz w:val="24"/>
                <w:szCs w:val="24"/>
              </w:rPr>
            </w:pPr>
            <w:r>
              <w:rPr>
                <w:rFonts w:ascii="Times New Roman" w:hAnsi="Times New Roman" w:cs="Times New Roman"/>
                <w:sz w:val="24"/>
                <w:szCs w:val="24"/>
              </w:rPr>
              <w:t>-</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вторая</w:t>
            </w:r>
          </w:p>
        </w:tc>
        <w:tc>
          <w:tcPr>
            <w:tcW w:w="5381" w:type="dxa"/>
          </w:tcPr>
          <w:p w:rsidR="003F2E14" w:rsidRDefault="00C86868" w:rsidP="002A2257">
            <w:pPr>
              <w:jc w:val="both"/>
              <w:rPr>
                <w:rFonts w:ascii="Times New Roman" w:hAnsi="Times New Roman" w:cs="Times New Roman"/>
                <w:sz w:val="24"/>
                <w:szCs w:val="24"/>
              </w:rPr>
            </w:pPr>
            <w:r>
              <w:rPr>
                <w:rFonts w:ascii="Times New Roman" w:hAnsi="Times New Roman" w:cs="Times New Roman"/>
                <w:sz w:val="24"/>
                <w:szCs w:val="24"/>
              </w:rPr>
              <w:t>8</w:t>
            </w:r>
            <w:r w:rsidR="00F4319E">
              <w:rPr>
                <w:rFonts w:ascii="Times New Roman" w:hAnsi="Times New Roman" w:cs="Times New Roman"/>
                <w:sz w:val="24"/>
                <w:szCs w:val="24"/>
              </w:rPr>
              <w:t>0</w:t>
            </w:r>
          </w:p>
        </w:tc>
      </w:tr>
      <w:tr w:rsidR="003F2E14" w:rsidTr="003F2E14">
        <w:tc>
          <w:tcPr>
            <w:tcW w:w="3964" w:type="dxa"/>
          </w:tcPr>
          <w:p w:rsidR="003F2E14" w:rsidRDefault="003F2E14" w:rsidP="002A2257">
            <w:pPr>
              <w:jc w:val="both"/>
              <w:rPr>
                <w:rFonts w:ascii="Times New Roman" w:hAnsi="Times New Roman" w:cs="Times New Roman"/>
                <w:sz w:val="24"/>
                <w:szCs w:val="24"/>
              </w:rPr>
            </w:pPr>
            <w:r>
              <w:rPr>
                <w:rFonts w:ascii="Times New Roman" w:hAnsi="Times New Roman" w:cs="Times New Roman"/>
                <w:sz w:val="24"/>
                <w:szCs w:val="24"/>
              </w:rPr>
              <w:t>третья</w:t>
            </w:r>
          </w:p>
        </w:tc>
        <w:tc>
          <w:tcPr>
            <w:tcW w:w="5381" w:type="dxa"/>
          </w:tcPr>
          <w:p w:rsidR="003F2E14" w:rsidRDefault="00F4319E" w:rsidP="002A2257">
            <w:pPr>
              <w:jc w:val="both"/>
              <w:rPr>
                <w:rFonts w:ascii="Times New Roman" w:hAnsi="Times New Roman" w:cs="Times New Roman"/>
                <w:sz w:val="24"/>
                <w:szCs w:val="24"/>
              </w:rPr>
            </w:pPr>
            <w:r>
              <w:rPr>
                <w:rFonts w:ascii="Times New Roman" w:hAnsi="Times New Roman" w:cs="Times New Roman"/>
                <w:sz w:val="24"/>
                <w:szCs w:val="24"/>
              </w:rPr>
              <w:t>30</w:t>
            </w:r>
          </w:p>
        </w:tc>
      </w:tr>
      <w:tr w:rsidR="0084279A" w:rsidTr="003F2E14">
        <w:tc>
          <w:tcPr>
            <w:tcW w:w="3964" w:type="dxa"/>
          </w:tcPr>
          <w:p w:rsidR="0084279A" w:rsidRDefault="0084279A" w:rsidP="002A2257">
            <w:pPr>
              <w:jc w:val="both"/>
              <w:rPr>
                <w:rFonts w:ascii="Times New Roman" w:hAnsi="Times New Roman" w:cs="Times New Roman"/>
                <w:sz w:val="24"/>
                <w:szCs w:val="24"/>
              </w:rPr>
            </w:pPr>
            <w:r>
              <w:rPr>
                <w:rFonts w:ascii="Times New Roman" w:hAnsi="Times New Roman" w:cs="Times New Roman"/>
                <w:sz w:val="24"/>
                <w:szCs w:val="24"/>
              </w:rPr>
              <w:t>Инвалиды детства</w:t>
            </w:r>
          </w:p>
        </w:tc>
        <w:tc>
          <w:tcPr>
            <w:tcW w:w="5381" w:type="dxa"/>
          </w:tcPr>
          <w:p w:rsidR="0084279A" w:rsidRDefault="00C86868" w:rsidP="002A2257">
            <w:pPr>
              <w:jc w:val="both"/>
              <w:rPr>
                <w:rFonts w:ascii="Times New Roman" w:hAnsi="Times New Roman" w:cs="Times New Roman"/>
                <w:sz w:val="24"/>
                <w:szCs w:val="24"/>
              </w:rPr>
            </w:pPr>
            <w:r>
              <w:rPr>
                <w:rFonts w:ascii="Times New Roman" w:hAnsi="Times New Roman" w:cs="Times New Roman"/>
                <w:sz w:val="24"/>
                <w:szCs w:val="24"/>
              </w:rPr>
              <w:t>2</w:t>
            </w:r>
          </w:p>
        </w:tc>
      </w:tr>
    </w:tbl>
    <w:p w:rsidR="003F2E14" w:rsidRDefault="003F2E14" w:rsidP="002A2257">
      <w:pPr>
        <w:jc w:val="both"/>
        <w:rPr>
          <w:rFonts w:ascii="Times New Roman" w:hAnsi="Times New Roman" w:cs="Times New Roman"/>
          <w:sz w:val="24"/>
          <w:szCs w:val="24"/>
        </w:rPr>
      </w:pPr>
    </w:p>
    <w:p w:rsidR="00ED7A86" w:rsidRDefault="00ED7A86" w:rsidP="002A2257">
      <w:pPr>
        <w:jc w:val="both"/>
        <w:rPr>
          <w:rFonts w:ascii="Times New Roman" w:hAnsi="Times New Roman" w:cs="Times New Roman"/>
          <w:b/>
          <w:sz w:val="24"/>
          <w:szCs w:val="24"/>
        </w:rPr>
      </w:pPr>
    </w:p>
    <w:p w:rsidR="00ED7A86" w:rsidRDefault="00ED7A86" w:rsidP="002A2257">
      <w:pPr>
        <w:jc w:val="both"/>
        <w:rPr>
          <w:rFonts w:ascii="Times New Roman" w:hAnsi="Times New Roman" w:cs="Times New Roman"/>
          <w:b/>
          <w:sz w:val="24"/>
          <w:szCs w:val="24"/>
        </w:rPr>
      </w:pPr>
    </w:p>
    <w:p w:rsidR="003F2E14" w:rsidRPr="004F7FAE" w:rsidRDefault="0039528F" w:rsidP="002A2257">
      <w:pPr>
        <w:jc w:val="both"/>
        <w:rPr>
          <w:rFonts w:ascii="Times New Roman" w:hAnsi="Times New Roman" w:cs="Times New Roman"/>
          <w:b/>
          <w:sz w:val="24"/>
          <w:szCs w:val="24"/>
        </w:rPr>
      </w:pPr>
      <w:r>
        <w:rPr>
          <w:rFonts w:ascii="Times New Roman" w:hAnsi="Times New Roman" w:cs="Times New Roman"/>
          <w:b/>
          <w:sz w:val="24"/>
          <w:szCs w:val="24"/>
        </w:rPr>
        <w:t>4</w:t>
      </w:r>
      <w:r w:rsidR="003F2E14" w:rsidRPr="004F7FAE">
        <w:rPr>
          <w:rFonts w:ascii="Times New Roman" w:hAnsi="Times New Roman" w:cs="Times New Roman"/>
          <w:b/>
          <w:sz w:val="24"/>
          <w:szCs w:val="24"/>
        </w:rPr>
        <w:t>.3. Комплекс мероприятий по сохранению и укреплению здоровья воспитанников, профилактике ДТТ, пожарной безопасности.</w:t>
      </w:r>
    </w:p>
    <w:tbl>
      <w:tblPr>
        <w:tblStyle w:val="a5"/>
        <w:tblW w:w="0" w:type="auto"/>
        <w:tblLook w:val="04A0" w:firstRow="1" w:lastRow="0" w:firstColumn="1" w:lastColumn="0" w:noHBand="0" w:noVBand="1"/>
      </w:tblPr>
      <w:tblGrid>
        <w:gridCol w:w="4672"/>
        <w:gridCol w:w="4673"/>
      </w:tblGrid>
      <w:tr w:rsidR="003F2E14" w:rsidRPr="00C145F8" w:rsidTr="003F2E14">
        <w:tc>
          <w:tcPr>
            <w:tcW w:w="4672" w:type="dxa"/>
          </w:tcPr>
          <w:p w:rsidR="003F2E14" w:rsidRPr="00C145F8" w:rsidRDefault="00C145F8" w:rsidP="002A2257">
            <w:pPr>
              <w:jc w:val="both"/>
              <w:rPr>
                <w:rFonts w:ascii="Times New Roman" w:hAnsi="Times New Roman" w:cs="Times New Roman"/>
                <w:sz w:val="24"/>
                <w:szCs w:val="24"/>
              </w:rPr>
            </w:pPr>
            <w:r w:rsidRPr="00C145F8">
              <w:rPr>
                <w:rFonts w:ascii="Times New Roman" w:hAnsi="Times New Roman" w:cs="Times New Roman"/>
                <w:sz w:val="24"/>
                <w:szCs w:val="24"/>
              </w:rPr>
              <w:t xml:space="preserve">Комплексная система </w:t>
            </w:r>
            <w:proofErr w:type="spellStart"/>
            <w:r w:rsidRPr="00C145F8">
              <w:rPr>
                <w:rFonts w:ascii="Times New Roman" w:hAnsi="Times New Roman" w:cs="Times New Roman"/>
                <w:sz w:val="24"/>
                <w:szCs w:val="24"/>
              </w:rPr>
              <w:t>физкультурно</w:t>
            </w:r>
            <w:proofErr w:type="spellEnd"/>
            <w:r w:rsidRPr="00C145F8">
              <w:rPr>
                <w:rFonts w:ascii="Times New Roman" w:hAnsi="Times New Roman" w:cs="Times New Roman"/>
                <w:sz w:val="24"/>
                <w:szCs w:val="24"/>
              </w:rPr>
              <w:t xml:space="preserve"> – оздоровительной </w:t>
            </w:r>
            <w:r>
              <w:rPr>
                <w:rFonts w:ascii="Times New Roman" w:hAnsi="Times New Roman" w:cs="Times New Roman"/>
                <w:sz w:val="24"/>
                <w:szCs w:val="24"/>
              </w:rPr>
              <w:t>работы</w:t>
            </w:r>
          </w:p>
        </w:tc>
        <w:tc>
          <w:tcPr>
            <w:tcW w:w="4673" w:type="dxa"/>
          </w:tcPr>
          <w:p w:rsidR="003F2E14" w:rsidRPr="00C145F8" w:rsidRDefault="00C145F8" w:rsidP="002A2257">
            <w:pPr>
              <w:jc w:val="both"/>
              <w:rPr>
                <w:rFonts w:ascii="Times New Roman" w:hAnsi="Times New Roman" w:cs="Times New Roman"/>
                <w:sz w:val="24"/>
                <w:szCs w:val="24"/>
              </w:rPr>
            </w:pPr>
            <w:r>
              <w:rPr>
                <w:rFonts w:ascii="Times New Roman" w:hAnsi="Times New Roman" w:cs="Times New Roman"/>
                <w:sz w:val="24"/>
                <w:szCs w:val="24"/>
              </w:rPr>
              <w:t>Физкультурные занятия (</w:t>
            </w:r>
            <w:r w:rsidR="001A6F5A">
              <w:rPr>
                <w:rFonts w:ascii="Times New Roman" w:hAnsi="Times New Roman" w:cs="Times New Roman"/>
                <w:sz w:val="24"/>
                <w:szCs w:val="24"/>
              </w:rPr>
              <w:t>по расписанию,</w:t>
            </w:r>
            <w:r>
              <w:rPr>
                <w:rFonts w:ascii="Times New Roman" w:hAnsi="Times New Roman" w:cs="Times New Roman"/>
                <w:sz w:val="24"/>
                <w:szCs w:val="24"/>
              </w:rPr>
              <w:t xml:space="preserve"> 3 раза в неделю с каждой группой)</w:t>
            </w:r>
            <w:r w:rsidR="001A6F5A">
              <w:rPr>
                <w:rFonts w:ascii="Times New Roman" w:hAnsi="Times New Roman" w:cs="Times New Roman"/>
                <w:sz w:val="24"/>
                <w:szCs w:val="24"/>
              </w:rPr>
              <w:t>, утренняя гимнастика ежедневно, бодрящая гимнастика после сна ежедневно, физкультминутки, динамические паузы во время образова</w:t>
            </w:r>
            <w:r w:rsidR="00D32C3C">
              <w:rPr>
                <w:rFonts w:ascii="Times New Roman" w:hAnsi="Times New Roman" w:cs="Times New Roman"/>
                <w:sz w:val="24"/>
                <w:szCs w:val="24"/>
              </w:rPr>
              <w:t xml:space="preserve">тельной деятельности, включение </w:t>
            </w:r>
            <w:proofErr w:type="spellStart"/>
            <w:r w:rsidR="001A6F5A">
              <w:rPr>
                <w:rFonts w:ascii="Times New Roman" w:hAnsi="Times New Roman" w:cs="Times New Roman"/>
                <w:sz w:val="24"/>
                <w:szCs w:val="24"/>
              </w:rPr>
              <w:t>здоровьесберегающих</w:t>
            </w:r>
            <w:proofErr w:type="spellEnd"/>
            <w:r w:rsidR="001A6F5A">
              <w:rPr>
                <w:rFonts w:ascii="Times New Roman" w:hAnsi="Times New Roman" w:cs="Times New Roman"/>
                <w:sz w:val="24"/>
                <w:szCs w:val="24"/>
              </w:rPr>
              <w:t xml:space="preserve"> технологий в образовательный процесс. соблюдение режима двигательной активности, индивидуальная работа над основными видами движений</w:t>
            </w:r>
            <w:r w:rsidR="00703E69">
              <w:rPr>
                <w:rFonts w:ascii="Times New Roman" w:hAnsi="Times New Roman" w:cs="Times New Roman"/>
                <w:sz w:val="24"/>
                <w:szCs w:val="24"/>
              </w:rPr>
              <w:t xml:space="preserve"> </w:t>
            </w:r>
            <w:r w:rsidR="00AA1084">
              <w:rPr>
                <w:rFonts w:ascii="Times New Roman" w:hAnsi="Times New Roman" w:cs="Times New Roman"/>
                <w:sz w:val="24"/>
                <w:szCs w:val="24"/>
              </w:rPr>
              <w:t>(</w:t>
            </w:r>
            <w:r w:rsidR="001A6F5A">
              <w:rPr>
                <w:rFonts w:ascii="Times New Roman" w:hAnsi="Times New Roman" w:cs="Times New Roman"/>
                <w:sz w:val="24"/>
                <w:szCs w:val="24"/>
              </w:rPr>
              <w:t>в помещении и на прогулке), подвижные игры, досуги и развлечения, спортивные праздники, дни здоровья.</w:t>
            </w:r>
          </w:p>
        </w:tc>
      </w:tr>
      <w:tr w:rsidR="003F2E14" w:rsidTr="003F2E14">
        <w:tc>
          <w:tcPr>
            <w:tcW w:w="4672"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Комплекс мероприятий по закаливанию</w:t>
            </w:r>
          </w:p>
        </w:tc>
        <w:tc>
          <w:tcPr>
            <w:tcW w:w="4673"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Закаливание воздухом: воздушные ванны с упражнениями, бодрящая гимнастика босиком при температуре не ниже +18</w:t>
            </w:r>
            <w:r>
              <w:rPr>
                <w:rFonts w:ascii="Times New Roman" w:hAnsi="Times New Roman" w:cs="Times New Roman"/>
                <w:sz w:val="24"/>
                <w:szCs w:val="24"/>
              </w:rPr>
              <w:t>, хождение по дорожке здоровья. Закаливание водой: умывание в течение дня прохладной водой, обливание рук до локтя, полоскание полости рта кипяченой водой комнатной температуры</w:t>
            </w:r>
          </w:p>
        </w:tc>
      </w:tr>
      <w:tr w:rsidR="003F2E14" w:rsidTr="003F2E14">
        <w:tc>
          <w:tcPr>
            <w:tcW w:w="4672"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режимы</w:t>
            </w:r>
          </w:p>
        </w:tc>
        <w:tc>
          <w:tcPr>
            <w:tcW w:w="4673" w:type="dxa"/>
          </w:tcPr>
          <w:p w:rsidR="003F2E14" w:rsidRPr="00703E69" w:rsidRDefault="00703E69" w:rsidP="002A2257">
            <w:pPr>
              <w:jc w:val="both"/>
              <w:rPr>
                <w:rFonts w:ascii="Times New Roman" w:hAnsi="Times New Roman" w:cs="Times New Roman"/>
                <w:sz w:val="24"/>
                <w:szCs w:val="24"/>
              </w:rPr>
            </w:pPr>
            <w:r w:rsidRPr="00703E69">
              <w:rPr>
                <w:rFonts w:ascii="Times New Roman" w:hAnsi="Times New Roman" w:cs="Times New Roman"/>
                <w:sz w:val="24"/>
                <w:szCs w:val="24"/>
              </w:rPr>
              <w:t>Соблюдение режимов</w:t>
            </w:r>
            <w:r>
              <w:rPr>
                <w:rFonts w:ascii="Times New Roman" w:hAnsi="Times New Roman" w:cs="Times New Roman"/>
                <w:sz w:val="24"/>
                <w:szCs w:val="24"/>
              </w:rPr>
              <w:t xml:space="preserve"> сна, прогулки, питания, двигательной активности, проветривания и </w:t>
            </w:r>
            <w:proofErr w:type="spellStart"/>
            <w:r>
              <w:rPr>
                <w:rFonts w:ascii="Times New Roman" w:hAnsi="Times New Roman" w:cs="Times New Roman"/>
                <w:sz w:val="24"/>
                <w:szCs w:val="24"/>
              </w:rPr>
              <w:t>кварцевания</w:t>
            </w:r>
            <w:proofErr w:type="spellEnd"/>
            <w:r>
              <w:rPr>
                <w:rFonts w:ascii="Times New Roman" w:hAnsi="Times New Roman" w:cs="Times New Roman"/>
                <w:sz w:val="24"/>
                <w:szCs w:val="24"/>
              </w:rPr>
              <w:t>.</w:t>
            </w:r>
          </w:p>
        </w:tc>
      </w:tr>
      <w:tr w:rsidR="003F2E14" w:rsidTr="003F2E14">
        <w:tc>
          <w:tcPr>
            <w:tcW w:w="4672" w:type="dxa"/>
          </w:tcPr>
          <w:p w:rsidR="003F2E14" w:rsidRPr="00703E69" w:rsidRDefault="008627EC" w:rsidP="002A2257">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sidR="007B3E70">
              <w:rPr>
                <w:rFonts w:ascii="Times New Roman" w:hAnsi="Times New Roman" w:cs="Times New Roman"/>
                <w:sz w:val="24"/>
                <w:szCs w:val="24"/>
              </w:rPr>
              <w:t>здоровьесберегающих</w:t>
            </w:r>
            <w:proofErr w:type="spellEnd"/>
            <w:r w:rsidR="007B3E70">
              <w:rPr>
                <w:rFonts w:ascii="Times New Roman" w:hAnsi="Times New Roman" w:cs="Times New Roman"/>
                <w:sz w:val="24"/>
                <w:szCs w:val="24"/>
              </w:rPr>
              <w:t xml:space="preserve"> технологий</w:t>
            </w:r>
          </w:p>
        </w:tc>
        <w:tc>
          <w:tcPr>
            <w:tcW w:w="4673"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Технологии направленного действия</w:t>
            </w:r>
            <w:r>
              <w:rPr>
                <w:rFonts w:ascii="Times New Roman" w:hAnsi="Times New Roman" w:cs="Times New Roman"/>
                <w:sz w:val="24"/>
                <w:szCs w:val="24"/>
              </w:rPr>
              <w:t xml:space="preserve">: гимнастики зрительная, </w:t>
            </w:r>
            <w:r w:rsidR="00D668FD">
              <w:rPr>
                <w:rFonts w:ascii="Times New Roman" w:hAnsi="Times New Roman" w:cs="Times New Roman"/>
                <w:sz w:val="24"/>
                <w:szCs w:val="24"/>
              </w:rPr>
              <w:t>остеопатическая, корригирующая,</w:t>
            </w:r>
            <w:r w:rsidR="00687053">
              <w:rPr>
                <w:rFonts w:ascii="Times New Roman" w:hAnsi="Times New Roman" w:cs="Times New Roman"/>
                <w:sz w:val="24"/>
                <w:szCs w:val="24"/>
              </w:rPr>
              <w:t xml:space="preserve"> </w:t>
            </w:r>
            <w:r>
              <w:rPr>
                <w:rFonts w:ascii="Times New Roman" w:hAnsi="Times New Roman" w:cs="Times New Roman"/>
                <w:sz w:val="24"/>
                <w:szCs w:val="24"/>
              </w:rPr>
              <w:t xml:space="preserve">дыхательная; пальчиковые игры и упражнения, </w:t>
            </w:r>
            <w:proofErr w:type="spellStart"/>
            <w:r>
              <w:rPr>
                <w:rFonts w:ascii="Times New Roman" w:hAnsi="Times New Roman" w:cs="Times New Roman"/>
                <w:sz w:val="24"/>
                <w:szCs w:val="24"/>
              </w:rPr>
              <w:t>кинезиологические</w:t>
            </w:r>
            <w:proofErr w:type="spellEnd"/>
            <w:r>
              <w:rPr>
                <w:rFonts w:ascii="Times New Roman" w:hAnsi="Times New Roman" w:cs="Times New Roman"/>
                <w:sz w:val="24"/>
                <w:szCs w:val="24"/>
              </w:rPr>
              <w:t xml:space="preserve"> игры и упражнения, смена динамических поз, игры с мячом и др.</w:t>
            </w:r>
          </w:p>
        </w:tc>
      </w:tr>
      <w:tr w:rsidR="003F2E14" w:rsidTr="003F2E14">
        <w:tc>
          <w:tcPr>
            <w:tcW w:w="4672"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Профилактика травматизма</w:t>
            </w:r>
          </w:p>
        </w:tc>
        <w:tc>
          <w:tcPr>
            <w:tcW w:w="4673"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Контроль за соблюдением приказа об охране жизни и здоровья детей</w:t>
            </w:r>
            <w:r>
              <w:rPr>
                <w:rFonts w:ascii="Times New Roman" w:hAnsi="Times New Roman" w:cs="Times New Roman"/>
                <w:sz w:val="24"/>
                <w:szCs w:val="24"/>
              </w:rPr>
              <w:t>, проведение инструктажа и бесед с персоналом по профилактике травматизма, проведение инструктажа детей перед выходом на прогулку, перед занятиями в физкультурном зале и другими мероприятиями.</w:t>
            </w:r>
          </w:p>
        </w:tc>
      </w:tr>
      <w:tr w:rsidR="003F2E14" w:rsidTr="003F2E14">
        <w:tc>
          <w:tcPr>
            <w:tcW w:w="4672" w:type="dxa"/>
          </w:tcPr>
          <w:p w:rsidR="003F2E14" w:rsidRPr="007B3E70" w:rsidRDefault="007B3E70" w:rsidP="002A2257">
            <w:pPr>
              <w:jc w:val="both"/>
              <w:rPr>
                <w:rFonts w:ascii="Times New Roman" w:hAnsi="Times New Roman" w:cs="Times New Roman"/>
                <w:sz w:val="24"/>
                <w:szCs w:val="24"/>
              </w:rPr>
            </w:pPr>
            <w:r w:rsidRPr="007B3E70">
              <w:rPr>
                <w:rFonts w:ascii="Times New Roman" w:hAnsi="Times New Roman" w:cs="Times New Roman"/>
                <w:sz w:val="24"/>
                <w:szCs w:val="24"/>
              </w:rPr>
              <w:t xml:space="preserve">Профилактика </w:t>
            </w:r>
            <w:proofErr w:type="spellStart"/>
            <w:r w:rsidRPr="007B3E70">
              <w:rPr>
                <w:rFonts w:ascii="Times New Roman" w:hAnsi="Times New Roman" w:cs="Times New Roman"/>
                <w:sz w:val="24"/>
                <w:szCs w:val="24"/>
              </w:rPr>
              <w:t>дорожно</w:t>
            </w:r>
            <w:proofErr w:type="spellEnd"/>
            <w:r w:rsidRPr="007B3E70">
              <w:rPr>
                <w:rFonts w:ascii="Times New Roman" w:hAnsi="Times New Roman" w:cs="Times New Roman"/>
                <w:sz w:val="24"/>
                <w:szCs w:val="24"/>
              </w:rPr>
              <w:t xml:space="preserve"> – транспортного травматизма</w:t>
            </w:r>
          </w:p>
        </w:tc>
        <w:tc>
          <w:tcPr>
            <w:tcW w:w="4673"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t>Реализация Программы «Безопасность»</w:t>
            </w:r>
            <w:r>
              <w:rPr>
                <w:rFonts w:ascii="Times New Roman" w:hAnsi="Times New Roman" w:cs="Times New Roman"/>
                <w:sz w:val="24"/>
                <w:szCs w:val="24"/>
              </w:rPr>
              <w:t xml:space="preserve">, раздел «Ребенок на улицах города», тематические занятия с детьми, беседы, выставки детских рисунков «Мы на улицах нашего города», спортивный праздник «Грамотный пешеход», памятки для </w:t>
            </w:r>
            <w:r>
              <w:rPr>
                <w:rFonts w:ascii="Times New Roman" w:hAnsi="Times New Roman" w:cs="Times New Roman"/>
                <w:sz w:val="24"/>
                <w:szCs w:val="24"/>
              </w:rPr>
              <w:lastRenderedPageBreak/>
              <w:t>родителей, сюжетно – ролевая игра «Дорога»</w:t>
            </w:r>
          </w:p>
        </w:tc>
      </w:tr>
      <w:tr w:rsidR="003F2E14" w:rsidTr="003F2E14">
        <w:tc>
          <w:tcPr>
            <w:tcW w:w="4672"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lastRenderedPageBreak/>
              <w:t>Профилактика пожарной безопасности</w:t>
            </w:r>
          </w:p>
        </w:tc>
        <w:tc>
          <w:tcPr>
            <w:tcW w:w="4673" w:type="dxa"/>
          </w:tcPr>
          <w:p w:rsidR="003F2E14" w:rsidRPr="00D31221" w:rsidRDefault="00D31221" w:rsidP="002A2257">
            <w:pPr>
              <w:jc w:val="both"/>
              <w:rPr>
                <w:rFonts w:ascii="Times New Roman" w:hAnsi="Times New Roman" w:cs="Times New Roman"/>
                <w:sz w:val="24"/>
                <w:szCs w:val="24"/>
              </w:rPr>
            </w:pPr>
            <w:r w:rsidRPr="00D31221">
              <w:rPr>
                <w:rFonts w:ascii="Times New Roman" w:hAnsi="Times New Roman" w:cs="Times New Roman"/>
                <w:sz w:val="24"/>
                <w:szCs w:val="24"/>
              </w:rPr>
              <w:t>Реализация программы «Безопасность», раздел «Ребенок дома»</w:t>
            </w:r>
            <w:r>
              <w:rPr>
                <w:rFonts w:ascii="Times New Roman" w:hAnsi="Times New Roman" w:cs="Times New Roman"/>
                <w:sz w:val="24"/>
                <w:szCs w:val="24"/>
              </w:rPr>
              <w:t xml:space="preserve">, тематические занятия, беседы с детьми, моделирование ситуаций и разработка порядка действий, учебные тренировки, сюжетно – ролевая </w:t>
            </w:r>
            <w:r w:rsidR="004F7FAE">
              <w:rPr>
                <w:rFonts w:ascii="Times New Roman" w:hAnsi="Times New Roman" w:cs="Times New Roman"/>
                <w:sz w:val="24"/>
                <w:szCs w:val="24"/>
              </w:rPr>
              <w:t>игра «С</w:t>
            </w:r>
            <w:r>
              <w:rPr>
                <w:rFonts w:ascii="Times New Roman" w:hAnsi="Times New Roman" w:cs="Times New Roman"/>
                <w:sz w:val="24"/>
                <w:szCs w:val="24"/>
              </w:rPr>
              <w:t>паса</w:t>
            </w:r>
            <w:r w:rsidR="004F7FAE">
              <w:rPr>
                <w:rFonts w:ascii="Times New Roman" w:hAnsi="Times New Roman" w:cs="Times New Roman"/>
                <w:sz w:val="24"/>
                <w:szCs w:val="24"/>
              </w:rPr>
              <w:t>тели», музыкальный досуг «Кошкин дом», выставка детских рисунков, памятки для родителей.</w:t>
            </w:r>
          </w:p>
        </w:tc>
      </w:tr>
    </w:tbl>
    <w:p w:rsidR="00C13634" w:rsidRDefault="00C13634" w:rsidP="002A2257">
      <w:pPr>
        <w:jc w:val="both"/>
        <w:rPr>
          <w:rFonts w:ascii="Times New Roman" w:hAnsi="Times New Roman" w:cs="Times New Roman"/>
          <w:b/>
          <w:sz w:val="28"/>
          <w:szCs w:val="28"/>
        </w:rPr>
      </w:pPr>
    </w:p>
    <w:p w:rsidR="00C13634" w:rsidRDefault="0039528F" w:rsidP="002A2257">
      <w:pPr>
        <w:jc w:val="both"/>
        <w:rPr>
          <w:rFonts w:ascii="Times New Roman" w:hAnsi="Times New Roman" w:cs="Times New Roman"/>
          <w:b/>
          <w:sz w:val="28"/>
          <w:szCs w:val="28"/>
        </w:rPr>
      </w:pPr>
      <w:r>
        <w:rPr>
          <w:rFonts w:ascii="Times New Roman" w:hAnsi="Times New Roman" w:cs="Times New Roman"/>
          <w:b/>
          <w:sz w:val="28"/>
          <w:szCs w:val="28"/>
        </w:rPr>
        <w:t>Раздел № 5</w:t>
      </w:r>
      <w:r w:rsidR="00C13634">
        <w:rPr>
          <w:rFonts w:ascii="Times New Roman" w:hAnsi="Times New Roman" w:cs="Times New Roman"/>
          <w:b/>
          <w:sz w:val="28"/>
          <w:szCs w:val="28"/>
        </w:rPr>
        <w:t>. Материально – техническое обеспечение и оснащенность образовательного процесса.</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.1.</w:t>
      </w:r>
      <w:r w:rsidR="00821C4C">
        <w:rPr>
          <w:rFonts w:ascii="Times New Roman" w:hAnsi="Times New Roman" w:cs="Times New Roman"/>
          <w:sz w:val="24"/>
          <w:szCs w:val="24"/>
        </w:rPr>
        <w:t xml:space="preserve"> </w:t>
      </w:r>
      <w:r w:rsidR="00C13634" w:rsidRPr="0057077C">
        <w:rPr>
          <w:rFonts w:ascii="Times New Roman" w:hAnsi="Times New Roman" w:cs="Times New Roman"/>
          <w:sz w:val="24"/>
          <w:szCs w:val="24"/>
        </w:rPr>
        <w:t>Юридический адрес учреждения: 190000, Санкт – Петербург, Почтамтская улица, д.19 – 21, лит. А.</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.2.</w:t>
      </w:r>
      <w:r w:rsidR="00821C4C">
        <w:rPr>
          <w:rFonts w:ascii="Times New Roman" w:hAnsi="Times New Roman" w:cs="Times New Roman"/>
          <w:sz w:val="24"/>
          <w:szCs w:val="24"/>
        </w:rPr>
        <w:t xml:space="preserve"> </w:t>
      </w:r>
      <w:proofErr w:type="spellStart"/>
      <w:r w:rsidR="00C13634">
        <w:rPr>
          <w:rFonts w:ascii="Times New Roman" w:hAnsi="Times New Roman" w:cs="Times New Roman"/>
          <w:sz w:val="24"/>
          <w:szCs w:val="24"/>
        </w:rPr>
        <w:t>Правовладение</w:t>
      </w:r>
      <w:proofErr w:type="spellEnd"/>
      <w:r w:rsidR="00C13634">
        <w:rPr>
          <w:rFonts w:ascii="Times New Roman" w:hAnsi="Times New Roman" w:cs="Times New Roman"/>
          <w:sz w:val="24"/>
          <w:szCs w:val="24"/>
        </w:rPr>
        <w:t xml:space="preserve"> зданием и земельн</w:t>
      </w:r>
      <w:r w:rsidR="00DF4D92">
        <w:rPr>
          <w:rFonts w:ascii="Times New Roman" w:hAnsi="Times New Roman" w:cs="Times New Roman"/>
          <w:sz w:val="24"/>
          <w:szCs w:val="24"/>
        </w:rPr>
        <w:t xml:space="preserve">ым участком, назначение здания </w:t>
      </w:r>
      <w:r w:rsidR="00C13634">
        <w:rPr>
          <w:rFonts w:ascii="Times New Roman" w:hAnsi="Times New Roman" w:cs="Times New Roman"/>
          <w:sz w:val="24"/>
          <w:szCs w:val="24"/>
        </w:rPr>
        <w:t xml:space="preserve">- нежилое, использование – детский сад; общая площадь здания 2109, 6 </w:t>
      </w:r>
      <w:proofErr w:type="spellStart"/>
      <w:r w:rsidR="00C13634">
        <w:rPr>
          <w:rFonts w:ascii="Times New Roman" w:hAnsi="Times New Roman" w:cs="Times New Roman"/>
          <w:sz w:val="24"/>
          <w:szCs w:val="24"/>
        </w:rPr>
        <w:t>кв.м</w:t>
      </w:r>
      <w:proofErr w:type="spellEnd"/>
      <w:r w:rsidR="00C13634">
        <w:rPr>
          <w:rFonts w:ascii="Times New Roman" w:hAnsi="Times New Roman" w:cs="Times New Roman"/>
          <w:sz w:val="24"/>
          <w:szCs w:val="24"/>
        </w:rPr>
        <w:t xml:space="preserve">., общая кубатура - 11387 куб. м, </w:t>
      </w:r>
      <w:r w:rsidR="0058412B">
        <w:rPr>
          <w:rFonts w:ascii="Times New Roman" w:hAnsi="Times New Roman" w:cs="Times New Roman"/>
          <w:sz w:val="24"/>
          <w:szCs w:val="24"/>
        </w:rPr>
        <w:t xml:space="preserve">полезная площадь 1233 </w:t>
      </w:r>
      <w:proofErr w:type="spellStart"/>
      <w:proofErr w:type="gramStart"/>
      <w:r w:rsidR="0058412B">
        <w:rPr>
          <w:rFonts w:ascii="Times New Roman" w:hAnsi="Times New Roman" w:cs="Times New Roman"/>
          <w:sz w:val="24"/>
          <w:szCs w:val="24"/>
        </w:rPr>
        <w:t>кв.м</w:t>
      </w:r>
      <w:proofErr w:type="spellEnd"/>
      <w:proofErr w:type="gramEnd"/>
      <w:r w:rsidR="0058412B">
        <w:rPr>
          <w:rFonts w:ascii="Times New Roman" w:hAnsi="Times New Roman" w:cs="Times New Roman"/>
          <w:sz w:val="24"/>
          <w:szCs w:val="24"/>
        </w:rPr>
        <w:t>, восемь</w:t>
      </w:r>
      <w:r w:rsidR="00C13634">
        <w:rPr>
          <w:rFonts w:ascii="Times New Roman" w:hAnsi="Times New Roman" w:cs="Times New Roman"/>
          <w:sz w:val="24"/>
          <w:szCs w:val="24"/>
        </w:rPr>
        <w:t xml:space="preserve"> групповых помещений с отдельными спальнями, игровыми комнатами, кабинетом учителя – логопеда, уборной, коридором и комнатой для раздевания; музыкальный и физкультурный залы, кабинет педагога – психолога.</w:t>
      </w:r>
      <w:r w:rsidR="0058412B">
        <w:rPr>
          <w:rFonts w:ascii="Times New Roman" w:hAnsi="Times New Roman" w:cs="Times New Roman"/>
          <w:sz w:val="24"/>
          <w:szCs w:val="24"/>
        </w:rPr>
        <w:t xml:space="preserve"> </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 xml:space="preserve">.3. Воспитанники детского сада обеспечены сбалансированным четырехразовым питанием, время </w:t>
      </w:r>
      <w:r w:rsidR="00821C4C">
        <w:rPr>
          <w:rFonts w:ascii="Times New Roman" w:hAnsi="Times New Roman" w:cs="Times New Roman"/>
          <w:sz w:val="24"/>
          <w:szCs w:val="24"/>
        </w:rPr>
        <w:t xml:space="preserve">приема пищи происходит </w:t>
      </w:r>
      <w:proofErr w:type="gramStart"/>
      <w:r w:rsidR="00821C4C">
        <w:rPr>
          <w:rFonts w:ascii="Times New Roman" w:hAnsi="Times New Roman" w:cs="Times New Roman"/>
          <w:sz w:val="24"/>
          <w:szCs w:val="24"/>
        </w:rPr>
        <w:t xml:space="preserve">согласно </w:t>
      </w:r>
      <w:r w:rsidR="00C13634">
        <w:rPr>
          <w:rFonts w:ascii="Times New Roman" w:hAnsi="Times New Roman" w:cs="Times New Roman"/>
          <w:sz w:val="24"/>
          <w:szCs w:val="24"/>
        </w:rPr>
        <w:t>режима</w:t>
      </w:r>
      <w:proofErr w:type="gramEnd"/>
      <w:r w:rsidR="00C13634">
        <w:rPr>
          <w:rFonts w:ascii="Times New Roman" w:hAnsi="Times New Roman" w:cs="Times New Roman"/>
          <w:sz w:val="24"/>
          <w:szCs w:val="24"/>
        </w:rPr>
        <w:t xml:space="preserve"> дня, утвержденного заведующим.</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 xml:space="preserve"> 5</w:t>
      </w:r>
      <w:r w:rsidR="00C13634">
        <w:rPr>
          <w:rFonts w:ascii="Times New Roman" w:hAnsi="Times New Roman" w:cs="Times New Roman"/>
          <w:sz w:val="24"/>
          <w:szCs w:val="24"/>
        </w:rPr>
        <w:t xml:space="preserve">.4. Наблюдение за состоянием здоровья и развития воспитанников осуществляется медицинской сестрой и врачом детской поликлиники № 27; за ребенком сохраняется место в случае его болезни, </w:t>
      </w:r>
      <w:proofErr w:type="spellStart"/>
      <w:r w:rsidR="00C13634">
        <w:rPr>
          <w:rFonts w:ascii="Times New Roman" w:hAnsi="Times New Roman" w:cs="Times New Roman"/>
          <w:sz w:val="24"/>
          <w:szCs w:val="24"/>
        </w:rPr>
        <w:t>санаторно</w:t>
      </w:r>
      <w:proofErr w:type="spellEnd"/>
      <w:r w:rsidR="00C13634">
        <w:rPr>
          <w:rFonts w:ascii="Times New Roman" w:hAnsi="Times New Roman" w:cs="Times New Roman"/>
          <w:sz w:val="24"/>
          <w:szCs w:val="24"/>
        </w:rPr>
        <w:t xml:space="preserve"> – курортного лечения, отпуска родителей.</w:t>
      </w:r>
    </w:p>
    <w:p w:rsidR="00C13634" w:rsidRDefault="00E00635" w:rsidP="002A2257">
      <w:pPr>
        <w:jc w:val="both"/>
        <w:rPr>
          <w:rFonts w:ascii="Times New Roman" w:hAnsi="Times New Roman" w:cs="Times New Roman"/>
          <w:sz w:val="24"/>
          <w:szCs w:val="24"/>
        </w:rPr>
      </w:pPr>
      <w:r>
        <w:rPr>
          <w:rFonts w:ascii="Times New Roman" w:hAnsi="Times New Roman" w:cs="Times New Roman"/>
          <w:sz w:val="24"/>
          <w:szCs w:val="24"/>
        </w:rPr>
        <w:t>5</w:t>
      </w:r>
      <w:r w:rsidR="00C13634">
        <w:rPr>
          <w:rFonts w:ascii="Times New Roman" w:hAnsi="Times New Roman" w:cs="Times New Roman"/>
          <w:sz w:val="24"/>
          <w:szCs w:val="24"/>
        </w:rPr>
        <w:t xml:space="preserve">.5.Развивающая. предметно – пространственная среда групповых помещений организована согласно требований Федерального государственного образовательного стандарта, имеется в  необходимом количестве оборудование, </w:t>
      </w:r>
      <w:proofErr w:type="spellStart"/>
      <w:r w:rsidR="00C13634">
        <w:rPr>
          <w:rFonts w:ascii="Times New Roman" w:hAnsi="Times New Roman" w:cs="Times New Roman"/>
          <w:sz w:val="24"/>
          <w:szCs w:val="24"/>
        </w:rPr>
        <w:t>учебно</w:t>
      </w:r>
      <w:proofErr w:type="spellEnd"/>
      <w:r w:rsidR="00C13634">
        <w:rPr>
          <w:rFonts w:ascii="Times New Roman" w:hAnsi="Times New Roman" w:cs="Times New Roman"/>
          <w:sz w:val="24"/>
          <w:szCs w:val="24"/>
        </w:rPr>
        <w:t xml:space="preserve"> – наглядные пособия, игры и игрушки; кабинеты специалистов и администрации компьютеризированы, имеется проектор и экран, которые активно используются для демонстрации презентаций</w:t>
      </w:r>
      <w:r w:rsidR="0051281A">
        <w:rPr>
          <w:rFonts w:ascii="Times New Roman" w:hAnsi="Times New Roman" w:cs="Times New Roman"/>
          <w:sz w:val="24"/>
          <w:szCs w:val="24"/>
        </w:rPr>
        <w:t>,</w:t>
      </w:r>
      <w:r w:rsidR="00C13634">
        <w:rPr>
          <w:rFonts w:ascii="Times New Roman" w:hAnsi="Times New Roman" w:cs="Times New Roman"/>
          <w:sz w:val="24"/>
          <w:szCs w:val="24"/>
        </w:rPr>
        <w:t xml:space="preserve"> педагогический коллектив владеет информационно – коммуникационными технологиями, и в педагогической деятельности их применяет.</w:t>
      </w:r>
    </w:p>
    <w:p w:rsidR="004122B3" w:rsidRPr="004122B3" w:rsidRDefault="004122B3" w:rsidP="002A2257">
      <w:pPr>
        <w:spacing w:after="0" w:line="240" w:lineRule="auto"/>
        <w:jc w:val="both"/>
        <w:rPr>
          <w:rFonts w:ascii="Times New Roman" w:eastAsia="Times New Roman" w:hAnsi="Times New Roman" w:cs="Times New Roman"/>
          <w:b/>
          <w:sz w:val="24"/>
          <w:szCs w:val="24"/>
        </w:rPr>
      </w:pPr>
      <w:r w:rsidRPr="004122B3">
        <w:rPr>
          <w:rFonts w:ascii="Times New Roman" w:eastAsia="Times New Roman" w:hAnsi="Times New Roman" w:cs="Times New Roman"/>
          <w:b/>
          <w:sz w:val="24"/>
          <w:szCs w:val="24"/>
        </w:rPr>
        <w:t xml:space="preserve"> Анализ обеспеченности предметно – пространственной среды групповых помещений и кабинетов в соответствии с требованиями ФГОС ДО</w:t>
      </w:r>
    </w:p>
    <w:p w:rsidR="004122B3" w:rsidRPr="004122B3" w:rsidRDefault="004122B3" w:rsidP="002A2257">
      <w:pPr>
        <w:spacing w:after="0" w:line="240" w:lineRule="auto"/>
        <w:jc w:val="both"/>
        <w:rPr>
          <w:rFonts w:ascii="Times New Roman" w:eastAsia="Times New Roman" w:hAnsi="Times New Roman" w:cs="Times New Roman"/>
          <w:b/>
          <w:sz w:val="24"/>
          <w:szCs w:val="24"/>
        </w:rPr>
      </w:pPr>
      <w:r w:rsidRPr="004122B3">
        <w:rPr>
          <w:rFonts w:ascii="Times New Roman" w:eastAsia="Times New Roman" w:hAnsi="Times New Roman" w:cs="Times New Roman"/>
          <w:sz w:val="24"/>
          <w:szCs w:val="24"/>
        </w:rPr>
        <w:t xml:space="preserve">   </w:t>
      </w:r>
      <w:r w:rsidR="0090277A" w:rsidRPr="009F08A6">
        <w:rPr>
          <w:rFonts w:ascii="Times New Roman" w:eastAsia="Times New Roman" w:hAnsi="Times New Roman" w:cs="Times New Roman"/>
          <w:sz w:val="24"/>
          <w:szCs w:val="24"/>
        </w:rPr>
        <w:t>В ГБДОУ</w:t>
      </w:r>
      <w:r w:rsidR="0090277A">
        <w:rPr>
          <w:rFonts w:ascii="Times New Roman" w:eastAsia="Times New Roman" w:hAnsi="Times New Roman" w:cs="Times New Roman"/>
          <w:sz w:val="24"/>
          <w:szCs w:val="24"/>
        </w:rPr>
        <w:t xml:space="preserve"> функционирует 8 групповых помещений, 5 к</w:t>
      </w:r>
      <w:r w:rsidR="00594771">
        <w:rPr>
          <w:rFonts w:ascii="Times New Roman" w:eastAsia="Times New Roman" w:hAnsi="Times New Roman" w:cs="Times New Roman"/>
          <w:sz w:val="24"/>
          <w:szCs w:val="24"/>
        </w:rPr>
        <w:t xml:space="preserve">абинетов учителей – логопедов, </w:t>
      </w:r>
      <w:r w:rsidR="0090277A">
        <w:rPr>
          <w:rFonts w:ascii="Times New Roman" w:eastAsia="Times New Roman" w:hAnsi="Times New Roman" w:cs="Times New Roman"/>
          <w:sz w:val="24"/>
          <w:szCs w:val="24"/>
        </w:rPr>
        <w:t>1</w:t>
      </w:r>
      <w:r w:rsidR="00136A75">
        <w:rPr>
          <w:rFonts w:ascii="Times New Roman" w:eastAsia="Times New Roman" w:hAnsi="Times New Roman" w:cs="Times New Roman"/>
          <w:sz w:val="24"/>
          <w:szCs w:val="24"/>
        </w:rPr>
        <w:t xml:space="preserve"> кабинет педагога – психолога,</w:t>
      </w:r>
      <w:r w:rsidR="0000030F">
        <w:rPr>
          <w:rFonts w:ascii="Times New Roman" w:eastAsia="Times New Roman" w:hAnsi="Times New Roman" w:cs="Times New Roman"/>
          <w:sz w:val="24"/>
          <w:szCs w:val="24"/>
        </w:rPr>
        <w:t xml:space="preserve"> музыкальный зал</w:t>
      </w:r>
      <w:r w:rsidR="0090277A">
        <w:rPr>
          <w:rFonts w:ascii="Times New Roman" w:eastAsia="Times New Roman" w:hAnsi="Times New Roman" w:cs="Times New Roman"/>
          <w:sz w:val="24"/>
          <w:szCs w:val="24"/>
        </w:rPr>
        <w:t>, физкультурный зал, в групповых помещениях оборудованы уголки уединения, в кабинете педагога – психолога комната релаксации. Методическое обеспечение групповых помещений и кабинетов специалистов прописано в рабочих программах педагогов</w:t>
      </w:r>
    </w:p>
    <w:p w:rsidR="004122B3" w:rsidRPr="004122B3" w:rsidRDefault="004122B3" w:rsidP="002A225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Анализ предметно – пространственной среды групп детского сада проведен в соответствии с приказом Министерства образования и науки Российской Федерации (</w:t>
      </w:r>
      <w:proofErr w:type="spellStart"/>
      <w:r w:rsidRPr="004122B3">
        <w:rPr>
          <w:rFonts w:ascii="Times New Roman" w:eastAsia="Times New Roman" w:hAnsi="Times New Roman" w:cs="Times New Roman"/>
          <w:sz w:val="24"/>
          <w:szCs w:val="24"/>
        </w:rPr>
        <w:t>Минобрнауки</w:t>
      </w:r>
      <w:proofErr w:type="spellEnd"/>
      <w:r w:rsidRPr="004122B3">
        <w:rPr>
          <w:rFonts w:ascii="Times New Roman" w:eastAsia="Times New Roman" w:hAnsi="Times New Roman" w:cs="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 в частности раздел II. Требования к условиям реализации основной образовательной программы </w:t>
      </w:r>
      <w:r w:rsidRPr="004122B3">
        <w:rPr>
          <w:rFonts w:ascii="Times New Roman" w:eastAsia="Times New Roman" w:hAnsi="Times New Roman" w:cs="Times New Roman"/>
          <w:sz w:val="24"/>
          <w:szCs w:val="24"/>
        </w:rPr>
        <w:lastRenderedPageBreak/>
        <w:t>дошкольного образования, п.3.1, 3.2.</w:t>
      </w:r>
    </w:p>
    <w:p w:rsidR="004122B3" w:rsidRPr="004122B3" w:rsidRDefault="004122B3" w:rsidP="002A22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Информация и сведения по изучению и анализу предметно – развивающей среды групп были сформированы на основе ан</w:t>
      </w:r>
      <w:r w:rsidR="00821C4C">
        <w:rPr>
          <w:rFonts w:ascii="Times New Roman" w:eastAsia="Times New Roman" w:hAnsi="Times New Roman" w:cs="Times New Roman"/>
          <w:sz w:val="24"/>
          <w:szCs w:val="24"/>
        </w:rPr>
        <w:t>ализа смотра РППС в 2023</w:t>
      </w:r>
      <w:r>
        <w:rPr>
          <w:rFonts w:ascii="Times New Roman" w:eastAsia="Times New Roman" w:hAnsi="Times New Roman" w:cs="Times New Roman"/>
          <w:sz w:val="24"/>
          <w:szCs w:val="24"/>
        </w:rPr>
        <w:t xml:space="preserve"> год</w:t>
      </w:r>
      <w:r w:rsidR="00DF4D9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Pr="004122B3">
        <w:rPr>
          <w:rFonts w:ascii="Times New Roman" w:eastAsia="Times New Roman" w:hAnsi="Times New Roman" w:cs="Times New Roman"/>
          <w:sz w:val="24"/>
          <w:szCs w:val="24"/>
        </w:rPr>
        <w:t>исходя из следующих показателей:</w:t>
      </w:r>
    </w:p>
    <w:p w:rsidR="004122B3" w:rsidRPr="004122B3" w:rsidRDefault="004122B3" w:rsidP="002A225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1. Безопасность и психологическая комфортность пребывания детей в группе;</w:t>
      </w: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2. Реализация образовательных программ дошкольного образования;</w:t>
      </w:r>
    </w:p>
    <w:p w:rsidR="004122B3" w:rsidRPr="004122B3" w:rsidRDefault="004122B3" w:rsidP="002A2257">
      <w:pPr>
        <w:spacing w:after="200" w:line="276" w:lineRule="auto"/>
        <w:ind w:left="360"/>
        <w:jc w:val="both"/>
        <w:rPr>
          <w:rFonts w:ascii="Times New Roman" w:eastAsia="Times New Roman" w:hAnsi="Times New Roman" w:cs="Times New Roman"/>
          <w:sz w:val="24"/>
          <w:szCs w:val="24"/>
        </w:rPr>
      </w:pPr>
      <w:r w:rsidRPr="004122B3">
        <w:rPr>
          <w:rFonts w:ascii="Times New Roman" w:eastAsia="Times New Roman" w:hAnsi="Times New Roman" w:cs="Times New Roman"/>
          <w:sz w:val="24"/>
          <w:szCs w:val="24"/>
        </w:rPr>
        <w:t>3. Учет возрастных особенностей детей;</w:t>
      </w:r>
    </w:p>
    <w:p w:rsidR="00E300FC" w:rsidRDefault="004122B3" w:rsidP="002A2257">
      <w:pPr>
        <w:spacing w:after="200" w:line="276" w:lineRule="auto"/>
        <w:ind w:left="360"/>
        <w:jc w:val="both"/>
        <w:rPr>
          <w:rFonts w:ascii="Times New Roman" w:eastAsia="Times New Roman" w:hAnsi="Times New Roman" w:cs="Times New Roman"/>
          <w:b/>
          <w:sz w:val="24"/>
          <w:szCs w:val="24"/>
        </w:rPr>
      </w:pPr>
      <w:r w:rsidRPr="004122B3">
        <w:rPr>
          <w:rFonts w:ascii="Times New Roman" w:eastAsia="Times New Roman" w:hAnsi="Times New Roman" w:cs="Times New Roman"/>
          <w:sz w:val="24"/>
          <w:szCs w:val="24"/>
        </w:rPr>
        <w:t>4. Учет образования дет</w:t>
      </w:r>
      <w:r w:rsidR="00E300FC">
        <w:rPr>
          <w:rFonts w:ascii="Times New Roman" w:eastAsia="Times New Roman" w:hAnsi="Times New Roman" w:cs="Times New Roman"/>
          <w:sz w:val="24"/>
          <w:szCs w:val="24"/>
        </w:rPr>
        <w:t>ей с тяжелыми нарушениями речи.</w:t>
      </w:r>
    </w:p>
    <w:p w:rsidR="009634F8" w:rsidRPr="00714191" w:rsidRDefault="00DF4D92" w:rsidP="00714191">
      <w:pPr>
        <w:spacing w:after="20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итогам смотра </w:t>
      </w:r>
      <w:r w:rsidR="004122B3" w:rsidRPr="004122B3">
        <w:rPr>
          <w:rFonts w:ascii="Times New Roman" w:eastAsia="Times New Roman" w:hAnsi="Times New Roman" w:cs="Times New Roman"/>
          <w:sz w:val="24"/>
          <w:szCs w:val="24"/>
        </w:rPr>
        <w:t>РППС, наблюдением за НОД, совместной и самостоятельной деятельностью детей в группах можно сделать вывод: РРПС в группах отвечает требованиям безопасности, психологически ко</w:t>
      </w:r>
      <w:r w:rsidR="00010190">
        <w:rPr>
          <w:rFonts w:ascii="Times New Roman" w:eastAsia="Times New Roman" w:hAnsi="Times New Roman" w:cs="Times New Roman"/>
          <w:sz w:val="24"/>
          <w:szCs w:val="24"/>
        </w:rPr>
        <w:t xml:space="preserve">мфортна, позволяет реализовать </w:t>
      </w:r>
      <w:r w:rsidR="004122B3" w:rsidRPr="004122B3">
        <w:rPr>
          <w:rFonts w:ascii="Times New Roman" w:eastAsia="Times New Roman" w:hAnsi="Times New Roman" w:cs="Times New Roman"/>
          <w:sz w:val="24"/>
          <w:szCs w:val="24"/>
        </w:rPr>
        <w:t>ООП в полном объеме, создана с учетом возрастных особенностей дошкольников и с учетом нед</w:t>
      </w:r>
      <w:r w:rsidR="00AD002F">
        <w:rPr>
          <w:rFonts w:ascii="Times New Roman" w:eastAsia="Times New Roman" w:hAnsi="Times New Roman" w:cs="Times New Roman"/>
          <w:sz w:val="24"/>
          <w:szCs w:val="24"/>
        </w:rPr>
        <w:t>остатков речевого развития в группах компенсирующей направленности.</w:t>
      </w:r>
    </w:p>
    <w:p w:rsidR="00714191" w:rsidRPr="00714191" w:rsidRDefault="00714191" w:rsidP="00714191">
      <w:pPr>
        <w:tabs>
          <w:tab w:val="left" w:pos="8295"/>
        </w:tabs>
        <w:spacing w:after="200" w:line="276" w:lineRule="auto"/>
        <w:rPr>
          <w:rFonts w:ascii="Times New Roman" w:eastAsia="Times New Roman" w:hAnsi="Times New Roman" w:cs="Times New Roman"/>
          <w:b/>
          <w:sz w:val="24"/>
          <w:szCs w:val="24"/>
        </w:rPr>
      </w:pPr>
      <w:r w:rsidRPr="00714191">
        <w:rPr>
          <w:rFonts w:ascii="Times New Roman" w:eastAsia="Times New Roman" w:hAnsi="Times New Roman" w:cs="Times New Roman"/>
          <w:b/>
          <w:sz w:val="24"/>
          <w:szCs w:val="24"/>
        </w:rPr>
        <w:t>5.1. Оснащение музыкального зала</w:t>
      </w:r>
      <w:r w:rsidRPr="00714191">
        <w:rPr>
          <w:rFonts w:ascii="Times New Roman" w:eastAsia="Times New Roman" w:hAnsi="Times New Roman" w:cs="Times New Roman"/>
          <w:b/>
          <w:sz w:val="24"/>
          <w:szCs w:val="24"/>
        </w:rPr>
        <w:tab/>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p>
    <w:tbl>
      <w:tblPr>
        <w:tblW w:w="5000" w:type="pct"/>
        <w:tblCellMar>
          <w:left w:w="10" w:type="dxa"/>
          <w:right w:w="10" w:type="dxa"/>
        </w:tblCellMar>
        <w:tblLook w:val="0000" w:firstRow="0" w:lastRow="0" w:firstColumn="0" w:lastColumn="0" w:noHBand="0" w:noVBand="0"/>
      </w:tblPr>
      <w:tblGrid>
        <w:gridCol w:w="4048"/>
        <w:gridCol w:w="5301"/>
      </w:tblGrid>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Восприятие музыки</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-фортепиано</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-музыкальный центр</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-аудиодиски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-иллюстрированный материал</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Вокальная работа</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-музыкальная лесенка</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-наглядные пособия</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-карточки для музыкально-дидактических игр</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-ноты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-дидактическая литература</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Двигательная активность</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-зеркало</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-спортивные атрибуты</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Игра на инструментах</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-шумовые инструменты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игрушки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инструменты</w:t>
            </w:r>
          </w:p>
        </w:tc>
      </w:tr>
      <w:tr w:rsidR="00714191" w:rsidRPr="008D1A52" w:rsidTr="00714191">
        <w:tc>
          <w:tcPr>
            <w:tcW w:w="216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Театрализованная деятельность</w:t>
            </w:r>
          </w:p>
        </w:tc>
        <w:tc>
          <w:tcPr>
            <w:tcW w:w="283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14191" w:rsidRPr="008D1A52" w:rsidRDefault="00CF0E8A"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Pr>
                <w:rFonts w:ascii="Times New Roman" w:eastAsia="Lucida Sans Unicode" w:hAnsi="Times New Roman" w:cs="Times New Roman"/>
                <w:color w:val="000000"/>
                <w:kern w:val="3"/>
                <w:sz w:val="24"/>
                <w:szCs w:val="24"/>
                <w:lang w:bidi="en-US"/>
              </w:rPr>
              <w:t>-декорации -</w:t>
            </w:r>
            <w:proofErr w:type="spellStart"/>
            <w:r>
              <w:rPr>
                <w:rFonts w:ascii="Times New Roman" w:eastAsia="Lucida Sans Unicode" w:hAnsi="Times New Roman" w:cs="Times New Roman"/>
                <w:color w:val="000000"/>
                <w:kern w:val="3"/>
                <w:sz w:val="24"/>
                <w:szCs w:val="24"/>
                <w:lang w:bidi="en-US"/>
              </w:rPr>
              <w:t>трансформе</w:t>
            </w:r>
            <w:r w:rsidR="00714191" w:rsidRPr="008D1A52">
              <w:rPr>
                <w:rFonts w:ascii="Times New Roman" w:eastAsia="Lucida Sans Unicode" w:hAnsi="Times New Roman" w:cs="Times New Roman"/>
                <w:color w:val="000000"/>
                <w:kern w:val="3"/>
                <w:sz w:val="24"/>
                <w:szCs w:val="24"/>
                <w:lang w:bidi="en-US"/>
              </w:rPr>
              <w:t>ры</w:t>
            </w:r>
            <w:proofErr w:type="spellEnd"/>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-костюмы</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-атрибуты для театрализации</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-театр «би-ба-</w:t>
            </w:r>
            <w:proofErr w:type="spellStart"/>
            <w:r w:rsidRPr="008D1A52">
              <w:rPr>
                <w:rFonts w:ascii="Times New Roman" w:eastAsia="Lucida Sans Unicode" w:hAnsi="Times New Roman" w:cs="Times New Roman"/>
                <w:color w:val="000000"/>
                <w:kern w:val="3"/>
                <w:sz w:val="24"/>
                <w:szCs w:val="24"/>
                <w:lang w:bidi="en-US"/>
              </w:rPr>
              <w:t>бо</w:t>
            </w:r>
            <w:proofErr w:type="spellEnd"/>
            <w:r w:rsidRPr="008D1A52">
              <w:rPr>
                <w:rFonts w:ascii="Times New Roman" w:eastAsia="Lucida Sans Unicode" w:hAnsi="Times New Roman" w:cs="Times New Roman"/>
                <w:color w:val="000000"/>
                <w:kern w:val="3"/>
                <w:sz w:val="24"/>
                <w:szCs w:val="24"/>
                <w:lang w:bidi="en-US"/>
              </w:rPr>
              <w:t>» и другие виды театра</w:t>
            </w:r>
          </w:p>
        </w:tc>
      </w:tr>
    </w:tbl>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УЧЕТ ВОЗРАСТНЫХ ОСОБЕННОСТЕЙ ДЕТЕЙ</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t>Младший возраст</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 -игровое экспериментирование со звуками с использованием палочек, кубиков, музыкальных игрушек и инструментов</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-музыкально-литературные загадки с использованием иллюстраций, дидактической литературы, игрушек и т.д.</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-музыкальные пальчиковые и </w:t>
      </w:r>
      <w:proofErr w:type="spellStart"/>
      <w:r w:rsidRPr="008D1A52">
        <w:rPr>
          <w:rFonts w:ascii="Times New Roman" w:eastAsia="Lucida Sans Unicode" w:hAnsi="Times New Roman" w:cs="Times New Roman"/>
          <w:color w:val="000000"/>
          <w:kern w:val="3"/>
          <w:sz w:val="24"/>
          <w:szCs w:val="24"/>
          <w:lang w:bidi="en-US"/>
        </w:rPr>
        <w:t>логоритмические</w:t>
      </w:r>
      <w:proofErr w:type="spellEnd"/>
      <w:r w:rsidRPr="008D1A52">
        <w:rPr>
          <w:rFonts w:ascii="Times New Roman" w:eastAsia="Lucida Sans Unicode" w:hAnsi="Times New Roman" w:cs="Times New Roman"/>
          <w:color w:val="000000"/>
          <w:kern w:val="3"/>
          <w:sz w:val="24"/>
          <w:szCs w:val="24"/>
          <w:lang w:bidi="en-US"/>
        </w:rPr>
        <w:t xml:space="preserve"> игры с использованием пальчикового театра</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-музыкально-двигательные импровизации с использованием атрибутов</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 xml:space="preserve">-музыкальные сказки и использованием аудиодисков, иллюстрированного материала, а также театрализация прослушанного с использованием атрибутов, костюмов.  </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lastRenderedPageBreak/>
        <w:t>Средний</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сюжетно-ролевые игры использованием декораций, костюмов, атрибутов</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-игры-фантазирования</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-музыкально-дидактические игры с использованием карточек, палочек, наглядных пособий и т.д.</w:t>
      </w:r>
    </w:p>
    <w:p w:rsidR="00714191" w:rsidRPr="008D1A52" w:rsidRDefault="00714191" w:rsidP="00714191">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-музыкальные загадки с использованием шумовых музыкальных инструментов.</w:t>
      </w:r>
    </w:p>
    <w:p w:rsidR="00714191" w:rsidRPr="008D1A52" w:rsidRDefault="00714191" w:rsidP="00714191">
      <w:pPr>
        <w:widowControl w:val="0"/>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bidi="en-US"/>
        </w:rPr>
      </w:pPr>
      <w:r w:rsidRPr="008D1A52">
        <w:rPr>
          <w:rFonts w:ascii="Times New Roman" w:eastAsia="Lucida Sans Unicode" w:hAnsi="Times New Roman" w:cs="Times New Roman"/>
          <w:b/>
          <w:bCs/>
          <w:color w:val="000000"/>
          <w:kern w:val="3"/>
          <w:sz w:val="24"/>
          <w:szCs w:val="24"/>
          <w:lang w:bidi="en-US"/>
        </w:rPr>
        <w:t>Старший</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-концерты-загадки с использованием аудиозаписей, иллюстраций</w:t>
      </w:r>
    </w:p>
    <w:p w:rsidR="00714191"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r w:rsidRPr="008D1A52">
        <w:rPr>
          <w:rFonts w:ascii="Times New Roman" w:eastAsia="Lucida Sans Unicode" w:hAnsi="Times New Roman" w:cs="Times New Roman"/>
          <w:color w:val="000000"/>
          <w:kern w:val="3"/>
          <w:sz w:val="24"/>
          <w:szCs w:val="24"/>
          <w:lang w:bidi="en-US"/>
        </w:rPr>
        <w:t>-игровые проблемные ситуации на музыкальной основе с использованием театрализации, в том числе разного вида театра.</w:t>
      </w:r>
    </w:p>
    <w:p w:rsidR="00714191" w:rsidRPr="008D1A52" w:rsidRDefault="00714191" w:rsidP="00714191">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bidi="en-US"/>
        </w:rPr>
      </w:pPr>
    </w:p>
    <w:p w:rsidR="00714191" w:rsidRPr="00714191" w:rsidRDefault="00714191" w:rsidP="00714191">
      <w:pPr>
        <w:spacing w:after="0" w:line="360" w:lineRule="auto"/>
        <w:jc w:val="center"/>
        <w:outlineLvl w:val="1"/>
        <w:rPr>
          <w:rFonts w:ascii="Times New Roman" w:eastAsia="Calibri" w:hAnsi="Times New Roman" w:cs="Times New Roman"/>
          <w:b/>
          <w:bCs/>
          <w:sz w:val="24"/>
          <w:szCs w:val="24"/>
        </w:rPr>
      </w:pPr>
      <w:r w:rsidRPr="00714191">
        <w:rPr>
          <w:rFonts w:ascii="Times New Roman" w:eastAsia="Calibri" w:hAnsi="Times New Roman" w:cs="Times New Roman"/>
          <w:b/>
          <w:sz w:val="24"/>
          <w:szCs w:val="24"/>
        </w:rPr>
        <w:t>5.2. Материально – техническое оснащение физкультурного зала.</w:t>
      </w:r>
    </w:p>
    <w:p w:rsidR="00714191" w:rsidRPr="00C07FF2" w:rsidRDefault="00714191" w:rsidP="00714191">
      <w:pPr>
        <w:widowControl w:val="0"/>
        <w:autoSpaceDE w:val="0"/>
        <w:autoSpaceDN w:val="0"/>
        <w:adjustRightInd w:val="0"/>
        <w:spacing w:after="24" w:line="240" w:lineRule="auto"/>
        <w:rPr>
          <w:rFonts w:ascii="Times New Roman" w:eastAsia="Times New Roman" w:hAnsi="Times New Roman" w:cs="Times New Roman"/>
          <w:sz w:val="2"/>
          <w:szCs w:val="2"/>
          <w:lang w:eastAsia="ru-RU"/>
        </w:rPr>
      </w:pPr>
    </w:p>
    <w:tbl>
      <w:tblPr>
        <w:tblW w:w="9639" w:type="dxa"/>
        <w:tblLayout w:type="fixed"/>
        <w:tblCellMar>
          <w:left w:w="40" w:type="dxa"/>
          <w:right w:w="40" w:type="dxa"/>
        </w:tblCellMar>
        <w:tblLook w:val="0000" w:firstRow="0" w:lastRow="0" w:firstColumn="0" w:lastColumn="0" w:noHBand="0" w:noVBand="0"/>
      </w:tblPr>
      <w:tblGrid>
        <w:gridCol w:w="567"/>
        <w:gridCol w:w="3402"/>
        <w:gridCol w:w="4820"/>
        <w:gridCol w:w="850"/>
      </w:tblGrid>
      <w:tr w:rsidR="00714191" w:rsidRPr="00C07FF2" w:rsidTr="00714191">
        <w:trPr>
          <w:trHeight w:val="712"/>
          <w:tblHeader/>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86" w:right="48" w:firstLine="2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п/п</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Наименование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81"/>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Размеры, масса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pacing w:val="-3"/>
                <w:sz w:val="24"/>
                <w:szCs w:val="24"/>
                <w:lang w:eastAsia="ru-RU"/>
              </w:rPr>
              <w:t xml:space="preserve">Кол. На </w:t>
            </w:r>
            <w:r w:rsidRPr="00C07FF2">
              <w:rPr>
                <w:rFonts w:ascii="Times New Roman" w:eastAsia="Times New Roman" w:hAnsi="Times New Roman" w:cs="Times New Roman"/>
                <w:b/>
                <w:bCs/>
                <w:sz w:val="24"/>
                <w:szCs w:val="24"/>
                <w:lang w:eastAsia="ru-RU"/>
              </w:rPr>
              <w:t>гр.</w:t>
            </w:r>
          </w:p>
        </w:tc>
      </w:tr>
      <w:tr w:rsidR="00714191" w:rsidRPr="00C07FF2" w:rsidTr="00714191">
        <w:trPr>
          <w:trHeight w:val="29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7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Бадминтон</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6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Балансир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Батут детский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Диаметр 1000—1200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4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Гиря полая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Бревно гимнастическое напольное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2400 мм, ширина верхней поверхности 100 </w:t>
            </w:r>
            <w:r w:rsidRPr="00C07FF2">
              <w:rPr>
                <w:rFonts w:ascii="Times New Roman" w:eastAsia="Times New Roman" w:hAnsi="Times New Roman" w:cs="Times New Roman"/>
                <w:sz w:val="24"/>
                <w:szCs w:val="24"/>
                <w:lang w:eastAsia="ru-RU"/>
              </w:rPr>
              <w:t>мм, высота 150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58"/>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Балансир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07FF2">
              <w:rPr>
                <w:rFonts w:ascii="Times New Roman" w:eastAsia="Times New Roman" w:hAnsi="Times New Roman" w:cs="Times New Roman"/>
                <w:sz w:val="24"/>
                <w:szCs w:val="24"/>
                <w:lang w:val="en-US" w:eastAsia="ru-RU"/>
              </w:rPr>
              <w:t>2</w:t>
            </w:r>
          </w:p>
        </w:tc>
      </w:tr>
      <w:tr w:rsidR="00714191" w:rsidRPr="00C07FF2" w:rsidTr="00714191">
        <w:trPr>
          <w:trHeight w:val="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Гантели детские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2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Гиря полая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7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Городки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0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Диск «Здоровье»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1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Диск плоский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Диаметр 230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Доска гладкая с зацепами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2500 мм, ширина 200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Доска с ребристой поверхностью</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1500 мм, ширина 200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5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Дорожка-балансир (лестница веревочная напольная)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2350 мм, ширина 330 мм, диаметр реек 5—6 </w:t>
            </w:r>
            <w:r w:rsidRPr="00C07FF2">
              <w:rPr>
                <w:rFonts w:ascii="Times New Roman" w:eastAsia="Times New Roman" w:hAnsi="Times New Roman" w:cs="Times New Roman"/>
                <w:sz w:val="24"/>
                <w:szCs w:val="24"/>
                <w:lang w:eastAsia="ru-RU"/>
              </w:rPr>
              <w:t>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Дорожка-балансир (шашка)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200 мм, ширина 120 мм, высота 40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43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Дорожка-балансир (мешочек с грузом)</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Длина 200 мм, ширина 140 мм, высота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10</w:t>
            </w:r>
          </w:p>
        </w:tc>
      </w:tr>
      <w:tr w:rsidR="00714191" w:rsidRPr="00C07FF2" w:rsidTr="00714191">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77" w:firstLine="10"/>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2"/>
                <w:sz w:val="24"/>
                <w:szCs w:val="24"/>
                <w:lang w:eastAsia="ru-RU"/>
              </w:rPr>
              <w:t xml:space="preserve">«Дорожки движения» с моделями и схемами выполнения </w:t>
            </w:r>
            <w:r w:rsidRPr="00C07FF2">
              <w:rPr>
                <w:rFonts w:ascii="Times New Roman" w:eastAsia="Times New Roman" w:hAnsi="Times New Roman" w:cs="Times New Roman"/>
                <w:sz w:val="24"/>
                <w:szCs w:val="24"/>
                <w:lang w:eastAsia="ru-RU"/>
              </w:rPr>
              <w:t>движений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Дорожка-змейка (канат)</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Длина 2000 мм, диаметр 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39"/>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19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Дорожка-мат</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Длина 1800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3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Дуга большая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xml:space="preserve">Высота 500 </w:t>
            </w:r>
            <w:r w:rsidRPr="00C07FF2">
              <w:rPr>
                <w:rFonts w:ascii="Times New Roman" w:eastAsia="Times New Roman" w:hAnsi="Times New Roman" w:cs="Times New Roman"/>
                <w:i/>
                <w:iCs/>
                <w:sz w:val="24"/>
                <w:szCs w:val="24"/>
                <w:lang w:eastAsia="ru-RU"/>
              </w:rPr>
              <w:t>мм, ширина 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Дуга малая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Высота 300 мм, ширина 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25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12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Канат гладкий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i/>
                <w:iCs/>
                <w:sz w:val="24"/>
                <w:szCs w:val="24"/>
                <w:lang w:eastAsia="ru-RU"/>
              </w:rPr>
              <w:t>Длина 2700</w:t>
            </w:r>
            <w:r w:rsidRPr="00C07FF2">
              <w:rPr>
                <w:rFonts w:ascii="Times New Roman" w:eastAsia="Times New Roman" w:hAnsi="Times New Roman" w:cs="Times New Roman"/>
                <w:sz w:val="24"/>
                <w:szCs w:val="24"/>
                <w:lang w:eastAsia="ru-RU"/>
              </w:rPr>
              <w:t>—</w:t>
            </w:r>
            <w:r w:rsidRPr="00C07FF2">
              <w:rPr>
                <w:rFonts w:ascii="Times New Roman" w:eastAsia="Times New Roman" w:hAnsi="Times New Roman" w:cs="Times New Roman"/>
                <w:i/>
                <w:iCs/>
                <w:sz w:val="24"/>
                <w:szCs w:val="24"/>
                <w:lang w:eastAsia="ru-RU"/>
              </w:rPr>
              <w:t>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w:t>
            </w:r>
          </w:p>
        </w:tc>
      </w:tr>
      <w:tr w:rsidR="00714191" w:rsidRPr="00C07FF2" w:rsidTr="00714191">
        <w:trPr>
          <w:trHeight w:val="40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Канат с узлами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91" w:firstLine="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2300 мм, диаметр 26 мм, расстояние между </w:t>
            </w:r>
            <w:r w:rsidRPr="00C07FF2">
              <w:rPr>
                <w:rFonts w:ascii="Times New Roman" w:eastAsia="Times New Roman" w:hAnsi="Times New Roman" w:cs="Times New Roman"/>
                <w:sz w:val="24"/>
                <w:szCs w:val="24"/>
                <w:lang w:eastAsia="ru-RU"/>
              </w:rPr>
              <w:t>узлами 380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3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Качалка-мостик</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pacing w:val="-1"/>
                <w:sz w:val="24"/>
                <w:szCs w:val="24"/>
                <w:lang w:eastAsia="ru-RU"/>
              </w:rPr>
              <w:t xml:space="preserve">Длина 2000 мм, ширина 400 мм, высота 630 мм, диаметр реек 26 мм, расстояние между рейками </w:t>
            </w:r>
            <w:r w:rsidRPr="00C07FF2">
              <w:rPr>
                <w:rFonts w:ascii="Times New Roman" w:eastAsia="Times New Roman" w:hAnsi="Times New Roman" w:cs="Times New Roman"/>
                <w:sz w:val="24"/>
                <w:szCs w:val="24"/>
                <w:lang w:eastAsia="ru-RU"/>
              </w:rPr>
              <w:t>50—60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4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lastRenderedPageBreak/>
              <w:t>25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Кегли (набор)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40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C07FF2">
              <w:rPr>
                <w:rFonts w:ascii="Times New Roman" w:eastAsia="Times New Roman" w:hAnsi="Times New Roman" w:cs="Times New Roman"/>
                <w:sz w:val="24"/>
                <w:szCs w:val="24"/>
                <w:lang w:eastAsia="ru-RU"/>
              </w:rPr>
              <w:t>Кольцеброс</w:t>
            </w:r>
            <w:proofErr w:type="spellEnd"/>
            <w:r w:rsidRPr="00C07FF2">
              <w:rPr>
                <w:rFonts w:ascii="Times New Roman" w:eastAsia="Times New Roman" w:hAnsi="Times New Roman" w:cs="Times New Roman"/>
                <w:sz w:val="24"/>
                <w:szCs w:val="24"/>
                <w:lang w:eastAsia="ru-RU"/>
              </w:rPr>
              <w:t>(набор)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Кольцо плоское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3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Кольцо мягкое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4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29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Коврик массажный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100x70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5</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мягких модулей «</w:t>
            </w:r>
            <w:proofErr w:type="spellStart"/>
            <w:r w:rsidRPr="00C07FF2">
              <w:rPr>
                <w:rFonts w:ascii="Times New Roman" w:eastAsia="Times New Roman" w:hAnsi="Times New Roman" w:cs="Times New Roman"/>
                <w:sz w:val="24"/>
                <w:szCs w:val="24"/>
                <w:lang w:eastAsia="ru-RU"/>
              </w:rPr>
              <w:t>Альма</w:t>
            </w:r>
            <w:proofErr w:type="spellEnd"/>
            <w:r w:rsidRPr="00C07FF2">
              <w:rPr>
                <w:rFonts w:ascii="Times New Roman" w:eastAsia="Times New Roman" w:hAnsi="Times New Roman" w:cs="Times New Roman"/>
                <w:sz w:val="24"/>
                <w:szCs w:val="24"/>
                <w:lang w:eastAsia="ru-RU"/>
              </w:rPr>
              <w:t>» малый (16—20 сег</w:t>
            </w:r>
            <w:r w:rsidRPr="00C07FF2">
              <w:rPr>
                <w:rFonts w:ascii="Times New Roman" w:eastAsia="Times New Roman" w:hAnsi="Times New Roman" w:cs="Times New Roman"/>
                <w:sz w:val="24"/>
                <w:szCs w:val="24"/>
                <w:lang w:eastAsia="ru-RU"/>
              </w:rPr>
              <w:softHyphen/>
              <w:t>ментов)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6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мягких модулей «</w:t>
            </w:r>
            <w:proofErr w:type="spellStart"/>
            <w:r w:rsidRPr="00C07FF2">
              <w:rPr>
                <w:rFonts w:ascii="Times New Roman" w:eastAsia="Times New Roman" w:hAnsi="Times New Roman" w:cs="Times New Roman"/>
                <w:sz w:val="24"/>
                <w:szCs w:val="24"/>
                <w:lang w:eastAsia="ru-RU"/>
              </w:rPr>
              <w:t>Альма</w:t>
            </w:r>
            <w:proofErr w:type="spellEnd"/>
            <w:r w:rsidRPr="00C07FF2">
              <w:rPr>
                <w:rFonts w:ascii="Times New Roman" w:eastAsia="Times New Roman" w:hAnsi="Times New Roman" w:cs="Times New Roman"/>
                <w:sz w:val="24"/>
                <w:szCs w:val="24"/>
                <w:lang w:eastAsia="ru-RU"/>
              </w:rPr>
              <w:t>» большой (16—20 сегментов)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48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Комплект для детских спортивных игр (сумка)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19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деревянные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25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33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пластмассовые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60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Кубики пластмассовые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100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10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Кубы мягкие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8</w:t>
            </w:r>
          </w:p>
        </w:tc>
      </w:tr>
      <w:tr w:rsidR="00714191" w:rsidRPr="00C07FF2" w:rsidTr="00714191">
        <w:trPr>
          <w:trHeight w:val="5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Куб деревянный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Ребро 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3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39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Лента короткая на кольце</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500—600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2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Лента длинная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1150—1200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Лестница деревянная с зацепами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2700—3000 мм, ширина 400 мм, диаметр перекладин 30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7FF2">
              <w:rPr>
                <w:rFonts w:ascii="Times New Roman" w:eastAsia="Times New Roman" w:hAnsi="Times New Roman" w:cs="Times New Roman"/>
                <w:sz w:val="24"/>
                <w:szCs w:val="24"/>
                <w:lang w:eastAsia="ru-RU"/>
              </w:rPr>
              <w:t>Массажеры</w:t>
            </w:r>
            <w:proofErr w:type="spellEnd"/>
            <w:r w:rsidRPr="00C07FF2">
              <w:rPr>
                <w:rFonts w:ascii="Times New Roman" w:eastAsia="Times New Roman" w:hAnsi="Times New Roman" w:cs="Times New Roman"/>
                <w:sz w:val="24"/>
                <w:szCs w:val="24"/>
                <w:lang w:eastAsia="ru-RU"/>
              </w:rPr>
              <w:t xml:space="preserve"> разные: «Колибри», мяч-</w:t>
            </w:r>
            <w:proofErr w:type="spellStart"/>
            <w:r w:rsidRPr="00C07FF2">
              <w:rPr>
                <w:rFonts w:ascii="Times New Roman" w:eastAsia="Times New Roman" w:hAnsi="Times New Roman" w:cs="Times New Roman"/>
                <w:sz w:val="24"/>
                <w:szCs w:val="24"/>
                <w:lang w:eastAsia="ru-RU"/>
              </w:rPr>
              <w:t>массажер</w:t>
            </w:r>
            <w:proofErr w:type="spellEnd"/>
            <w:r w:rsidRPr="00C07FF2">
              <w:rPr>
                <w:rFonts w:ascii="Times New Roman" w:eastAsia="Times New Roman" w:hAnsi="Times New Roman" w:cs="Times New Roman"/>
                <w:sz w:val="24"/>
                <w:szCs w:val="24"/>
                <w:lang w:eastAsia="ru-RU"/>
              </w:rPr>
              <w:t>, «Кольцо» и др.</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5</w:t>
            </w:r>
          </w:p>
        </w:tc>
      </w:tr>
      <w:tr w:rsidR="00714191" w:rsidRPr="00C07FF2" w:rsidTr="00714191">
        <w:trPr>
          <w:trHeight w:val="3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Массажные мячи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70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15</w:t>
            </w:r>
          </w:p>
        </w:tc>
      </w:tr>
      <w:tr w:rsidR="00714191" w:rsidRPr="00C07FF2" w:rsidTr="00714191">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Мат гимнастический складной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2000 мм, ширина 100 мм, высота 70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11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Мат с разметками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1900 мм, ширина 1380 мм, высота 100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25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Мешочек с грузом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Масса 150—200 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30</w:t>
            </w:r>
          </w:p>
        </w:tc>
      </w:tr>
      <w:tr w:rsidR="00714191" w:rsidRPr="00C07FF2" w:rsidTr="00714191">
        <w:trPr>
          <w:trHeight w:val="2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Мишень навесная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600 мм, ширина 600 мм, толщина 15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lastRenderedPageBreak/>
              <w:t>48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 xml:space="preserve">Мишень на </w:t>
            </w:r>
            <w:proofErr w:type="spellStart"/>
            <w:r w:rsidRPr="00C07FF2">
              <w:rPr>
                <w:rFonts w:ascii="Times New Roman" w:eastAsia="Times New Roman" w:hAnsi="Times New Roman" w:cs="Times New Roman"/>
                <w:sz w:val="24"/>
                <w:szCs w:val="24"/>
                <w:lang w:eastAsia="ru-RU"/>
              </w:rPr>
              <w:t>ковролиновой</w:t>
            </w:r>
            <w:proofErr w:type="spellEnd"/>
            <w:r w:rsidRPr="00C07FF2">
              <w:rPr>
                <w:rFonts w:ascii="Times New Roman" w:eastAsia="Times New Roman" w:hAnsi="Times New Roman" w:cs="Times New Roman"/>
                <w:sz w:val="24"/>
                <w:szCs w:val="24"/>
                <w:lang w:eastAsia="ru-RU"/>
              </w:rPr>
              <w:t xml:space="preserve"> основе с набором мячиков и дротиков на «липучках»</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50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49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большой пластиковый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250—300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39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большой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200—250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средний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100—120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малый резиновый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60—80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53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для мини-баскетбола</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180—200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40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Мяч утяжеленный (набивной)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Масса: 0,5 кг 1,0 кг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20 15</w:t>
            </w:r>
          </w:p>
        </w:tc>
      </w:tr>
      <w:tr w:rsidR="00714191" w:rsidRPr="00C07FF2" w:rsidTr="00714191">
        <w:trPr>
          <w:trHeight w:val="28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малый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500—550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41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средний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700—750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714191">
        <w:trPr>
          <w:trHeight w:val="26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Обруч большой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Диаметр 1000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714191">
        <w:trPr>
          <w:trHeight w:val="3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Палка гимнастическая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750—800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714191">
        <w:trPr>
          <w:trHeight w:val="27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59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Палка гимнастическая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2500—3000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26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Ролик гимнастический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10</w:t>
            </w:r>
          </w:p>
        </w:tc>
      </w:tr>
      <w:tr w:rsidR="00714191" w:rsidRPr="00C07FF2" w:rsidTr="00FF011C">
        <w:trPr>
          <w:trHeight w:val="39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Скакалка короткая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1200—1500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Скакалка длинная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3000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FF011C">
        <w:trPr>
          <w:trHeight w:val="4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Скамейка гимнастическая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3000 мм, ширина 240 мм, высота: 250 мм, 300 мм,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64</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Стенка гимнастическая деревянная</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Высота 2700 мм, ширина пролета 800 мм, диаметр рейки 30 мм, расстояние между рейками 220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4—6 пролетов</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65</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Стойка переносимая для прыжков</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Высота 1300 мм, диаметр 25—30 мм, диаметр основания 240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4</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Султанчики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20 см 30 см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по 30</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67</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Уголок передвижной с набором мелких пособий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1</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68</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Фишки, конусы, зрительные ориентиры для разметки игрового поля, площадки</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6</w:t>
            </w:r>
          </w:p>
        </w:tc>
      </w:tr>
      <w:tr w:rsidR="00714191" w:rsidRPr="00C07FF2" w:rsidTr="00FF011C">
        <w:trPr>
          <w:trHeight w:val="22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69</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короткий плетеный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3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70</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средний плетеный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750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r w:rsidR="00714191" w:rsidRPr="00C07FF2" w:rsidTr="00FF011C">
        <w:trPr>
          <w:trHeight w:val="23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71</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Шнур длинный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15 000—20 000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714191">
        <w:trPr>
          <w:trHeight w:val="7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72</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Щит баскетбольный навесной с корзиной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r w:rsidRPr="00C07FF2">
              <w:rPr>
                <w:rFonts w:ascii="Times New Roman" w:eastAsia="Times New Roman" w:hAnsi="Times New Roman" w:cs="Times New Roman"/>
                <w:spacing w:val="-1"/>
                <w:sz w:val="24"/>
                <w:szCs w:val="24"/>
                <w:lang w:eastAsia="ru-RU"/>
              </w:rPr>
              <w:t>Длина 590 мм, ширина 450 мм, внутренний диа</w:t>
            </w:r>
            <w:r w:rsidRPr="00C07FF2">
              <w:rPr>
                <w:rFonts w:ascii="Times New Roman" w:eastAsia="Times New Roman" w:hAnsi="Times New Roman" w:cs="Times New Roman"/>
                <w:spacing w:val="-1"/>
                <w:sz w:val="24"/>
                <w:szCs w:val="24"/>
                <w:lang w:eastAsia="ru-RU"/>
              </w:rPr>
              <w:softHyphen/>
              <w:t>метр корзины 450 мм, длина сетки 400 мм</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w:t>
            </w:r>
          </w:p>
        </w:tc>
      </w:tr>
      <w:tr w:rsidR="00714191" w:rsidRPr="00C07FF2" w:rsidTr="00FF011C">
        <w:trPr>
          <w:trHeight w:val="36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73</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FF2">
              <w:rPr>
                <w:rFonts w:ascii="Times New Roman" w:eastAsia="Times New Roman" w:hAnsi="Times New Roman" w:cs="Times New Roman"/>
                <w:sz w:val="24"/>
                <w:szCs w:val="24"/>
                <w:lang w:eastAsia="ru-RU"/>
              </w:rPr>
              <w:t>Эспандер детский</w:t>
            </w:r>
          </w:p>
        </w:tc>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ind w:right="245"/>
              <w:jc w:val="center"/>
              <w:rPr>
                <w:rFonts w:ascii="Times New Roman" w:eastAsia="Times New Roman" w:hAnsi="Times New Roman" w:cs="Times New Roman"/>
                <w:spacing w:val="-1"/>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14191" w:rsidRPr="00C07FF2" w:rsidRDefault="00714191" w:rsidP="0071419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7FF2">
              <w:rPr>
                <w:rFonts w:ascii="Times New Roman" w:eastAsia="Times New Roman" w:hAnsi="Times New Roman" w:cs="Times New Roman"/>
                <w:b/>
                <w:bCs/>
                <w:sz w:val="24"/>
                <w:szCs w:val="24"/>
                <w:lang w:eastAsia="ru-RU"/>
              </w:rPr>
              <w:t>20</w:t>
            </w:r>
          </w:p>
        </w:tc>
      </w:tr>
    </w:tbl>
    <w:p w:rsidR="00714191" w:rsidRPr="00C07FF2" w:rsidRDefault="00714191" w:rsidP="007141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методического кабинета</w:t>
      </w:r>
    </w:p>
    <w:p w:rsidR="00CC7866" w:rsidRDefault="00CC7866" w:rsidP="00CC7866">
      <w:pPr>
        <w:ind w:left="360"/>
        <w:rPr>
          <w:rFonts w:ascii="Times New Roman" w:eastAsia="Times New Roman" w:hAnsi="Times New Roman" w:cs="Times New Roman"/>
          <w:sz w:val="24"/>
          <w:szCs w:val="24"/>
        </w:rPr>
      </w:pPr>
      <w:r w:rsidRPr="00CC7866">
        <w:rPr>
          <w:rFonts w:ascii="Times New Roman" w:eastAsia="Times New Roman" w:hAnsi="Times New Roman" w:cs="Times New Roman"/>
          <w:sz w:val="24"/>
          <w:szCs w:val="24"/>
        </w:rPr>
        <w:t>Методический кабинет оснащен необходимым сменным методическим материалом для всех педагогических работ</w:t>
      </w:r>
      <w:r>
        <w:rPr>
          <w:rFonts w:ascii="Times New Roman" w:eastAsia="Times New Roman" w:hAnsi="Times New Roman" w:cs="Times New Roman"/>
          <w:sz w:val="24"/>
          <w:szCs w:val="24"/>
        </w:rPr>
        <w:t>ников на все возрастные группы Г</w:t>
      </w:r>
      <w:r w:rsidRPr="00CC7866">
        <w:rPr>
          <w:rFonts w:ascii="Times New Roman" w:eastAsia="Times New Roman" w:hAnsi="Times New Roman" w:cs="Times New Roman"/>
          <w:sz w:val="24"/>
          <w:szCs w:val="24"/>
        </w:rPr>
        <w:t>БДОУ.</w:t>
      </w:r>
      <w:r>
        <w:rPr>
          <w:rFonts w:ascii="Times New Roman" w:eastAsia="Times New Roman" w:hAnsi="Times New Roman" w:cs="Times New Roman"/>
          <w:sz w:val="24"/>
          <w:szCs w:val="24"/>
        </w:rPr>
        <w:t xml:space="preserve"> Имеется </w:t>
      </w:r>
      <w:r>
        <w:rPr>
          <w:rFonts w:ascii="Times New Roman" w:eastAsia="Times New Roman" w:hAnsi="Times New Roman" w:cs="Times New Roman"/>
          <w:sz w:val="24"/>
          <w:szCs w:val="24"/>
        </w:rPr>
        <w:lastRenderedPageBreak/>
        <w:t>необходимая оргтехника: ноутбук, компьютер, проектор для презентаций, доступ к Интернет –ресурсам.</w:t>
      </w: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административного кабинета и кабинета заведующего</w:t>
      </w:r>
    </w:p>
    <w:p w:rsidR="00CC7866" w:rsidRDefault="00CC7866" w:rsidP="00CC786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кабинет и кабинет заведующего оснащены необходимой оргтехникой, имеется доступ к необходимым нормативным документам по всем вопросам деятельности ГБДОУ и доступ к Интернет ресурсам.</w:t>
      </w:r>
    </w:p>
    <w:p w:rsidR="00CC7866" w:rsidRPr="00B85327" w:rsidRDefault="00CC7866" w:rsidP="00CC7866">
      <w:pPr>
        <w:pStyle w:val="a4"/>
        <w:numPr>
          <w:ilvl w:val="1"/>
          <w:numId w:val="4"/>
        </w:numPr>
        <w:rPr>
          <w:rFonts w:ascii="Times New Roman" w:eastAsia="Times New Roman" w:hAnsi="Times New Roman" w:cs="Times New Roman"/>
          <w:b/>
          <w:sz w:val="24"/>
          <w:szCs w:val="24"/>
        </w:rPr>
      </w:pPr>
      <w:r w:rsidRPr="00B85327">
        <w:rPr>
          <w:rFonts w:ascii="Times New Roman" w:eastAsia="Times New Roman" w:hAnsi="Times New Roman" w:cs="Times New Roman"/>
          <w:b/>
          <w:sz w:val="24"/>
          <w:szCs w:val="24"/>
        </w:rPr>
        <w:t>Оснащенность прогулочной площадки</w:t>
      </w:r>
    </w:p>
    <w:p w:rsidR="00CC7866" w:rsidRPr="00CC7866" w:rsidRDefault="00CC7866" w:rsidP="00CC786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У каждой возрастной группы есть закрепленная территория на прогулочной площадке. Площадка оснащена игровыми комплексами, песочницей, беседкой, детскими скамейками и качелями.</w:t>
      </w:r>
      <w:r w:rsidR="00B85327">
        <w:rPr>
          <w:rFonts w:ascii="Times New Roman" w:eastAsia="Times New Roman" w:hAnsi="Times New Roman" w:cs="Times New Roman"/>
          <w:sz w:val="24"/>
          <w:szCs w:val="24"/>
        </w:rPr>
        <w:t xml:space="preserve"> У каждой возрастной группы есть комплекты выносного оборудования для проведения игр с детьми.</w:t>
      </w:r>
    </w:p>
    <w:p w:rsidR="00D861C2" w:rsidRDefault="00BB6BF1" w:rsidP="00BB6BF1">
      <w:pPr>
        <w:rPr>
          <w:rFonts w:ascii="Times New Roman" w:eastAsia="Times New Roman" w:hAnsi="Times New Roman" w:cs="Times New Roman"/>
          <w:sz w:val="24"/>
          <w:szCs w:val="24"/>
        </w:rPr>
      </w:pPr>
      <w:r w:rsidRPr="00BB6BF1">
        <w:rPr>
          <w:rFonts w:ascii="Times New Roman" w:eastAsia="Times New Roman" w:hAnsi="Times New Roman" w:cs="Times New Roman"/>
          <w:sz w:val="24"/>
          <w:szCs w:val="24"/>
        </w:rPr>
        <w:t>Для фо</w:t>
      </w:r>
      <w:r>
        <w:rPr>
          <w:rFonts w:ascii="Times New Roman" w:eastAsia="Times New Roman" w:hAnsi="Times New Roman" w:cs="Times New Roman"/>
          <w:sz w:val="24"/>
          <w:szCs w:val="24"/>
        </w:rPr>
        <w:t xml:space="preserve">рмирования положительной мотивации обучения, развитию познавательной активности и интересов воспитанников в группах в развивающей предметно –пространственной среде выделены: книжный уголок, уголок сюжетно – ролевых игр, уголок </w:t>
      </w:r>
      <w:proofErr w:type="spellStart"/>
      <w:r>
        <w:rPr>
          <w:rFonts w:ascii="Times New Roman" w:eastAsia="Times New Roman" w:hAnsi="Times New Roman" w:cs="Times New Roman"/>
          <w:sz w:val="24"/>
          <w:szCs w:val="24"/>
        </w:rPr>
        <w:t>строительно</w:t>
      </w:r>
      <w:proofErr w:type="spellEnd"/>
      <w:r>
        <w:rPr>
          <w:rFonts w:ascii="Times New Roman" w:eastAsia="Times New Roman" w:hAnsi="Times New Roman" w:cs="Times New Roman"/>
          <w:sz w:val="24"/>
          <w:szCs w:val="24"/>
        </w:rPr>
        <w:t xml:space="preserve"> – конструктивных игр, уголок природы и экспериментирования, уголок развивающих и дидактических игр, уголок театрализованных и режиссерских игр, уголок продуктивной деятельности, уголок д</w:t>
      </w:r>
      <w:r w:rsidR="0019590D">
        <w:rPr>
          <w:rFonts w:ascii="Times New Roman" w:eastAsia="Times New Roman" w:hAnsi="Times New Roman" w:cs="Times New Roman"/>
          <w:sz w:val="24"/>
          <w:szCs w:val="24"/>
        </w:rPr>
        <w:t xml:space="preserve">вигательной активности, уголок </w:t>
      </w:r>
      <w:proofErr w:type="spellStart"/>
      <w:r w:rsidR="0019590D">
        <w:rPr>
          <w:rFonts w:ascii="Times New Roman" w:eastAsia="Times New Roman" w:hAnsi="Times New Roman" w:cs="Times New Roman"/>
          <w:sz w:val="24"/>
          <w:szCs w:val="24"/>
        </w:rPr>
        <w:t>П</w:t>
      </w:r>
      <w:r>
        <w:rPr>
          <w:rFonts w:ascii="Times New Roman" w:eastAsia="Times New Roman" w:hAnsi="Times New Roman" w:cs="Times New Roman"/>
          <w:sz w:val="24"/>
          <w:szCs w:val="24"/>
        </w:rPr>
        <w:t>етербурговедения</w:t>
      </w:r>
      <w:proofErr w:type="spellEnd"/>
      <w:r>
        <w:rPr>
          <w:rFonts w:ascii="Times New Roman" w:eastAsia="Times New Roman" w:hAnsi="Times New Roman" w:cs="Times New Roman"/>
          <w:sz w:val="24"/>
          <w:szCs w:val="24"/>
        </w:rPr>
        <w:t xml:space="preserve">. </w:t>
      </w:r>
    </w:p>
    <w:p w:rsidR="00C446A3" w:rsidRPr="00C446A3" w:rsidRDefault="00C446A3" w:rsidP="00C446A3">
      <w:pPr>
        <w:pStyle w:val="a4"/>
        <w:numPr>
          <w:ilvl w:val="1"/>
          <w:numId w:val="4"/>
        </w:numPr>
        <w:rPr>
          <w:rFonts w:ascii="Times New Roman" w:eastAsia="Times New Roman" w:hAnsi="Times New Roman" w:cs="Times New Roman"/>
          <w:b/>
          <w:sz w:val="24"/>
          <w:szCs w:val="24"/>
        </w:rPr>
      </w:pPr>
      <w:r w:rsidRPr="00C446A3">
        <w:rPr>
          <w:rFonts w:ascii="Times New Roman" w:eastAsia="Times New Roman" w:hAnsi="Times New Roman" w:cs="Times New Roman"/>
          <w:b/>
          <w:sz w:val="24"/>
          <w:szCs w:val="24"/>
        </w:rPr>
        <w:t>Соблюдение мер противопожарной и антитеррористической безопасности</w:t>
      </w:r>
    </w:p>
    <w:p w:rsidR="00C446A3" w:rsidRPr="00C446A3" w:rsidRDefault="00C446A3" w:rsidP="00C446A3">
      <w:pPr>
        <w:pStyle w:val="a4"/>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зданиях ГБДОУ имеются в </w:t>
      </w:r>
      <w:proofErr w:type="gramStart"/>
      <w:r>
        <w:rPr>
          <w:rFonts w:ascii="Times New Roman" w:eastAsia="Times New Roman" w:hAnsi="Times New Roman" w:cs="Times New Roman"/>
          <w:sz w:val="24"/>
          <w:szCs w:val="24"/>
        </w:rPr>
        <w:t>наличии  -</w:t>
      </w:r>
      <w:proofErr w:type="gramEnd"/>
      <w:r>
        <w:rPr>
          <w:rFonts w:ascii="Times New Roman" w:eastAsia="Times New Roman" w:hAnsi="Times New Roman" w:cs="Times New Roman"/>
          <w:sz w:val="24"/>
          <w:szCs w:val="24"/>
        </w:rPr>
        <w:t xml:space="preserve"> автоматическая пожарная и охранная сигнализация (АПС), система оповещения и управления эвакуацией (СОУЭ), охра</w:t>
      </w:r>
      <w:r w:rsidR="00CF0E8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ная сигнализация (ОС), средства пожаротушения, тревожные кнопки, договоры на обслуживание с соответствующими организациями, акты о состоянии пожарной сигнализации. В ГБДОУ проводились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тренировочные мероприятия на случай пожара и террористического акта.</w:t>
      </w:r>
    </w:p>
    <w:p w:rsidR="00BB6BF1" w:rsidRPr="002A50C5" w:rsidRDefault="00BB6BF1" w:rsidP="00BB6BF1">
      <w:pPr>
        <w:rPr>
          <w:rFonts w:ascii="Times New Roman" w:hAnsi="Times New Roman" w:cs="Times New Roman"/>
          <w:b/>
          <w:i/>
          <w:sz w:val="24"/>
          <w:szCs w:val="24"/>
        </w:rPr>
      </w:pPr>
      <w:r w:rsidRPr="002A50C5">
        <w:rPr>
          <w:rFonts w:ascii="Times New Roman" w:eastAsia="Times New Roman" w:hAnsi="Times New Roman" w:cs="Times New Roman"/>
          <w:b/>
          <w:i/>
          <w:sz w:val="24"/>
          <w:szCs w:val="24"/>
        </w:rPr>
        <w:t>Вывод</w:t>
      </w:r>
      <w:r w:rsidRPr="002A50C5">
        <w:rPr>
          <w:rFonts w:ascii="Times New Roman" w:eastAsia="Times New Roman" w:hAnsi="Times New Roman" w:cs="Times New Roman"/>
          <w:i/>
          <w:sz w:val="24"/>
          <w:szCs w:val="24"/>
        </w:rPr>
        <w:t xml:space="preserve">: Оснащение РППС позволяет учитывать интересы детей и их индивидуальные особенности. Материально – техническое </w:t>
      </w:r>
      <w:r w:rsidR="00CC7866" w:rsidRPr="002A50C5">
        <w:rPr>
          <w:rFonts w:ascii="Times New Roman" w:eastAsia="Times New Roman" w:hAnsi="Times New Roman" w:cs="Times New Roman"/>
          <w:i/>
          <w:sz w:val="24"/>
          <w:szCs w:val="24"/>
        </w:rPr>
        <w:t xml:space="preserve">оснащение </w:t>
      </w:r>
      <w:r w:rsidRPr="002A50C5">
        <w:rPr>
          <w:rFonts w:ascii="Times New Roman" w:eastAsia="Times New Roman" w:hAnsi="Times New Roman" w:cs="Times New Roman"/>
          <w:i/>
          <w:sz w:val="24"/>
          <w:szCs w:val="24"/>
        </w:rPr>
        <w:t>групповых помещений ориентировано на воспитанников, на формирование у них высокого познавательного интереса и творчества</w:t>
      </w:r>
      <w:r w:rsidR="00CC7866" w:rsidRPr="002A50C5">
        <w:rPr>
          <w:rFonts w:ascii="Times New Roman" w:eastAsia="Times New Roman" w:hAnsi="Times New Roman" w:cs="Times New Roman"/>
          <w:i/>
          <w:sz w:val="24"/>
          <w:szCs w:val="24"/>
        </w:rPr>
        <w:t>, соответствует гигиеническим и педагогическим требованиям.</w:t>
      </w:r>
      <w:r w:rsidR="00F20773" w:rsidRPr="002A50C5">
        <w:rPr>
          <w:rFonts w:ascii="Times New Roman" w:eastAsia="Times New Roman" w:hAnsi="Times New Roman" w:cs="Times New Roman"/>
          <w:i/>
          <w:sz w:val="24"/>
          <w:szCs w:val="24"/>
        </w:rPr>
        <w:t xml:space="preserve"> Оснащение ГБДОУ соответствует требованиям ФГОС и заявленным образовательным программам.</w:t>
      </w:r>
    </w:p>
    <w:p w:rsidR="00D861C2" w:rsidRDefault="00D861C2" w:rsidP="002A2257">
      <w:pPr>
        <w:jc w:val="both"/>
        <w:rPr>
          <w:rFonts w:ascii="Times New Roman" w:hAnsi="Times New Roman" w:cs="Times New Roman"/>
          <w:b/>
          <w:sz w:val="24"/>
          <w:szCs w:val="24"/>
        </w:rPr>
      </w:pPr>
    </w:p>
    <w:p w:rsidR="00D861C2" w:rsidRDefault="00D861C2" w:rsidP="002A2257">
      <w:pPr>
        <w:jc w:val="both"/>
        <w:rPr>
          <w:rFonts w:ascii="Times New Roman" w:hAnsi="Times New Roman" w:cs="Times New Roman"/>
          <w:b/>
          <w:sz w:val="24"/>
          <w:szCs w:val="24"/>
        </w:rPr>
      </w:pPr>
    </w:p>
    <w:p w:rsidR="00C13634" w:rsidRPr="00636D3D" w:rsidRDefault="00E300FC" w:rsidP="002A2257">
      <w:pPr>
        <w:jc w:val="both"/>
        <w:rPr>
          <w:rFonts w:ascii="Times New Roman" w:hAnsi="Times New Roman" w:cs="Times New Roman"/>
          <w:b/>
          <w:sz w:val="24"/>
          <w:szCs w:val="24"/>
        </w:rPr>
      </w:pPr>
      <w:r w:rsidRPr="00636D3D">
        <w:rPr>
          <w:rFonts w:ascii="Times New Roman" w:hAnsi="Times New Roman" w:cs="Times New Roman"/>
          <w:b/>
          <w:sz w:val="24"/>
          <w:szCs w:val="24"/>
        </w:rPr>
        <w:t>5</w:t>
      </w:r>
      <w:r w:rsidR="000153CC">
        <w:rPr>
          <w:rFonts w:ascii="Times New Roman" w:hAnsi="Times New Roman" w:cs="Times New Roman"/>
          <w:b/>
          <w:sz w:val="24"/>
          <w:szCs w:val="24"/>
        </w:rPr>
        <w:t>.7</w:t>
      </w:r>
      <w:r w:rsidR="00C13634" w:rsidRPr="00636D3D">
        <w:rPr>
          <w:rFonts w:ascii="Times New Roman" w:hAnsi="Times New Roman" w:cs="Times New Roman"/>
          <w:b/>
          <w:sz w:val="24"/>
          <w:szCs w:val="24"/>
        </w:rPr>
        <w:t>. Финансово – хозяйственная деятельность.</w:t>
      </w:r>
    </w:p>
    <w:p w:rsidR="00C13634" w:rsidRDefault="00C13634" w:rsidP="002A2257">
      <w:pPr>
        <w:jc w:val="both"/>
        <w:rPr>
          <w:rFonts w:ascii="Times New Roman" w:hAnsi="Times New Roman" w:cs="Times New Roman"/>
          <w:sz w:val="24"/>
          <w:szCs w:val="24"/>
        </w:rPr>
      </w:pPr>
      <w:r>
        <w:rPr>
          <w:rFonts w:ascii="Times New Roman" w:hAnsi="Times New Roman" w:cs="Times New Roman"/>
          <w:sz w:val="24"/>
          <w:szCs w:val="24"/>
        </w:rPr>
        <w:t>Объем субсидий, предусмотренный соглашением по СГ</w:t>
      </w:r>
      <w:r w:rsidR="00636D3D">
        <w:rPr>
          <w:rFonts w:ascii="Times New Roman" w:hAnsi="Times New Roman" w:cs="Times New Roman"/>
          <w:sz w:val="24"/>
          <w:szCs w:val="24"/>
        </w:rPr>
        <w:t>З, сведениями по</w:t>
      </w:r>
      <w:r w:rsidR="00C53C47">
        <w:rPr>
          <w:rFonts w:ascii="Times New Roman" w:hAnsi="Times New Roman" w:cs="Times New Roman"/>
          <w:sz w:val="24"/>
          <w:szCs w:val="24"/>
        </w:rPr>
        <w:t xml:space="preserve"> СИЦ составил </w:t>
      </w:r>
      <w:r w:rsidR="0080000D">
        <w:rPr>
          <w:rFonts w:ascii="Times New Roman" w:hAnsi="Times New Roman" w:cs="Times New Roman"/>
          <w:sz w:val="24"/>
          <w:szCs w:val="24"/>
        </w:rPr>
        <w:t>53333527.84</w:t>
      </w:r>
      <w:r>
        <w:rPr>
          <w:rFonts w:ascii="Times New Roman" w:hAnsi="Times New Roman" w:cs="Times New Roman"/>
          <w:sz w:val="24"/>
          <w:szCs w:val="24"/>
        </w:rPr>
        <w:t xml:space="preserve"> руб.; поступило на лицевые счета БУ (АУ) (</w:t>
      </w:r>
      <w:r w:rsidR="00636D3D">
        <w:rPr>
          <w:rFonts w:ascii="Times New Roman" w:hAnsi="Times New Roman" w:cs="Times New Roman"/>
          <w:sz w:val="24"/>
          <w:szCs w:val="24"/>
        </w:rPr>
        <w:t xml:space="preserve">информация </w:t>
      </w:r>
      <w:r w:rsidR="0080000D">
        <w:rPr>
          <w:rFonts w:ascii="Times New Roman" w:hAnsi="Times New Roman" w:cs="Times New Roman"/>
          <w:sz w:val="24"/>
          <w:szCs w:val="24"/>
        </w:rPr>
        <w:t xml:space="preserve">из выписки по </w:t>
      </w:r>
      <w:proofErr w:type="spellStart"/>
      <w:r w:rsidR="0080000D">
        <w:rPr>
          <w:rFonts w:ascii="Times New Roman" w:hAnsi="Times New Roman" w:cs="Times New Roman"/>
          <w:sz w:val="24"/>
          <w:szCs w:val="24"/>
        </w:rPr>
        <w:t>л.с</w:t>
      </w:r>
      <w:proofErr w:type="spellEnd"/>
      <w:r w:rsidR="0080000D">
        <w:rPr>
          <w:rFonts w:ascii="Times New Roman" w:hAnsi="Times New Roman" w:cs="Times New Roman"/>
          <w:sz w:val="24"/>
          <w:szCs w:val="24"/>
        </w:rPr>
        <w:t>.) 51926569.86</w:t>
      </w:r>
      <w:r>
        <w:rPr>
          <w:rFonts w:ascii="Times New Roman" w:hAnsi="Times New Roman" w:cs="Times New Roman"/>
          <w:sz w:val="24"/>
          <w:szCs w:val="24"/>
        </w:rPr>
        <w:t>; остаток средств н</w:t>
      </w:r>
      <w:r w:rsidR="0098642B">
        <w:rPr>
          <w:rFonts w:ascii="Times New Roman" w:hAnsi="Times New Roman" w:cs="Times New Roman"/>
          <w:sz w:val="24"/>
          <w:szCs w:val="24"/>
        </w:rPr>
        <w:t>а л</w:t>
      </w:r>
      <w:r w:rsidR="0080000D">
        <w:rPr>
          <w:rFonts w:ascii="Times New Roman" w:hAnsi="Times New Roman" w:cs="Times New Roman"/>
          <w:sz w:val="24"/>
          <w:szCs w:val="24"/>
        </w:rPr>
        <w:t>ицевом счете 841520.53</w:t>
      </w:r>
      <w:r w:rsidR="009634F8">
        <w:rPr>
          <w:rFonts w:ascii="Times New Roman" w:hAnsi="Times New Roman" w:cs="Times New Roman"/>
          <w:sz w:val="24"/>
          <w:szCs w:val="24"/>
        </w:rPr>
        <w:t xml:space="preserve">руб. В </w:t>
      </w:r>
      <w:r w:rsidR="0080000D">
        <w:rPr>
          <w:rFonts w:ascii="Times New Roman" w:hAnsi="Times New Roman" w:cs="Times New Roman"/>
          <w:sz w:val="24"/>
          <w:szCs w:val="24"/>
        </w:rPr>
        <w:t>2023</w:t>
      </w:r>
      <w:r w:rsidR="009634F8">
        <w:rPr>
          <w:rFonts w:ascii="Times New Roman" w:hAnsi="Times New Roman" w:cs="Times New Roman"/>
          <w:sz w:val="24"/>
          <w:szCs w:val="24"/>
        </w:rPr>
        <w:t xml:space="preserve"> </w:t>
      </w:r>
      <w:r>
        <w:rPr>
          <w:rFonts w:ascii="Times New Roman" w:hAnsi="Times New Roman" w:cs="Times New Roman"/>
          <w:sz w:val="24"/>
          <w:szCs w:val="24"/>
        </w:rPr>
        <w:t xml:space="preserve">году были заключены договора с ТГК, ПСК, </w:t>
      </w:r>
      <w:proofErr w:type="spellStart"/>
      <w:r>
        <w:rPr>
          <w:rFonts w:ascii="Times New Roman" w:hAnsi="Times New Roman" w:cs="Times New Roman"/>
          <w:sz w:val="24"/>
          <w:szCs w:val="24"/>
        </w:rPr>
        <w:t>Спецтранс</w:t>
      </w:r>
      <w:proofErr w:type="spellEnd"/>
      <w:r>
        <w:rPr>
          <w:rFonts w:ascii="Times New Roman" w:hAnsi="Times New Roman" w:cs="Times New Roman"/>
          <w:sz w:val="24"/>
          <w:szCs w:val="24"/>
        </w:rPr>
        <w:t>,</w:t>
      </w:r>
      <w:r w:rsidR="00060EA8">
        <w:rPr>
          <w:rFonts w:ascii="Times New Roman" w:hAnsi="Times New Roman" w:cs="Times New Roman"/>
          <w:sz w:val="24"/>
          <w:szCs w:val="24"/>
        </w:rPr>
        <w:t xml:space="preserve"> </w:t>
      </w:r>
      <w:r>
        <w:rPr>
          <w:rFonts w:ascii="Times New Roman" w:hAnsi="Times New Roman" w:cs="Times New Roman"/>
          <w:sz w:val="24"/>
          <w:szCs w:val="24"/>
        </w:rPr>
        <w:t>Водоканал, договор на м</w:t>
      </w:r>
      <w:r w:rsidR="00DF4D92">
        <w:rPr>
          <w:rFonts w:ascii="Times New Roman" w:hAnsi="Times New Roman" w:cs="Times New Roman"/>
          <w:sz w:val="24"/>
          <w:szCs w:val="24"/>
        </w:rPr>
        <w:t xml:space="preserve">едицинское обслуживание, КСОБ, </w:t>
      </w:r>
      <w:r>
        <w:rPr>
          <w:rFonts w:ascii="Times New Roman" w:hAnsi="Times New Roman" w:cs="Times New Roman"/>
          <w:sz w:val="24"/>
          <w:szCs w:val="24"/>
        </w:rPr>
        <w:t>ГДС, обслуживани</w:t>
      </w:r>
      <w:r w:rsidR="0080000D">
        <w:rPr>
          <w:rFonts w:ascii="Times New Roman" w:hAnsi="Times New Roman" w:cs="Times New Roman"/>
          <w:sz w:val="24"/>
          <w:szCs w:val="24"/>
        </w:rPr>
        <w:t>е вентиляционных каналов, подготовка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теплоцентра</w:t>
      </w:r>
      <w:proofErr w:type="spellEnd"/>
      <w:r>
        <w:rPr>
          <w:rFonts w:ascii="Times New Roman" w:hAnsi="Times New Roman" w:cs="Times New Roman"/>
          <w:sz w:val="24"/>
          <w:szCs w:val="24"/>
        </w:rPr>
        <w:t xml:space="preserve">, на проверку весов, </w:t>
      </w:r>
      <w:proofErr w:type="spellStart"/>
      <w:r>
        <w:rPr>
          <w:rFonts w:ascii="Times New Roman" w:hAnsi="Times New Roman" w:cs="Times New Roman"/>
          <w:sz w:val="24"/>
          <w:szCs w:val="24"/>
        </w:rPr>
        <w:t>торгово</w:t>
      </w:r>
      <w:proofErr w:type="spellEnd"/>
      <w:r>
        <w:rPr>
          <w:rFonts w:ascii="Times New Roman" w:hAnsi="Times New Roman" w:cs="Times New Roman"/>
          <w:sz w:val="24"/>
          <w:szCs w:val="24"/>
        </w:rPr>
        <w:t xml:space="preserve"> – технологического оборудования, ремонт ППВ, замер сопротивления изоляции, п</w:t>
      </w:r>
      <w:r w:rsidR="002119C4">
        <w:rPr>
          <w:rFonts w:ascii="Times New Roman" w:hAnsi="Times New Roman" w:cs="Times New Roman"/>
          <w:sz w:val="24"/>
          <w:szCs w:val="24"/>
        </w:rPr>
        <w:t xml:space="preserve">риобретение </w:t>
      </w:r>
      <w:r>
        <w:rPr>
          <w:rFonts w:ascii="Times New Roman" w:hAnsi="Times New Roman" w:cs="Times New Roman"/>
          <w:sz w:val="24"/>
          <w:szCs w:val="24"/>
        </w:rPr>
        <w:t>хозяйственных товаров, поставку продуктов питания.</w:t>
      </w:r>
      <w:r w:rsidR="0080000D">
        <w:rPr>
          <w:rFonts w:ascii="Times New Roman" w:hAnsi="Times New Roman" w:cs="Times New Roman"/>
          <w:sz w:val="24"/>
          <w:szCs w:val="24"/>
        </w:rPr>
        <w:t xml:space="preserve"> За 2023</w:t>
      </w:r>
      <w:r w:rsidR="0083686B">
        <w:rPr>
          <w:rFonts w:ascii="Times New Roman" w:hAnsi="Times New Roman" w:cs="Times New Roman"/>
          <w:sz w:val="24"/>
          <w:szCs w:val="24"/>
        </w:rPr>
        <w:t xml:space="preserve"> год приобретено осн</w:t>
      </w:r>
      <w:r w:rsidR="0099650A">
        <w:rPr>
          <w:rFonts w:ascii="Times New Roman" w:hAnsi="Times New Roman" w:cs="Times New Roman"/>
          <w:sz w:val="24"/>
          <w:szCs w:val="24"/>
        </w:rPr>
        <w:t>о</w:t>
      </w:r>
      <w:r w:rsidR="0080000D">
        <w:rPr>
          <w:rFonts w:ascii="Times New Roman" w:hAnsi="Times New Roman" w:cs="Times New Roman"/>
          <w:sz w:val="24"/>
          <w:szCs w:val="24"/>
        </w:rPr>
        <w:t>вных средств на сумму 589197.90</w:t>
      </w:r>
      <w:r w:rsidR="0099650A">
        <w:rPr>
          <w:rFonts w:ascii="Times New Roman" w:hAnsi="Times New Roman" w:cs="Times New Roman"/>
          <w:sz w:val="24"/>
          <w:szCs w:val="24"/>
        </w:rPr>
        <w:t>руб.</w:t>
      </w:r>
      <w:r w:rsidR="00627B87">
        <w:rPr>
          <w:rFonts w:ascii="Times New Roman" w:hAnsi="Times New Roman" w:cs="Times New Roman"/>
          <w:sz w:val="24"/>
          <w:szCs w:val="24"/>
        </w:rPr>
        <w:t xml:space="preserve"> </w:t>
      </w:r>
      <w:r w:rsidR="000153CC">
        <w:rPr>
          <w:rFonts w:ascii="Times New Roman" w:hAnsi="Times New Roman" w:cs="Times New Roman"/>
          <w:sz w:val="24"/>
          <w:szCs w:val="24"/>
        </w:rPr>
        <w:t>(</w:t>
      </w:r>
      <w:r w:rsidR="0080000D">
        <w:rPr>
          <w:rFonts w:ascii="Times New Roman" w:hAnsi="Times New Roman" w:cs="Times New Roman"/>
          <w:sz w:val="24"/>
          <w:szCs w:val="24"/>
        </w:rPr>
        <w:t>стиральные машины, сушильные машины</w:t>
      </w:r>
      <w:r w:rsidR="002119C4">
        <w:rPr>
          <w:rFonts w:ascii="Times New Roman" w:hAnsi="Times New Roman" w:cs="Times New Roman"/>
          <w:sz w:val="24"/>
          <w:szCs w:val="24"/>
        </w:rPr>
        <w:t>)</w:t>
      </w:r>
      <w:r w:rsidR="00641A5F">
        <w:rPr>
          <w:rFonts w:ascii="Times New Roman" w:hAnsi="Times New Roman" w:cs="Times New Roman"/>
          <w:sz w:val="24"/>
          <w:szCs w:val="24"/>
        </w:rPr>
        <w:t>.</w:t>
      </w:r>
    </w:p>
    <w:p w:rsidR="003F2E14" w:rsidRDefault="003F2E14" w:rsidP="002A2257">
      <w:pPr>
        <w:jc w:val="both"/>
        <w:rPr>
          <w:rFonts w:ascii="Times New Roman" w:hAnsi="Times New Roman" w:cs="Times New Roman"/>
          <w:b/>
          <w:sz w:val="24"/>
          <w:szCs w:val="24"/>
        </w:rPr>
      </w:pPr>
    </w:p>
    <w:p w:rsidR="004F7FAE" w:rsidRDefault="004F7FAE" w:rsidP="002A2257">
      <w:pPr>
        <w:jc w:val="both"/>
        <w:rPr>
          <w:rFonts w:ascii="Times New Roman" w:hAnsi="Times New Roman" w:cs="Times New Roman"/>
          <w:b/>
          <w:sz w:val="24"/>
          <w:szCs w:val="24"/>
        </w:rPr>
      </w:pPr>
    </w:p>
    <w:p w:rsidR="00D51CDC" w:rsidRDefault="00D51CDC" w:rsidP="002A2257">
      <w:pPr>
        <w:jc w:val="both"/>
        <w:rPr>
          <w:rFonts w:ascii="Times New Roman" w:hAnsi="Times New Roman" w:cs="Times New Roman"/>
          <w:b/>
          <w:sz w:val="28"/>
          <w:szCs w:val="28"/>
        </w:rPr>
      </w:pPr>
      <w:r w:rsidRPr="00D51CDC">
        <w:rPr>
          <w:rFonts w:ascii="Times New Roman" w:hAnsi="Times New Roman" w:cs="Times New Roman"/>
          <w:b/>
          <w:sz w:val="28"/>
          <w:szCs w:val="28"/>
        </w:rPr>
        <w:t>Раздел № 6. Результативность образовательного процесса ДОУ.</w:t>
      </w:r>
    </w:p>
    <w:p w:rsidR="009C64AE" w:rsidRDefault="009C64AE" w:rsidP="002A2257">
      <w:pPr>
        <w:jc w:val="both"/>
        <w:rPr>
          <w:rFonts w:ascii="Times New Roman" w:hAnsi="Times New Roman" w:cs="Times New Roman"/>
          <w:sz w:val="24"/>
          <w:szCs w:val="24"/>
        </w:rPr>
      </w:pPr>
      <w:r w:rsidRPr="0029580F">
        <w:rPr>
          <w:rFonts w:ascii="Times New Roman" w:hAnsi="Times New Roman" w:cs="Times New Roman"/>
          <w:b/>
          <w:sz w:val="24"/>
          <w:szCs w:val="24"/>
        </w:rPr>
        <w:t>6.1</w:t>
      </w:r>
      <w:r w:rsidRPr="009C64AE">
        <w:rPr>
          <w:rFonts w:ascii="Times New Roman" w:hAnsi="Times New Roman" w:cs="Times New Roman"/>
          <w:sz w:val="24"/>
          <w:szCs w:val="24"/>
        </w:rPr>
        <w:t>.</w:t>
      </w:r>
      <w:r w:rsidR="00C3201A">
        <w:rPr>
          <w:rFonts w:ascii="Times New Roman" w:hAnsi="Times New Roman" w:cs="Times New Roman"/>
          <w:sz w:val="24"/>
          <w:szCs w:val="24"/>
        </w:rPr>
        <w:t xml:space="preserve"> ДОУ реализует О</w:t>
      </w:r>
      <w:r w:rsidR="007D1A9E">
        <w:rPr>
          <w:rFonts w:ascii="Times New Roman" w:hAnsi="Times New Roman" w:cs="Times New Roman"/>
          <w:sz w:val="24"/>
          <w:szCs w:val="24"/>
        </w:rPr>
        <w:t xml:space="preserve">бразовательную программу </w:t>
      </w:r>
      <w:r>
        <w:rPr>
          <w:rFonts w:ascii="Times New Roman" w:hAnsi="Times New Roman" w:cs="Times New Roman"/>
          <w:sz w:val="24"/>
          <w:szCs w:val="24"/>
        </w:rPr>
        <w:t>дошкольного образования,</w:t>
      </w:r>
      <w:r w:rsidR="00C3201A">
        <w:rPr>
          <w:rFonts w:ascii="Times New Roman" w:hAnsi="Times New Roman" w:cs="Times New Roman"/>
          <w:sz w:val="24"/>
          <w:szCs w:val="24"/>
        </w:rPr>
        <w:t xml:space="preserve"> адаптированную для воспитанников с огран</w:t>
      </w:r>
      <w:r w:rsidR="00641A5F">
        <w:rPr>
          <w:rFonts w:ascii="Times New Roman" w:hAnsi="Times New Roman" w:cs="Times New Roman"/>
          <w:sz w:val="24"/>
          <w:szCs w:val="24"/>
        </w:rPr>
        <w:t>иченными возможностями здоровья и Образовательную программу дошкольного образования для групп общеразвивающей направленности, приняты реше</w:t>
      </w:r>
      <w:r w:rsidR="00793583">
        <w:rPr>
          <w:rFonts w:ascii="Times New Roman" w:hAnsi="Times New Roman" w:cs="Times New Roman"/>
          <w:sz w:val="24"/>
          <w:szCs w:val="24"/>
        </w:rPr>
        <w:t>нием</w:t>
      </w:r>
      <w:r>
        <w:rPr>
          <w:rFonts w:ascii="Times New Roman" w:hAnsi="Times New Roman" w:cs="Times New Roman"/>
          <w:sz w:val="24"/>
          <w:szCs w:val="24"/>
        </w:rPr>
        <w:t xml:space="preserve"> педа</w:t>
      </w:r>
      <w:r w:rsidR="00446F9D">
        <w:rPr>
          <w:rFonts w:ascii="Times New Roman" w:hAnsi="Times New Roman" w:cs="Times New Roman"/>
          <w:sz w:val="24"/>
          <w:szCs w:val="24"/>
        </w:rPr>
        <w:t>гог</w:t>
      </w:r>
      <w:r w:rsidR="00793583">
        <w:rPr>
          <w:rFonts w:ascii="Times New Roman" w:hAnsi="Times New Roman" w:cs="Times New Roman"/>
          <w:sz w:val="24"/>
          <w:szCs w:val="24"/>
        </w:rPr>
        <w:t>ического совета</w:t>
      </w:r>
      <w:r w:rsidR="00446F9D">
        <w:rPr>
          <w:rFonts w:ascii="Times New Roman" w:hAnsi="Times New Roman" w:cs="Times New Roman"/>
          <w:sz w:val="24"/>
          <w:szCs w:val="24"/>
        </w:rPr>
        <w:t>, протокол № 1 от 31.08</w:t>
      </w:r>
      <w:r w:rsidR="00821C4C">
        <w:rPr>
          <w:rFonts w:ascii="Times New Roman" w:hAnsi="Times New Roman" w:cs="Times New Roman"/>
          <w:sz w:val="24"/>
          <w:szCs w:val="24"/>
        </w:rPr>
        <w:t>. 2022</w:t>
      </w:r>
      <w:r>
        <w:rPr>
          <w:rFonts w:ascii="Times New Roman" w:hAnsi="Times New Roman" w:cs="Times New Roman"/>
          <w:sz w:val="24"/>
          <w:szCs w:val="24"/>
        </w:rPr>
        <w:t xml:space="preserve"> г, утвержден</w:t>
      </w:r>
      <w:r w:rsidR="00641A5F">
        <w:rPr>
          <w:rFonts w:ascii="Times New Roman" w:hAnsi="Times New Roman" w:cs="Times New Roman"/>
          <w:sz w:val="24"/>
          <w:szCs w:val="24"/>
        </w:rPr>
        <w:t>ы</w:t>
      </w:r>
      <w:r w:rsidR="00446F9D">
        <w:rPr>
          <w:rFonts w:ascii="Times New Roman" w:hAnsi="Times New Roman" w:cs="Times New Roman"/>
          <w:sz w:val="24"/>
          <w:szCs w:val="24"/>
        </w:rPr>
        <w:t xml:space="preserve"> при</w:t>
      </w:r>
      <w:r w:rsidR="00793583">
        <w:rPr>
          <w:rFonts w:ascii="Times New Roman" w:hAnsi="Times New Roman" w:cs="Times New Roman"/>
          <w:sz w:val="24"/>
          <w:szCs w:val="24"/>
        </w:rPr>
        <w:t>казом заведующего</w:t>
      </w:r>
      <w:r w:rsidR="00821C4C">
        <w:rPr>
          <w:rFonts w:ascii="Times New Roman" w:hAnsi="Times New Roman" w:cs="Times New Roman"/>
          <w:sz w:val="24"/>
          <w:szCs w:val="24"/>
        </w:rPr>
        <w:t xml:space="preserve"> Пр. № 9</w:t>
      </w:r>
      <w:r w:rsidR="00936A55">
        <w:rPr>
          <w:rFonts w:ascii="Times New Roman" w:hAnsi="Times New Roman" w:cs="Times New Roman"/>
          <w:sz w:val="24"/>
          <w:szCs w:val="24"/>
        </w:rPr>
        <w:t>-р</w:t>
      </w:r>
      <w:r w:rsidR="007D1A9E">
        <w:rPr>
          <w:rFonts w:ascii="Times New Roman" w:hAnsi="Times New Roman" w:cs="Times New Roman"/>
          <w:sz w:val="24"/>
          <w:szCs w:val="24"/>
        </w:rPr>
        <w:t xml:space="preserve"> - р </w:t>
      </w:r>
      <w:r w:rsidR="00446F9D">
        <w:rPr>
          <w:rFonts w:ascii="Times New Roman" w:hAnsi="Times New Roman" w:cs="Times New Roman"/>
          <w:sz w:val="24"/>
          <w:szCs w:val="24"/>
        </w:rPr>
        <w:t>от 31.08</w:t>
      </w:r>
      <w:r w:rsidR="00821C4C">
        <w:rPr>
          <w:rFonts w:ascii="Times New Roman" w:hAnsi="Times New Roman" w:cs="Times New Roman"/>
          <w:sz w:val="24"/>
          <w:szCs w:val="24"/>
        </w:rPr>
        <w:t>.2022</w:t>
      </w:r>
      <w:r>
        <w:rPr>
          <w:rFonts w:ascii="Times New Roman" w:hAnsi="Times New Roman" w:cs="Times New Roman"/>
          <w:sz w:val="24"/>
          <w:szCs w:val="24"/>
        </w:rPr>
        <w:t xml:space="preserve"> г.</w:t>
      </w:r>
      <w:r w:rsidR="00AA1084">
        <w:rPr>
          <w:rFonts w:ascii="Times New Roman" w:hAnsi="Times New Roman" w:cs="Times New Roman"/>
          <w:sz w:val="24"/>
          <w:szCs w:val="24"/>
        </w:rPr>
        <w:t xml:space="preserve"> </w:t>
      </w:r>
      <w:r w:rsidR="00605847">
        <w:rPr>
          <w:rFonts w:ascii="Times New Roman" w:hAnsi="Times New Roman" w:cs="Times New Roman"/>
          <w:sz w:val="24"/>
          <w:szCs w:val="24"/>
        </w:rPr>
        <w:t>Цель ОП ДО, адаптир</w:t>
      </w:r>
      <w:r w:rsidR="007B2B86">
        <w:rPr>
          <w:rFonts w:ascii="Times New Roman" w:hAnsi="Times New Roman" w:cs="Times New Roman"/>
          <w:sz w:val="24"/>
          <w:szCs w:val="24"/>
        </w:rPr>
        <w:t xml:space="preserve">ованной – проектирование модели коррекционно-развивающей </w:t>
      </w:r>
      <w:proofErr w:type="spellStart"/>
      <w:r w:rsidR="007B2B86">
        <w:rPr>
          <w:rFonts w:ascii="Times New Roman" w:hAnsi="Times New Roman" w:cs="Times New Roman"/>
          <w:sz w:val="24"/>
          <w:szCs w:val="24"/>
        </w:rPr>
        <w:t>психолого</w:t>
      </w:r>
      <w:proofErr w:type="spellEnd"/>
      <w:r w:rsidR="007B2B86">
        <w:rPr>
          <w:rFonts w:ascii="Times New Roman" w:hAnsi="Times New Roman" w:cs="Times New Roman"/>
          <w:sz w:val="24"/>
          <w:szCs w:val="24"/>
        </w:rPr>
        <w:t xml:space="preserve"> – педагогической работы, максимально обеспечивающей с</w:t>
      </w:r>
      <w:r w:rsidR="00605847">
        <w:rPr>
          <w:rFonts w:ascii="Times New Roman" w:hAnsi="Times New Roman" w:cs="Times New Roman"/>
          <w:sz w:val="24"/>
          <w:szCs w:val="24"/>
        </w:rPr>
        <w:t>о</w:t>
      </w:r>
      <w:r w:rsidR="007B2B86">
        <w:rPr>
          <w:rFonts w:ascii="Times New Roman" w:hAnsi="Times New Roman" w:cs="Times New Roman"/>
          <w:sz w:val="24"/>
          <w:szCs w:val="24"/>
        </w:rPr>
        <w:t>здание специальных условий для обучающихся с ограниченными возможностями здоровья</w:t>
      </w:r>
      <w:r w:rsidR="00605847">
        <w:rPr>
          <w:rFonts w:ascii="Times New Roman" w:hAnsi="Times New Roman" w:cs="Times New Roman"/>
          <w:sz w:val="24"/>
          <w:szCs w:val="24"/>
        </w:rPr>
        <w:t xml:space="preserve"> (детей с тяжелыми нарушениями речи), их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w:t>
      </w:r>
      <w:r w:rsidR="00184E92">
        <w:rPr>
          <w:rFonts w:ascii="Times New Roman" w:hAnsi="Times New Roman" w:cs="Times New Roman"/>
          <w:sz w:val="24"/>
          <w:szCs w:val="24"/>
        </w:rPr>
        <w:t>у видах деятельности. Цель ОП ДО</w:t>
      </w:r>
      <w:r w:rsidR="00605847">
        <w:rPr>
          <w:rFonts w:ascii="Times New Roman" w:hAnsi="Times New Roman" w:cs="Times New Roman"/>
          <w:sz w:val="24"/>
          <w:szCs w:val="24"/>
        </w:rPr>
        <w:t xml:space="preserve"> – проектирование социальных ситуаций развития ребенка в группах общеразвивающей направленности, обеспечивающих позитивную социализацию, мотивацию и поддержку индивидуальности детей через общение, игру, познавательно – исследовательскую деятельность и другие формы активности, в соответствии с ФГОС ДО для обеспечения разностороннего развития детей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29580F" w:rsidRPr="00A31A56" w:rsidRDefault="0029580F" w:rsidP="002A2257">
      <w:pPr>
        <w:pStyle w:val="Default"/>
        <w:jc w:val="both"/>
        <w:rPr>
          <w:color w:val="auto"/>
        </w:rPr>
      </w:pPr>
      <w:r w:rsidRPr="00A31A56">
        <w:rPr>
          <w:b/>
          <w:bCs/>
          <w:color w:val="auto"/>
        </w:rPr>
        <w:t xml:space="preserve">Для достижения целей Программы первостепенное значение имеют следующие задачи: </w:t>
      </w:r>
    </w:p>
    <w:p w:rsidR="0029580F" w:rsidRPr="00A31A56" w:rsidRDefault="0029580F" w:rsidP="002A2257">
      <w:pPr>
        <w:pStyle w:val="Default"/>
        <w:jc w:val="both"/>
      </w:pPr>
      <w:r w:rsidRPr="00A31A56">
        <w:t xml:space="preserve">• охрана и укрепление физического и психического здоровья детей, эмоциональное благополучие и своевременное всестороннее развитие каждого ребенка, обеспечение необходимой коррекции развития; </w:t>
      </w:r>
    </w:p>
    <w:p w:rsidR="0029580F" w:rsidRPr="00A31A56" w:rsidRDefault="0029580F" w:rsidP="002A2257">
      <w:pPr>
        <w:pStyle w:val="Default"/>
        <w:jc w:val="both"/>
      </w:pPr>
      <w:r w:rsidRPr="00A31A56">
        <w:t xml:space="preserve">• создание в группах атмосферы гуманного и доброжелательного отношения ко всем детям, что способствует общительности, любознательности, инициативности, самостоятельности и творчеству; </w:t>
      </w:r>
    </w:p>
    <w:p w:rsidR="0029580F" w:rsidRPr="00A31A56" w:rsidRDefault="0029580F" w:rsidP="002A2257">
      <w:pPr>
        <w:pStyle w:val="Default"/>
        <w:jc w:val="both"/>
      </w:pPr>
      <w:r w:rsidRPr="00A31A56">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31A56">
        <w:t>воспитательно</w:t>
      </w:r>
      <w:proofErr w:type="spellEnd"/>
      <w:r w:rsidRPr="00A31A56">
        <w:t xml:space="preserve">-образовательного процесса; </w:t>
      </w:r>
    </w:p>
    <w:p w:rsidR="0029580F" w:rsidRPr="00A31A56" w:rsidRDefault="0029580F" w:rsidP="002A2257">
      <w:pPr>
        <w:pStyle w:val="Default"/>
        <w:jc w:val="both"/>
      </w:pPr>
      <w:r w:rsidRPr="00A31A56">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9580F" w:rsidRPr="00A31A56" w:rsidRDefault="0029580F" w:rsidP="002A2257">
      <w:pPr>
        <w:pStyle w:val="Default"/>
        <w:jc w:val="both"/>
      </w:pPr>
      <w:r w:rsidRPr="00A31A56">
        <w:t xml:space="preserve">• 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 </w:t>
      </w:r>
    </w:p>
    <w:p w:rsidR="0029580F" w:rsidRPr="00A31A56" w:rsidRDefault="00F231C1" w:rsidP="002A2257">
      <w:pPr>
        <w:pStyle w:val="Default"/>
        <w:jc w:val="both"/>
      </w:pPr>
      <w:r>
        <w:t>• развитие способностей и творческого</w:t>
      </w:r>
      <w:r w:rsidR="0029580F" w:rsidRPr="00A31A56">
        <w:t xml:space="preserve"> потенциал</w:t>
      </w:r>
      <w:r>
        <w:t>а</w:t>
      </w:r>
      <w:r w:rsidR="0029580F" w:rsidRPr="00A31A56">
        <w:t xml:space="preserve"> каждого ребенка как субъекта отношений с самим собой, другими детьми, взрослыми и миром; </w:t>
      </w:r>
    </w:p>
    <w:p w:rsidR="0029580F" w:rsidRPr="00A31A56" w:rsidRDefault="0029580F" w:rsidP="002A2257">
      <w:pPr>
        <w:pStyle w:val="Default"/>
        <w:jc w:val="both"/>
      </w:pPr>
      <w:r w:rsidRPr="00A31A56">
        <w:t xml:space="preserve">• обеспечение равных возможностей полноценного развития каждого ребенка независимо от психофизиологических и индивидуальных особенностей; </w:t>
      </w:r>
    </w:p>
    <w:p w:rsidR="0029580F" w:rsidRPr="00A31A56" w:rsidRDefault="0029580F" w:rsidP="002A2257">
      <w:pPr>
        <w:pStyle w:val="Default"/>
        <w:jc w:val="both"/>
        <w:rPr>
          <w:color w:val="auto"/>
        </w:rPr>
      </w:pPr>
    </w:p>
    <w:p w:rsidR="0029580F" w:rsidRDefault="00F76C37" w:rsidP="002A2257">
      <w:pPr>
        <w:jc w:val="both"/>
        <w:rPr>
          <w:rFonts w:ascii="Times New Roman" w:hAnsi="Times New Roman" w:cs="Times New Roman"/>
          <w:sz w:val="24"/>
          <w:szCs w:val="24"/>
        </w:rPr>
      </w:pPr>
      <w:r>
        <w:rPr>
          <w:rFonts w:ascii="Times New Roman" w:hAnsi="Times New Roman" w:cs="Times New Roman"/>
          <w:sz w:val="24"/>
          <w:szCs w:val="24"/>
        </w:rPr>
        <w:t>Программы разработаны</w:t>
      </w:r>
      <w:r w:rsidR="0029580F">
        <w:rPr>
          <w:rFonts w:ascii="Times New Roman" w:hAnsi="Times New Roman" w:cs="Times New Roman"/>
          <w:sz w:val="24"/>
          <w:szCs w:val="24"/>
        </w:rPr>
        <w:t xml:space="preserve"> для детей в возрасте от 3 до 7 лет, срок обучения – время пребывания ребенка в детском саду. Язык, на котором ведется обучение и воспитание в ДОУ определяется учредителем и уставом. В дошкольном образовательном учреждении создаются условия для изучения русского языка как государственного языка Российской Федерации.</w:t>
      </w:r>
    </w:p>
    <w:p w:rsidR="0029580F" w:rsidRPr="00ED7B7C" w:rsidRDefault="0029580F" w:rsidP="002A2257">
      <w:pPr>
        <w:jc w:val="both"/>
        <w:rPr>
          <w:rFonts w:ascii="Times New Roman" w:hAnsi="Times New Roman" w:cs="Times New Roman"/>
          <w:b/>
          <w:sz w:val="24"/>
          <w:szCs w:val="24"/>
        </w:rPr>
      </w:pPr>
      <w:r w:rsidRPr="00ED7B7C">
        <w:rPr>
          <w:rFonts w:ascii="Times New Roman" w:hAnsi="Times New Roman" w:cs="Times New Roman"/>
          <w:b/>
          <w:sz w:val="24"/>
          <w:szCs w:val="24"/>
        </w:rPr>
        <w:t>6.2. Особенности организации образовательного процесса.</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lastRenderedPageBreak/>
        <w:t>Образовательный процесс в детском саду предусматривает решение программных образовательны</w:t>
      </w:r>
      <w:r w:rsidR="00446F9D">
        <w:rPr>
          <w:rFonts w:ascii="Times New Roman" w:hAnsi="Times New Roman"/>
          <w:sz w:val="24"/>
        </w:rPr>
        <w:t>х задач в рамках непрерывной</w:t>
      </w:r>
      <w:r w:rsidRPr="00B32E8F">
        <w:rPr>
          <w:rFonts w:ascii="Times New Roman" w:hAnsi="Times New Roman"/>
          <w:sz w:val="24"/>
        </w:rPr>
        <w:t xml:space="preserve"> образовательной деятельности и при проведении режимных моментов и включает в себя два блока:</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Первый блок – совместная взросло – детская (партнерская) деятельность;</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Второй блок – свободная самостоятельная деятельность детей.</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t xml:space="preserve"> В первом блоке содержание организуется комплексно – тематически, во втором – в соответствии с традиционными видами детской деятельности.</w:t>
      </w:r>
    </w:p>
    <w:p w:rsidR="00ED7B7C" w:rsidRPr="00B32E8F" w:rsidRDefault="00ED7B7C" w:rsidP="002A2257">
      <w:pPr>
        <w:pStyle w:val="a4"/>
        <w:spacing w:line="240" w:lineRule="auto"/>
        <w:ind w:left="0" w:firstLine="708"/>
        <w:jc w:val="both"/>
        <w:rPr>
          <w:rFonts w:ascii="Times New Roman" w:hAnsi="Times New Roman"/>
          <w:sz w:val="24"/>
        </w:rPr>
      </w:pPr>
      <w:r w:rsidRPr="00B32E8F">
        <w:rPr>
          <w:rFonts w:ascii="Times New Roman" w:hAnsi="Times New Roman"/>
          <w:sz w:val="24"/>
        </w:rPr>
        <w:t>Образовательный процесс в ДОУ строится:</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-на адекватных возрасту формах работы с детьми, максимальном развитии всех специфических детских видов деятельности и, в первую очередь, игры как вед</w:t>
      </w:r>
      <w:r w:rsidR="00C3201A">
        <w:rPr>
          <w:rFonts w:ascii="Times New Roman" w:hAnsi="Times New Roman"/>
          <w:sz w:val="24"/>
        </w:rPr>
        <w:t>ущего вида деятельности ребенка</w:t>
      </w:r>
      <w:r w:rsidRPr="00B32E8F">
        <w:rPr>
          <w:rFonts w:ascii="Times New Roman" w:hAnsi="Times New Roman"/>
          <w:sz w:val="24"/>
        </w:rPr>
        <w:t xml:space="preserve"> - дошкольника;</w:t>
      </w:r>
    </w:p>
    <w:p w:rsidR="00ED7B7C" w:rsidRPr="00B32E8F" w:rsidRDefault="00ED7B7C" w:rsidP="002A2257">
      <w:pPr>
        <w:pStyle w:val="a4"/>
        <w:spacing w:line="240" w:lineRule="auto"/>
        <w:ind w:left="0"/>
        <w:jc w:val="both"/>
        <w:rPr>
          <w:rFonts w:ascii="Times New Roman" w:hAnsi="Times New Roman"/>
          <w:sz w:val="24"/>
        </w:rPr>
      </w:pPr>
      <w:r w:rsidRPr="00B32E8F">
        <w:rPr>
          <w:rFonts w:ascii="Times New Roman" w:hAnsi="Times New Roman"/>
          <w:sz w:val="24"/>
        </w:rPr>
        <w:t>- на использовании современных личностно – ориентированных технологий, направленных на партнерство, сотрудничество и сотворчество педагога с ребенком.</w:t>
      </w:r>
    </w:p>
    <w:p w:rsidR="00ED7B7C" w:rsidRPr="00B32E8F" w:rsidRDefault="00ED7B7C" w:rsidP="002A2257">
      <w:pPr>
        <w:pStyle w:val="a4"/>
        <w:spacing w:line="240" w:lineRule="auto"/>
        <w:ind w:left="1080"/>
        <w:jc w:val="both"/>
        <w:rPr>
          <w:rFonts w:ascii="Times New Roman" w:hAnsi="Times New Roman"/>
          <w:sz w:val="24"/>
        </w:rPr>
      </w:pPr>
    </w:p>
    <w:p w:rsidR="00ED7B7C" w:rsidRPr="00B32E8F" w:rsidRDefault="00ED7B7C" w:rsidP="002A2257">
      <w:pPr>
        <w:pStyle w:val="a4"/>
        <w:spacing w:line="240" w:lineRule="auto"/>
        <w:ind w:left="1080"/>
        <w:jc w:val="both"/>
        <w:rPr>
          <w:rFonts w:ascii="Times New Roman" w:hAnsi="Times New Roman"/>
          <w:sz w:val="24"/>
        </w:rPr>
      </w:pPr>
      <w:r w:rsidRPr="00B32E8F">
        <w:rPr>
          <w:rFonts w:ascii="Times New Roman" w:hAnsi="Times New Roman"/>
          <w:sz w:val="24"/>
        </w:rPr>
        <w:t>Совместная деятельность предполагает индивидуальную, подгрупповую и групповую формы организации образовательной работы с детьми.  Она строится на:</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равноправной позиции взрослого и ребенка;</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диалогическом (а не монологическом) общении взрослого с детьми</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 продуктивном взаимодействии ребенка со взрослыми и сверстниками;</w:t>
      </w:r>
    </w:p>
    <w:p w:rsidR="00ED7B7C" w:rsidRPr="00B32E8F" w:rsidRDefault="00ED7B7C" w:rsidP="002A2257">
      <w:pPr>
        <w:spacing w:line="240" w:lineRule="auto"/>
        <w:contextualSpacing/>
        <w:jc w:val="both"/>
        <w:rPr>
          <w:rFonts w:ascii="Times New Roman" w:hAnsi="Times New Roman"/>
          <w:sz w:val="24"/>
        </w:rPr>
      </w:pPr>
      <w:r w:rsidRPr="00B32E8F">
        <w:rPr>
          <w:rFonts w:ascii="Times New Roman" w:hAnsi="Times New Roman"/>
          <w:sz w:val="24"/>
        </w:rPr>
        <w:t>-партнерской формой организации образовательной деятельности (возможностью свободного размещения, перемещения, общения детей).</w:t>
      </w:r>
    </w:p>
    <w:p w:rsidR="0029580F" w:rsidRDefault="0029580F" w:rsidP="002A2257">
      <w:pPr>
        <w:jc w:val="both"/>
        <w:rPr>
          <w:rFonts w:ascii="Times New Roman" w:hAnsi="Times New Roman" w:cs="Times New Roman"/>
          <w:sz w:val="24"/>
          <w:szCs w:val="24"/>
        </w:rPr>
      </w:pPr>
    </w:p>
    <w:p w:rsidR="00475D77" w:rsidRPr="00475D77" w:rsidRDefault="00446F9D" w:rsidP="002A2257">
      <w:pPr>
        <w:jc w:val="both"/>
        <w:rPr>
          <w:rFonts w:ascii="Times New Roman" w:hAnsi="Times New Roman" w:cs="Times New Roman"/>
          <w:b/>
          <w:sz w:val="24"/>
          <w:szCs w:val="24"/>
        </w:rPr>
      </w:pPr>
      <w:r>
        <w:rPr>
          <w:rFonts w:ascii="Times New Roman" w:hAnsi="Times New Roman" w:cs="Times New Roman"/>
          <w:b/>
          <w:sz w:val="24"/>
          <w:szCs w:val="24"/>
        </w:rPr>
        <w:t>Система непрерывной</w:t>
      </w:r>
      <w:r w:rsidR="00475D77" w:rsidRPr="00475D77">
        <w:rPr>
          <w:rFonts w:ascii="Times New Roman" w:hAnsi="Times New Roman" w:cs="Times New Roman"/>
          <w:b/>
          <w:sz w:val="24"/>
          <w:szCs w:val="24"/>
        </w:rPr>
        <w:t xml:space="preserve"> образовательной деятельности</w:t>
      </w:r>
    </w:p>
    <w:tbl>
      <w:tblPr>
        <w:tblStyle w:val="a5"/>
        <w:tblW w:w="0" w:type="auto"/>
        <w:tblLook w:val="04A0" w:firstRow="1" w:lastRow="0" w:firstColumn="1" w:lastColumn="0" w:noHBand="0" w:noVBand="1"/>
      </w:tblPr>
      <w:tblGrid>
        <w:gridCol w:w="1855"/>
        <w:gridCol w:w="1551"/>
        <w:gridCol w:w="1551"/>
        <w:gridCol w:w="1553"/>
        <w:gridCol w:w="2058"/>
      </w:tblGrid>
      <w:tr w:rsidR="00475D77" w:rsidTr="003220A0">
        <w:tc>
          <w:tcPr>
            <w:tcW w:w="7792" w:type="dxa"/>
            <w:gridSpan w:val="5"/>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r>
      <w:tr w:rsidR="00475D77" w:rsidTr="003220A0">
        <w:tc>
          <w:tcPr>
            <w:tcW w:w="1584" w:type="dxa"/>
            <w:vMerge w:val="restart"/>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Базовый вид деятельности</w:t>
            </w:r>
          </w:p>
        </w:tc>
        <w:tc>
          <w:tcPr>
            <w:tcW w:w="6208" w:type="dxa"/>
            <w:gridSpan w:val="4"/>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периодичность</w:t>
            </w:r>
          </w:p>
        </w:tc>
      </w:tr>
      <w:tr w:rsidR="00475D77" w:rsidTr="00475D77">
        <w:tc>
          <w:tcPr>
            <w:tcW w:w="1584" w:type="dxa"/>
            <w:vMerge/>
          </w:tcPr>
          <w:p w:rsidR="00475D77" w:rsidRDefault="00475D77" w:rsidP="002A2257">
            <w:pPr>
              <w:jc w:val="both"/>
              <w:rPr>
                <w:rFonts w:ascii="Times New Roman" w:hAnsi="Times New Roman" w:cs="Times New Roman"/>
                <w:sz w:val="24"/>
                <w:szCs w:val="24"/>
              </w:rPr>
            </w:pP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Вторая младшая группа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средняя</w:t>
            </w:r>
          </w:p>
        </w:tc>
        <w:tc>
          <w:tcPr>
            <w:tcW w:w="1553"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старшая</w:t>
            </w:r>
          </w:p>
        </w:tc>
        <w:tc>
          <w:tcPr>
            <w:tcW w:w="1553"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подготовительная</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3</w:t>
            </w:r>
            <w:r w:rsidR="00C973CC">
              <w:rPr>
                <w:rFonts w:ascii="Times New Roman" w:hAnsi="Times New Roman" w:cs="Times New Roman"/>
                <w:sz w:val="24"/>
                <w:szCs w:val="24"/>
              </w:rPr>
              <w:t xml:space="preserve">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4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лепка</w:t>
            </w:r>
          </w:p>
        </w:tc>
        <w:tc>
          <w:tcPr>
            <w:tcW w:w="1551"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 xml:space="preserve">1 </w:t>
            </w:r>
            <w:r w:rsidR="00C973CC">
              <w:rPr>
                <w:rFonts w:ascii="Times New Roman" w:hAnsi="Times New Roman" w:cs="Times New Roman"/>
                <w:sz w:val="24"/>
                <w:szCs w:val="24"/>
              </w:rPr>
              <w:t>раз в 2 недели</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Аппликация</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 раз в 2 недели</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Музыка</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475D77" w:rsidTr="00475D77">
        <w:tc>
          <w:tcPr>
            <w:tcW w:w="1584" w:type="dxa"/>
          </w:tcPr>
          <w:p w:rsidR="00475D77" w:rsidRDefault="00475D77" w:rsidP="002A2257">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1551" w:type="dxa"/>
          </w:tcPr>
          <w:p w:rsidR="00475D77" w:rsidRDefault="00C973CC" w:rsidP="002A2257">
            <w:pPr>
              <w:jc w:val="both"/>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13 занятий в неделю</w:t>
            </w:r>
          </w:p>
        </w:tc>
        <w:tc>
          <w:tcPr>
            <w:tcW w:w="1553" w:type="dxa"/>
          </w:tcPr>
          <w:p w:rsidR="00475D77" w:rsidRDefault="0041210F" w:rsidP="002A2257">
            <w:pPr>
              <w:jc w:val="both"/>
              <w:rPr>
                <w:rFonts w:ascii="Times New Roman" w:hAnsi="Times New Roman" w:cs="Times New Roman"/>
                <w:sz w:val="24"/>
                <w:szCs w:val="24"/>
              </w:rPr>
            </w:pPr>
            <w:r>
              <w:rPr>
                <w:rFonts w:ascii="Times New Roman" w:hAnsi="Times New Roman" w:cs="Times New Roman"/>
                <w:sz w:val="24"/>
                <w:szCs w:val="24"/>
              </w:rPr>
              <w:t>14 занятий в неделю</w:t>
            </w:r>
          </w:p>
        </w:tc>
      </w:tr>
    </w:tbl>
    <w:p w:rsidR="00475D77" w:rsidRDefault="005907E6" w:rsidP="002A2257">
      <w:pPr>
        <w:jc w:val="both"/>
        <w:rPr>
          <w:rFonts w:ascii="Times New Roman" w:hAnsi="Times New Roman" w:cs="Times New Roman"/>
          <w:sz w:val="24"/>
          <w:szCs w:val="24"/>
        </w:rPr>
      </w:pPr>
      <w:r>
        <w:rPr>
          <w:rFonts w:ascii="Times New Roman" w:hAnsi="Times New Roman" w:cs="Times New Roman"/>
          <w:sz w:val="24"/>
          <w:szCs w:val="24"/>
        </w:rPr>
        <w:t xml:space="preserve">Система непрерывной образовательной деятельности разработана с учетом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к конкретному возрасту ребенка. С учетом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ГБДОУ разработаны следующие режимы для каждой возрастной группы: основной режим на период сентябрь – май, на летний период, система гибкого режима, режим двигательной активности.</w:t>
      </w:r>
    </w:p>
    <w:p w:rsidR="00CC0E5F" w:rsidRPr="00C8266C" w:rsidRDefault="00CC0E5F" w:rsidP="002A2257">
      <w:pPr>
        <w:jc w:val="both"/>
        <w:rPr>
          <w:rFonts w:ascii="Times New Roman" w:hAnsi="Times New Roman" w:cs="Times New Roman"/>
          <w:b/>
          <w:sz w:val="24"/>
          <w:szCs w:val="24"/>
        </w:rPr>
      </w:pPr>
      <w:r w:rsidRPr="00C8266C">
        <w:rPr>
          <w:rFonts w:ascii="Times New Roman" w:hAnsi="Times New Roman" w:cs="Times New Roman"/>
          <w:b/>
          <w:sz w:val="24"/>
          <w:szCs w:val="24"/>
        </w:rPr>
        <w:lastRenderedPageBreak/>
        <w:t>6.3. М</w:t>
      </w:r>
      <w:r w:rsidR="008D6CF5" w:rsidRPr="00C8266C">
        <w:rPr>
          <w:rFonts w:ascii="Times New Roman" w:hAnsi="Times New Roman" w:cs="Times New Roman"/>
          <w:b/>
          <w:sz w:val="24"/>
          <w:szCs w:val="24"/>
        </w:rPr>
        <w:t>ониторинг достижений воспитанниками целевых ориентиров.</w:t>
      </w:r>
    </w:p>
    <w:p w:rsidR="00F15149" w:rsidRDefault="00F15149" w:rsidP="002A2257">
      <w:pPr>
        <w:jc w:val="both"/>
        <w:rPr>
          <w:rFonts w:ascii="Times New Roman" w:hAnsi="Times New Roman" w:cs="Times New Roman"/>
          <w:sz w:val="24"/>
          <w:szCs w:val="24"/>
        </w:rPr>
      </w:pPr>
      <w:r>
        <w:rPr>
          <w:rFonts w:ascii="Times New Roman" w:hAnsi="Times New Roman" w:cs="Times New Roman"/>
          <w:sz w:val="24"/>
          <w:szCs w:val="24"/>
        </w:rPr>
        <w:t xml:space="preserve">Мониторинговые исследования фиксировались в картах наблюдений детского развития, позволяющих фиксировать индивидуальную динамику и перспективы развития каждого ребенка в ходе коммуникации со сверстниками и взрослыми, в ходе </w:t>
      </w:r>
      <w:proofErr w:type="gramStart"/>
      <w:r>
        <w:rPr>
          <w:rFonts w:ascii="Times New Roman" w:hAnsi="Times New Roman" w:cs="Times New Roman"/>
          <w:sz w:val="24"/>
          <w:szCs w:val="24"/>
        </w:rPr>
        <w:t>специально  организованной</w:t>
      </w:r>
      <w:proofErr w:type="gramEnd"/>
      <w:r>
        <w:rPr>
          <w:rFonts w:ascii="Times New Roman" w:hAnsi="Times New Roman" w:cs="Times New Roman"/>
          <w:sz w:val="24"/>
          <w:szCs w:val="24"/>
        </w:rPr>
        <w:t xml:space="preserve"> игровой и познавательной деятельности, проектной и художественной, а также в ходе наблюдений за активностью детей. Анализ мониторинговых исследований показал, что у детей на этапе завершения дошкольного образования сформирована положительная мотивация к</w:t>
      </w:r>
      <w:r w:rsidR="00C8266C">
        <w:rPr>
          <w:rFonts w:ascii="Times New Roman" w:hAnsi="Times New Roman" w:cs="Times New Roman"/>
          <w:sz w:val="24"/>
          <w:szCs w:val="24"/>
        </w:rPr>
        <w:t xml:space="preserve"> дальнейшему обучению в школе (</w:t>
      </w:r>
      <w:r>
        <w:rPr>
          <w:rFonts w:ascii="Times New Roman" w:hAnsi="Times New Roman" w:cs="Times New Roman"/>
          <w:sz w:val="24"/>
          <w:szCs w:val="24"/>
        </w:rPr>
        <w:t>проявляют стремления к получению знаний, применяют свои знания и умения в различных видах деятельности, обладают первоначальными знаниями о себе, своей семье, о природном и социальном мире, следуют нормам и правилам поведения,</w:t>
      </w:r>
      <w:r w:rsidR="00C8266C">
        <w:rPr>
          <w:rFonts w:ascii="Times New Roman" w:hAnsi="Times New Roman" w:cs="Times New Roman"/>
          <w:sz w:val="24"/>
          <w:szCs w:val="24"/>
        </w:rPr>
        <w:t xml:space="preserve"> складываются предпосылки грамотности, владеют устной речью). Выпускники детского сада востребованы школами Адмиралтейского района, дети поступили в сле</w:t>
      </w:r>
      <w:r w:rsidR="00936A55">
        <w:rPr>
          <w:rFonts w:ascii="Times New Roman" w:hAnsi="Times New Roman" w:cs="Times New Roman"/>
          <w:sz w:val="24"/>
          <w:szCs w:val="24"/>
        </w:rPr>
        <w:t>дующие школы:</w:t>
      </w:r>
      <w:r w:rsidR="008C2C15">
        <w:rPr>
          <w:rFonts w:ascii="Times New Roman" w:hAnsi="Times New Roman" w:cs="Times New Roman"/>
          <w:sz w:val="24"/>
          <w:szCs w:val="24"/>
        </w:rPr>
        <w:t xml:space="preserve"> </w:t>
      </w:r>
      <w:r w:rsidR="001D30A2">
        <w:rPr>
          <w:rFonts w:ascii="Times New Roman" w:hAnsi="Times New Roman" w:cs="Times New Roman"/>
          <w:sz w:val="24"/>
          <w:szCs w:val="24"/>
        </w:rPr>
        <w:t>№ 23</w:t>
      </w:r>
      <w:r w:rsidR="00C8266C">
        <w:rPr>
          <w:rFonts w:ascii="Times New Roman" w:hAnsi="Times New Roman" w:cs="Times New Roman"/>
          <w:sz w:val="24"/>
          <w:szCs w:val="24"/>
        </w:rPr>
        <w:t>5,2</w:t>
      </w:r>
      <w:r w:rsidR="001D30A2">
        <w:rPr>
          <w:rFonts w:ascii="Times New Roman" w:hAnsi="Times New Roman" w:cs="Times New Roman"/>
          <w:sz w:val="24"/>
          <w:szCs w:val="24"/>
        </w:rPr>
        <w:t xml:space="preserve">34, 238, 245, </w:t>
      </w:r>
      <w:r w:rsidR="00936A55">
        <w:rPr>
          <w:rFonts w:ascii="Times New Roman" w:hAnsi="Times New Roman" w:cs="Times New Roman"/>
          <w:sz w:val="24"/>
          <w:szCs w:val="24"/>
        </w:rPr>
        <w:t xml:space="preserve">256, 232, </w:t>
      </w:r>
    </w:p>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По результатам педагогической диагностики (мониторинга) общий уровень развития детей в процессе освоения Образовательной программы дошкольного образования, адаптированной для детей с ограниченными возможностями здоровья (с тяжелыми нарушениями речи,)</w:t>
      </w:r>
      <w:r w:rsidR="00E874DC">
        <w:rPr>
          <w:rFonts w:ascii="Times New Roman" w:hAnsi="Times New Roman" w:cs="Times New Roman"/>
          <w:sz w:val="24"/>
          <w:szCs w:val="24"/>
        </w:rPr>
        <w:t xml:space="preserve"> и Образовательной программы дошкольного образования для групп общеразвивающей направленности</w:t>
      </w:r>
      <w:r>
        <w:rPr>
          <w:rFonts w:ascii="Times New Roman" w:hAnsi="Times New Roman" w:cs="Times New Roman"/>
          <w:sz w:val="24"/>
          <w:szCs w:val="24"/>
        </w:rPr>
        <w:t xml:space="preserve"> составил:</w:t>
      </w:r>
    </w:p>
    <w:tbl>
      <w:tblPr>
        <w:tblStyle w:val="a5"/>
        <w:tblW w:w="0" w:type="auto"/>
        <w:tblLook w:val="04A0" w:firstRow="1" w:lastRow="0" w:firstColumn="1" w:lastColumn="0" w:noHBand="0" w:noVBand="1"/>
      </w:tblPr>
      <w:tblGrid>
        <w:gridCol w:w="4248"/>
        <w:gridCol w:w="2551"/>
        <w:gridCol w:w="2546"/>
      </w:tblGrid>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Группа</w:t>
            </w:r>
          </w:p>
        </w:tc>
        <w:tc>
          <w:tcPr>
            <w:tcW w:w="2551"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Средний показатель по всем областям (средний и высокий уровень) в %</w:t>
            </w:r>
          </w:p>
        </w:tc>
        <w:tc>
          <w:tcPr>
            <w:tcW w:w="2546"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Динамика развития по сравнению с началом учебного года</w:t>
            </w:r>
          </w:p>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в %</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3 до 4 лет с тяжелым нарушением речи (младшая)</w:t>
            </w:r>
            <w:r w:rsidR="00936A55">
              <w:rPr>
                <w:rFonts w:ascii="Times New Roman" w:hAnsi="Times New Roman" w:cs="Times New Roman"/>
                <w:sz w:val="24"/>
                <w:szCs w:val="24"/>
              </w:rPr>
              <w:t xml:space="preserve">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 xml:space="preserve"> 94,4</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48</w:t>
            </w:r>
            <w:r w:rsidR="00C063E0">
              <w:rPr>
                <w:rFonts w:ascii="Times New Roman" w:hAnsi="Times New Roman" w:cs="Times New Roman"/>
                <w:sz w:val="24"/>
                <w:szCs w:val="24"/>
              </w:rPr>
              <w:t>,0</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4 до 5 лет с тяжелым</w:t>
            </w:r>
            <w:r w:rsidR="00936A55">
              <w:rPr>
                <w:rFonts w:ascii="Times New Roman" w:hAnsi="Times New Roman" w:cs="Times New Roman"/>
                <w:sz w:val="24"/>
                <w:szCs w:val="24"/>
              </w:rPr>
              <w:t xml:space="preserve"> нарушением речи)</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97</w:t>
            </w:r>
            <w:r w:rsidR="00C063E0">
              <w:rPr>
                <w:rFonts w:ascii="Times New Roman" w:hAnsi="Times New Roman" w:cs="Times New Roman"/>
                <w:sz w:val="24"/>
                <w:szCs w:val="24"/>
              </w:rPr>
              <w:t>,5</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39</w:t>
            </w:r>
            <w:r w:rsidR="00C063E0">
              <w:rPr>
                <w:rFonts w:ascii="Times New Roman" w:hAnsi="Times New Roman" w:cs="Times New Roman"/>
                <w:sz w:val="24"/>
                <w:szCs w:val="24"/>
              </w:rPr>
              <w:t>,4</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w:t>
            </w:r>
            <w:r w:rsidR="00C3201A">
              <w:rPr>
                <w:rFonts w:ascii="Times New Roman" w:hAnsi="Times New Roman" w:cs="Times New Roman"/>
                <w:sz w:val="24"/>
                <w:szCs w:val="24"/>
              </w:rPr>
              <w:t>ости для детей от 5 до 7</w:t>
            </w:r>
            <w:r>
              <w:rPr>
                <w:rFonts w:ascii="Times New Roman" w:hAnsi="Times New Roman" w:cs="Times New Roman"/>
                <w:sz w:val="24"/>
                <w:szCs w:val="24"/>
              </w:rPr>
              <w:t xml:space="preserve"> лет с тяжелым</w:t>
            </w:r>
            <w:r w:rsidR="00936A55">
              <w:rPr>
                <w:rFonts w:ascii="Times New Roman" w:hAnsi="Times New Roman" w:cs="Times New Roman"/>
                <w:sz w:val="24"/>
                <w:szCs w:val="24"/>
              </w:rPr>
              <w:t xml:space="preserve"> нарушением речи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93</w:t>
            </w:r>
            <w:r w:rsidR="00C063E0">
              <w:rPr>
                <w:rFonts w:ascii="Times New Roman" w:hAnsi="Times New Roman" w:cs="Times New Roman"/>
                <w:sz w:val="24"/>
                <w:szCs w:val="24"/>
              </w:rPr>
              <w:t>,0</w:t>
            </w:r>
          </w:p>
        </w:tc>
        <w:tc>
          <w:tcPr>
            <w:tcW w:w="2546" w:type="dxa"/>
          </w:tcPr>
          <w:p w:rsidR="003B5FE2" w:rsidRDefault="00C063E0" w:rsidP="002A2257">
            <w:pPr>
              <w:jc w:val="both"/>
              <w:rPr>
                <w:rFonts w:ascii="Times New Roman" w:hAnsi="Times New Roman" w:cs="Times New Roman"/>
                <w:sz w:val="24"/>
                <w:szCs w:val="24"/>
              </w:rPr>
            </w:pPr>
            <w:r>
              <w:rPr>
                <w:rFonts w:ascii="Times New Roman" w:hAnsi="Times New Roman" w:cs="Times New Roman"/>
                <w:sz w:val="24"/>
                <w:szCs w:val="24"/>
              </w:rPr>
              <w:t>30,5</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w:t>
            </w:r>
            <w:r w:rsidR="00F76C37">
              <w:rPr>
                <w:rFonts w:ascii="Times New Roman" w:hAnsi="Times New Roman" w:cs="Times New Roman"/>
                <w:sz w:val="24"/>
                <w:szCs w:val="24"/>
              </w:rPr>
              <w:t>правленности для детей от 5 до 6</w:t>
            </w:r>
            <w:r>
              <w:rPr>
                <w:rFonts w:ascii="Times New Roman" w:hAnsi="Times New Roman" w:cs="Times New Roman"/>
                <w:sz w:val="24"/>
                <w:szCs w:val="24"/>
              </w:rPr>
              <w:t xml:space="preserve"> лет с тяжелым</w:t>
            </w:r>
            <w:r w:rsidR="00936A55">
              <w:rPr>
                <w:rFonts w:ascii="Times New Roman" w:hAnsi="Times New Roman" w:cs="Times New Roman"/>
                <w:sz w:val="24"/>
                <w:szCs w:val="24"/>
              </w:rPr>
              <w:t xml:space="preserve"> нарушением речи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90</w:t>
            </w:r>
            <w:r w:rsidR="00C063E0">
              <w:rPr>
                <w:rFonts w:ascii="Times New Roman" w:hAnsi="Times New Roman" w:cs="Times New Roman"/>
                <w:sz w:val="24"/>
                <w:szCs w:val="24"/>
              </w:rPr>
              <w:t>,0</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28</w:t>
            </w:r>
            <w:r w:rsidR="00C063E0">
              <w:rPr>
                <w:rFonts w:ascii="Times New Roman" w:hAnsi="Times New Roman" w:cs="Times New Roman"/>
                <w:sz w:val="24"/>
                <w:szCs w:val="24"/>
              </w:rPr>
              <w:t>,0</w:t>
            </w:r>
          </w:p>
        </w:tc>
      </w:tr>
      <w:tr w:rsidR="003B5FE2" w:rsidTr="003B5FE2">
        <w:tc>
          <w:tcPr>
            <w:tcW w:w="4248" w:type="dxa"/>
          </w:tcPr>
          <w:p w:rsidR="003B5FE2" w:rsidRDefault="003B5FE2" w:rsidP="002A2257">
            <w:pPr>
              <w:jc w:val="both"/>
              <w:rPr>
                <w:rFonts w:ascii="Times New Roman" w:hAnsi="Times New Roman" w:cs="Times New Roman"/>
                <w:sz w:val="24"/>
                <w:szCs w:val="24"/>
              </w:rPr>
            </w:pPr>
            <w:r>
              <w:rPr>
                <w:rFonts w:ascii="Times New Roman" w:hAnsi="Times New Roman" w:cs="Times New Roman"/>
                <w:sz w:val="24"/>
                <w:szCs w:val="24"/>
              </w:rPr>
              <w:t>Компенсирующей направленности для детей от 6 до 7 лет с тяжелым нарушением речи</w:t>
            </w:r>
            <w:r w:rsidR="00936A55">
              <w:rPr>
                <w:rFonts w:ascii="Times New Roman" w:hAnsi="Times New Roman" w:cs="Times New Roman"/>
                <w:sz w:val="24"/>
                <w:szCs w:val="24"/>
              </w:rPr>
              <w:t xml:space="preserve"> </w:t>
            </w:r>
          </w:p>
        </w:tc>
        <w:tc>
          <w:tcPr>
            <w:tcW w:w="2551"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95</w:t>
            </w:r>
            <w:r w:rsidR="00C063E0">
              <w:rPr>
                <w:rFonts w:ascii="Times New Roman" w:hAnsi="Times New Roman" w:cs="Times New Roman"/>
                <w:sz w:val="24"/>
                <w:szCs w:val="24"/>
              </w:rPr>
              <w:t>,4</w:t>
            </w:r>
          </w:p>
        </w:tc>
        <w:tc>
          <w:tcPr>
            <w:tcW w:w="2546" w:type="dxa"/>
          </w:tcPr>
          <w:p w:rsidR="003B5FE2" w:rsidRDefault="00B67237" w:rsidP="002A2257">
            <w:pPr>
              <w:jc w:val="both"/>
              <w:rPr>
                <w:rFonts w:ascii="Times New Roman" w:hAnsi="Times New Roman" w:cs="Times New Roman"/>
                <w:sz w:val="24"/>
                <w:szCs w:val="24"/>
              </w:rPr>
            </w:pPr>
            <w:r>
              <w:rPr>
                <w:rFonts w:ascii="Times New Roman" w:hAnsi="Times New Roman" w:cs="Times New Roman"/>
                <w:sz w:val="24"/>
                <w:szCs w:val="24"/>
              </w:rPr>
              <w:t>37</w:t>
            </w:r>
            <w:r w:rsidR="00C063E0">
              <w:rPr>
                <w:rFonts w:ascii="Times New Roman" w:hAnsi="Times New Roman" w:cs="Times New Roman"/>
                <w:sz w:val="24"/>
                <w:szCs w:val="24"/>
              </w:rPr>
              <w:t>.%</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Общеразвивающей направленности для детей 3 – 5 лет</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90</w:t>
            </w:r>
            <w:r w:rsidR="00F76C37">
              <w:rPr>
                <w:rFonts w:ascii="Times New Roman" w:hAnsi="Times New Roman" w:cs="Times New Roman"/>
                <w:sz w:val="24"/>
                <w:szCs w:val="24"/>
              </w:rPr>
              <w:t>.8</w:t>
            </w:r>
          </w:p>
        </w:tc>
        <w:tc>
          <w:tcPr>
            <w:tcW w:w="2546"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38</w:t>
            </w:r>
            <w:r w:rsidR="00F76C37">
              <w:rPr>
                <w:rFonts w:ascii="Times New Roman" w:hAnsi="Times New Roman" w:cs="Times New Roman"/>
                <w:sz w:val="24"/>
                <w:szCs w:val="24"/>
              </w:rPr>
              <w:t>,0</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Общеразвивающей направленности для детей 5 – 7 лет</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95.5</w:t>
            </w:r>
          </w:p>
        </w:tc>
        <w:tc>
          <w:tcPr>
            <w:tcW w:w="2546"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38.0</w:t>
            </w:r>
          </w:p>
        </w:tc>
      </w:tr>
      <w:tr w:rsidR="00F76C37" w:rsidTr="003B5FE2">
        <w:tc>
          <w:tcPr>
            <w:tcW w:w="4248"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Для детей раннего возраста</w:t>
            </w:r>
          </w:p>
        </w:tc>
        <w:tc>
          <w:tcPr>
            <w:tcW w:w="2551" w:type="dxa"/>
          </w:tcPr>
          <w:p w:rsidR="00F76C37" w:rsidRDefault="00B67237" w:rsidP="002A2257">
            <w:pPr>
              <w:jc w:val="both"/>
              <w:rPr>
                <w:rFonts w:ascii="Times New Roman" w:hAnsi="Times New Roman" w:cs="Times New Roman"/>
                <w:sz w:val="24"/>
                <w:szCs w:val="24"/>
              </w:rPr>
            </w:pPr>
            <w:r>
              <w:rPr>
                <w:rFonts w:ascii="Times New Roman" w:hAnsi="Times New Roman" w:cs="Times New Roman"/>
                <w:sz w:val="24"/>
                <w:szCs w:val="24"/>
              </w:rPr>
              <w:t>95</w:t>
            </w:r>
            <w:r w:rsidR="00F76C37">
              <w:rPr>
                <w:rFonts w:ascii="Times New Roman" w:hAnsi="Times New Roman" w:cs="Times New Roman"/>
                <w:sz w:val="24"/>
                <w:szCs w:val="24"/>
              </w:rPr>
              <w:t>,0</w:t>
            </w:r>
          </w:p>
        </w:tc>
        <w:tc>
          <w:tcPr>
            <w:tcW w:w="2546" w:type="dxa"/>
          </w:tcPr>
          <w:p w:rsidR="00F76C37" w:rsidRDefault="00F76C37" w:rsidP="002A2257">
            <w:pPr>
              <w:jc w:val="both"/>
              <w:rPr>
                <w:rFonts w:ascii="Times New Roman" w:hAnsi="Times New Roman" w:cs="Times New Roman"/>
                <w:sz w:val="24"/>
                <w:szCs w:val="24"/>
              </w:rPr>
            </w:pPr>
            <w:r>
              <w:rPr>
                <w:rFonts w:ascii="Times New Roman" w:hAnsi="Times New Roman" w:cs="Times New Roman"/>
                <w:sz w:val="24"/>
                <w:szCs w:val="24"/>
              </w:rPr>
              <w:t>44.0</w:t>
            </w:r>
          </w:p>
        </w:tc>
      </w:tr>
    </w:tbl>
    <w:p w:rsidR="003B5FE2" w:rsidRDefault="003B5FE2" w:rsidP="002A2257">
      <w:pPr>
        <w:jc w:val="both"/>
        <w:rPr>
          <w:rFonts w:ascii="Times New Roman" w:hAnsi="Times New Roman" w:cs="Times New Roman"/>
          <w:sz w:val="24"/>
          <w:szCs w:val="24"/>
        </w:rPr>
      </w:pPr>
    </w:p>
    <w:p w:rsidR="00E41124" w:rsidRDefault="00F231C1" w:rsidP="002A2257">
      <w:pPr>
        <w:jc w:val="both"/>
        <w:rPr>
          <w:rFonts w:ascii="Times New Roman" w:hAnsi="Times New Roman" w:cs="Times New Roman"/>
          <w:sz w:val="24"/>
          <w:szCs w:val="24"/>
        </w:rPr>
      </w:pPr>
      <w:r>
        <w:rPr>
          <w:rFonts w:ascii="Times New Roman" w:hAnsi="Times New Roman" w:cs="Times New Roman"/>
          <w:sz w:val="24"/>
          <w:szCs w:val="24"/>
        </w:rPr>
        <w:t>В 2023</w:t>
      </w:r>
      <w:r w:rsidR="00E41124">
        <w:rPr>
          <w:rFonts w:ascii="Times New Roman" w:hAnsi="Times New Roman" w:cs="Times New Roman"/>
          <w:sz w:val="24"/>
          <w:szCs w:val="24"/>
        </w:rPr>
        <w:t xml:space="preserve"> году д</w:t>
      </w:r>
      <w:r>
        <w:rPr>
          <w:rFonts w:ascii="Times New Roman" w:hAnsi="Times New Roman" w:cs="Times New Roman"/>
          <w:sz w:val="24"/>
          <w:szCs w:val="24"/>
        </w:rPr>
        <w:t>етским садом выпущено 26 детей (7</w:t>
      </w:r>
      <w:r w:rsidR="00E41124">
        <w:rPr>
          <w:rFonts w:ascii="Times New Roman" w:hAnsi="Times New Roman" w:cs="Times New Roman"/>
          <w:sz w:val="24"/>
          <w:szCs w:val="24"/>
        </w:rPr>
        <w:t xml:space="preserve"> – из группы об</w:t>
      </w:r>
      <w:r>
        <w:rPr>
          <w:rFonts w:ascii="Times New Roman" w:hAnsi="Times New Roman" w:cs="Times New Roman"/>
          <w:sz w:val="24"/>
          <w:szCs w:val="24"/>
        </w:rPr>
        <w:t>щеразвивающей направленности, 19</w:t>
      </w:r>
      <w:r w:rsidR="00E41124">
        <w:rPr>
          <w:rFonts w:ascii="Times New Roman" w:hAnsi="Times New Roman" w:cs="Times New Roman"/>
          <w:sz w:val="24"/>
          <w:szCs w:val="24"/>
        </w:rPr>
        <w:t xml:space="preserve"> – из коррекционных групп) в общеобразовательные учреждения, осуществляющие образовательную деятельность по программам </w:t>
      </w:r>
      <w:proofErr w:type="gramStart"/>
      <w:r w:rsidR="00E41124">
        <w:rPr>
          <w:rFonts w:ascii="Times New Roman" w:hAnsi="Times New Roman" w:cs="Times New Roman"/>
          <w:sz w:val="24"/>
          <w:szCs w:val="24"/>
        </w:rPr>
        <w:t>начального  образования</w:t>
      </w:r>
      <w:proofErr w:type="gramEnd"/>
      <w:r w:rsidR="00E41124">
        <w:rPr>
          <w:rFonts w:ascii="Times New Roman" w:hAnsi="Times New Roman" w:cs="Times New Roman"/>
          <w:sz w:val="24"/>
          <w:szCs w:val="24"/>
        </w:rPr>
        <w:t xml:space="preserve">.  По результатам обследования учителем – логопедом на </w:t>
      </w:r>
      <w:proofErr w:type="spellStart"/>
      <w:r w:rsidR="00E41124">
        <w:rPr>
          <w:rFonts w:ascii="Times New Roman" w:hAnsi="Times New Roman" w:cs="Times New Roman"/>
          <w:sz w:val="24"/>
          <w:szCs w:val="24"/>
        </w:rPr>
        <w:t>медико</w:t>
      </w:r>
      <w:proofErr w:type="spellEnd"/>
      <w:r w:rsidR="00E41124">
        <w:rPr>
          <w:rFonts w:ascii="Times New Roman" w:hAnsi="Times New Roman" w:cs="Times New Roman"/>
          <w:sz w:val="24"/>
          <w:szCs w:val="24"/>
        </w:rPr>
        <w:t xml:space="preserve"> –</w:t>
      </w:r>
      <w:proofErr w:type="spellStart"/>
      <w:r w:rsidR="00E41124">
        <w:rPr>
          <w:rFonts w:ascii="Times New Roman" w:hAnsi="Times New Roman" w:cs="Times New Roman"/>
          <w:sz w:val="24"/>
          <w:szCs w:val="24"/>
        </w:rPr>
        <w:t>психолого</w:t>
      </w:r>
      <w:proofErr w:type="spellEnd"/>
      <w:r w:rsidR="00E41124">
        <w:rPr>
          <w:rFonts w:ascii="Times New Roman" w:hAnsi="Times New Roman" w:cs="Times New Roman"/>
          <w:sz w:val="24"/>
          <w:szCs w:val="24"/>
        </w:rPr>
        <w:t xml:space="preserve"> – </w:t>
      </w:r>
      <w:r w:rsidR="00E41124">
        <w:rPr>
          <w:rFonts w:ascii="Times New Roman" w:hAnsi="Times New Roman" w:cs="Times New Roman"/>
          <w:sz w:val="24"/>
          <w:szCs w:val="24"/>
        </w:rPr>
        <w:lastRenderedPageBreak/>
        <w:t>педагогическую комиссию из групп общеразвивающей направленности выведено 5 % детей.</w:t>
      </w:r>
    </w:p>
    <w:p w:rsidR="005A1009" w:rsidRDefault="005A1009" w:rsidP="002A2257">
      <w:pPr>
        <w:spacing w:after="0" w:line="240" w:lineRule="auto"/>
        <w:jc w:val="both"/>
        <w:rPr>
          <w:rFonts w:ascii="Times New Roman" w:hAnsi="Times New Roman" w:cs="Times New Roman"/>
          <w:b/>
          <w:sz w:val="24"/>
          <w:szCs w:val="24"/>
        </w:rPr>
      </w:pPr>
    </w:p>
    <w:p w:rsidR="005A1009" w:rsidRPr="00904489" w:rsidRDefault="00641BE2" w:rsidP="002A225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Вывод: </w:t>
      </w:r>
      <w:r w:rsidRPr="00904489">
        <w:rPr>
          <w:rFonts w:ascii="Times New Roman" w:hAnsi="Times New Roman" w:cs="Times New Roman"/>
          <w:i/>
          <w:sz w:val="24"/>
          <w:szCs w:val="24"/>
        </w:rPr>
        <w:t>В ДОО обеспечены благоприятные условия для реализации индивидуального и дифференцированного подхода в работе с воспитанниками. Развивающая среда строится в соответствии с образовательными областями. В ДОО используются все формы организации образовательного процесса: непрерывная образовательная деятельность, совместная м самостоятельная деятельность детей, а также индивидуальная работа, для их проведения в режиме дня выделено постоянное время. Разные формы организации образовательной деятельности проводятся по расписанию всеми специалистами в соответствии с требованиями ФГОС ДО</w:t>
      </w:r>
      <w:r w:rsidR="00F231C1">
        <w:rPr>
          <w:rFonts w:ascii="Times New Roman" w:hAnsi="Times New Roman" w:cs="Times New Roman"/>
          <w:i/>
          <w:sz w:val="24"/>
          <w:szCs w:val="24"/>
        </w:rPr>
        <w:t>.</w:t>
      </w:r>
      <w:r w:rsidR="00904489" w:rsidRPr="00904489">
        <w:rPr>
          <w:rFonts w:ascii="Times New Roman" w:hAnsi="Times New Roman" w:cs="Times New Roman"/>
          <w:i/>
          <w:sz w:val="24"/>
          <w:szCs w:val="24"/>
        </w:rPr>
        <w:t xml:space="preserve"> В систему работы со всеми во</w:t>
      </w:r>
      <w:r w:rsidR="00904489">
        <w:rPr>
          <w:rFonts w:ascii="Times New Roman" w:hAnsi="Times New Roman" w:cs="Times New Roman"/>
          <w:i/>
          <w:sz w:val="24"/>
          <w:szCs w:val="24"/>
        </w:rPr>
        <w:t>спитанниками включены занятия</w:t>
      </w:r>
      <w:r w:rsidR="00904489" w:rsidRPr="00904489">
        <w:rPr>
          <w:rFonts w:ascii="Times New Roman" w:hAnsi="Times New Roman" w:cs="Times New Roman"/>
          <w:i/>
          <w:sz w:val="24"/>
          <w:szCs w:val="24"/>
        </w:rPr>
        <w:t>, направленные на двигательное, речевое, социально – нравственное и эмоциональное развитие воспитанников.</w:t>
      </w:r>
    </w:p>
    <w:p w:rsidR="005A1009" w:rsidRDefault="005A1009" w:rsidP="002A2257">
      <w:pPr>
        <w:spacing w:after="0" w:line="240" w:lineRule="auto"/>
        <w:jc w:val="both"/>
        <w:rPr>
          <w:rFonts w:ascii="Times New Roman" w:hAnsi="Times New Roman" w:cs="Times New Roman"/>
          <w:b/>
          <w:sz w:val="24"/>
          <w:szCs w:val="24"/>
        </w:rPr>
      </w:pPr>
    </w:p>
    <w:p w:rsidR="000B4F68" w:rsidRDefault="000B4F68" w:rsidP="00E41124">
      <w:pPr>
        <w:spacing w:after="0" w:line="240" w:lineRule="auto"/>
        <w:rPr>
          <w:rFonts w:ascii="Times New Roman" w:hAnsi="Times New Roman" w:cs="Times New Roman"/>
          <w:b/>
          <w:sz w:val="24"/>
          <w:szCs w:val="24"/>
        </w:rPr>
      </w:pPr>
    </w:p>
    <w:p w:rsidR="00702DE3" w:rsidRPr="00B77714" w:rsidRDefault="00975394" w:rsidP="00CB6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r w:rsidR="00133A6C">
        <w:rPr>
          <w:rFonts w:ascii="Times New Roman" w:hAnsi="Times New Roman" w:cs="Times New Roman"/>
          <w:b/>
          <w:sz w:val="24"/>
          <w:szCs w:val="24"/>
        </w:rPr>
        <w:t xml:space="preserve"> </w:t>
      </w:r>
      <w:r w:rsidR="00702DE3" w:rsidRPr="00B77714">
        <w:rPr>
          <w:rFonts w:ascii="Times New Roman" w:hAnsi="Times New Roman" w:cs="Times New Roman"/>
          <w:b/>
          <w:sz w:val="24"/>
          <w:szCs w:val="24"/>
        </w:rPr>
        <w:t>Аналитическая справка по результатам проведения психологического</w:t>
      </w:r>
    </w:p>
    <w:p w:rsidR="00702DE3" w:rsidRPr="00B77714" w:rsidRDefault="00702DE3" w:rsidP="00CB6A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w:t>
      </w:r>
      <w:r w:rsidR="00F76C37">
        <w:rPr>
          <w:rFonts w:ascii="Times New Roman" w:hAnsi="Times New Roman" w:cs="Times New Roman"/>
          <w:b/>
          <w:sz w:val="24"/>
          <w:szCs w:val="24"/>
        </w:rPr>
        <w:t xml:space="preserve">следования обучающихся </w:t>
      </w:r>
      <w:r w:rsidR="00CB6A88">
        <w:rPr>
          <w:rFonts w:ascii="Times New Roman" w:hAnsi="Times New Roman" w:cs="Times New Roman"/>
          <w:b/>
          <w:sz w:val="24"/>
          <w:szCs w:val="24"/>
        </w:rPr>
        <w:t xml:space="preserve">коррекционных групп </w:t>
      </w:r>
      <w:r w:rsidR="00F231C1">
        <w:rPr>
          <w:rFonts w:ascii="Times New Roman" w:hAnsi="Times New Roman" w:cs="Times New Roman"/>
          <w:b/>
          <w:sz w:val="24"/>
          <w:szCs w:val="24"/>
        </w:rPr>
        <w:t>в 2023</w:t>
      </w:r>
      <w:r w:rsidR="00C3201A">
        <w:rPr>
          <w:rFonts w:ascii="Times New Roman" w:hAnsi="Times New Roman" w:cs="Times New Roman"/>
          <w:b/>
          <w:sz w:val="24"/>
          <w:szCs w:val="24"/>
        </w:rPr>
        <w:t xml:space="preserve"> </w:t>
      </w:r>
      <w:r>
        <w:rPr>
          <w:rFonts w:ascii="Times New Roman" w:hAnsi="Times New Roman" w:cs="Times New Roman"/>
          <w:b/>
          <w:sz w:val="24"/>
          <w:szCs w:val="24"/>
        </w:rPr>
        <w:t>году</w:t>
      </w:r>
    </w:p>
    <w:p w:rsidR="00702DE3" w:rsidRPr="00B77714" w:rsidRDefault="00702DE3" w:rsidP="002A2257">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B77714">
        <w:rPr>
          <w:rFonts w:ascii="Times New Roman" w:hAnsi="Times New Roman" w:cs="Times New Roman"/>
          <w:sz w:val="24"/>
          <w:szCs w:val="24"/>
        </w:rPr>
        <w:t xml:space="preserve">В </w:t>
      </w:r>
      <w:proofErr w:type="spellStart"/>
      <w:r w:rsidRPr="00B77714">
        <w:rPr>
          <w:rFonts w:ascii="Times New Roman" w:hAnsi="Times New Roman" w:cs="Times New Roman"/>
          <w:sz w:val="24"/>
          <w:szCs w:val="24"/>
        </w:rPr>
        <w:t>межаттестационный</w:t>
      </w:r>
      <w:proofErr w:type="spellEnd"/>
      <w:r w:rsidRPr="00B77714">
        <w:rPr>
          <w:rFonts w:ascii="Times New Roman" w:hAnsi="Times New Roman" w:cs="Times New Roman"/>
          <w:sz w:val="24"/>
          <w:szCs w:val="24"/>
        </w:rPr>
        <w:t xml:space="preserve"> период сложилась система мониторинга психодиагностических показателей. </w:t>
      </w: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 xml:space="preserve">Цели: </w:t>
      </w:r>
    </w:p>
    <w:p w:rsidR="00702DE3" w:rsidRPr="00B77714" w:rsidRDefault="00702DE3" w:rsidP="002A2257">
      <w:pPr>
        <w:pStyle w:val="a4"/>
        <w:numPr>
          <w:ilvl w:val="0"/>
          <w:numId w:val="6"/>
        </w:numPr>
        <w:spacing w:after="0"/>
        <w:jc w:val="both"/>
        <w:rPr>
          <w:rFonts w:ascii="Times New Roman" w:hAnsi="Times New Roman" w:cs="Times New Roman"/>
          <w:sz w:val="24"/>
          <w:szCs w:val="24"/>
        </w:rPr>
      </w:pPr>
      <w:r w:rsidRPr="00B77714">
        <w:rPr>
          <w:rFonts w:ascii="Times New Roman" w:hAnsi="Times New Roman" w:cs="Times New Roman"/>
          <w:sz w:val="24"/>
          <w:szCs w:val="24"/>
        </w:rPr>
        <w:t>Создание условий для естественного психологического развития ребенка</w:t>
      </w:r>
    </w:p>
    <w:p w:rsidR="00702DE3" w:rsidRPr="00B77714" w:rsidRDefault="00702DE3" w:rsidP="002A2257">
      <w:pPr>
        <w:pStyle w:val="a4"/>
        <w:numPr>
          <w:ilvl w:val="0"/>
          <w:numId w:val="6"/>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Определение уровня </w:t>
      </w:r>
      <w:proofErr w:type="spellStart"/>
      <w:r w:rsidRPr="00B77714">
        <w:rPr>
          <w:rFonts w:ascii="Times New Roman" w:hAnsi="Times New Roman" w:cs="Times New Roman"/>
          <w:sz w:val="24"/>
          <w:szCs w:val="24"/>
        </w:rPr>
        <w:t>сформированности</w:t>
      </w:r>
      <w:proofErr w:type="spellEnd"/>
      <w:r w:rsidRPr="00B77714">
        <w:rPr>
          <w:rFonts w:ascii="Times New Roman" w:hAnsi="Times New Roman" w:cs="Times New Roman"/>
          <w:sz w:val="24"/>
          <w:szCs w:val="24"/>
        </w:rPr>
        <w:t xml:space="preserve"> психологической зрелости воспитанников</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Задачи:</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Определить уровень развития познавательных и психических процессов</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Развитие эмоционально-волевой, коммуникативной, интеллектуальной сфер</w:t>
      </w:r>
    </w:p>
    <w:p w:rsidR="00702DE3" w:rsidRPr="00B77714" w:rsidRDefault="00702DE3" w:rsidP="002A2257">
      <w:pPr>
        <w:pStyle w:val="a4"/>
        <w:numPr>
          <w:ilvl w:val="0"/>
          <w:numId w:val="7"/>
        </w:numPr>
        <w:spacing w:after="0"/>
        <w:jc w:val="both"/>
        <w:rPr>
          <w:rFonts w:ascii="Times New Roman" w:hAnsi="Times New Roman" w:cs="Times New Roman"/>
          <w:sz w:val="24"/>
          <w:szCs w:val="24"/>
        </w:rPr>
      </w:pPr>
      <w:r w:rsidRPr="00B77714">
        <w:rPr>
          <w:rFonts w:ascii="Times New Roman" w:hAnsi="Times New Roman" w:cs="Times New Roman"/>
          <w:sz w:val="24"/>
          <w:szCs w:val="24"/>
        </w:rPr>
        <w:t>Определить уровень развития мотивации к обучению</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 ходе исследования использовались:</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Методики обследования детей дошкольного возраста</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Наблюдение за детьми в различных видах деятельности</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Неструктурированные обсуждения с персоналом</w:t>
      </w:r>
    </w:p>
    <w:p w:rsidR="00702DE3" w:rsidRPr="00B77714" w:rsidRDefault="00702DE3" w:rsidP="002A2257">
      <w:pPr>
        <w:pStyle w:val="a4"/>
        <w:numPr>
          <w:ilvl w:val="0"/>
          <w:numId w:val="8"/>
        </w:numPr>
        <w:spacing w:after="0"/>
        <w:jc w:val="both"/>
        <w:rPr>
          <w:rFonts w:ascii="Times New Roman" w:hAnsi="Times New Roman" w:cs="Times New Roman"/>
          <w:sz w:val="24"/>
          <w:szCs w:val="24"/>
        </w:rPr>
      </w:pPr>
      <w:r w:rsidRPr="00B77714">
        <w:rPr>
          <w:rFonts w:ascii="Times New Roman" w:hAnsi="Times New Roman" w:cs="Times New Roman"/>
          <w:sz w:val="24"/>
          <w:szCs w:val="24"/>
        </w:rPr>
        <w:t>Беседа с родителями</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Учитывая тот факт, что дети с речевыми нарушениями имеют некоторые особенности, а именно:</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Недостаточную устойчивость внимания</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Снижение вербальной памяти и продуктивности запоминания</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Недостаточную </w:t>
      </w:r>
      <w:proofErr w:type="spellStart"/>
      <w:r w:rsidRPr="00B77714">
        <w:rPr>
          <w:rFonts w:ascii="Times New Roman" w:hAnsi="Times New Roman" w:cs="Times New Roman"/>
          <w:sz w:val="24"/>
          <w:szCs w:val="24"/>
        </w:rPr>
        <w:t>сформированность</w:t>
      </w:r>
      <w:proofErr w:type="spellEnd"/>
      <w:r w:rsidRPr="00B77714">
        <w:rPr>
          <w:rFonts w:ascii="Times New Roman" w:hAnsi="Times New Roman" w:cs="Times New Roman"/>
          <w:sz w:val="24"/>
          <w:szCs w:val="24"/>
        </w:rPr>
        <w:t xml:space="preserve"> моторных навыков</w:t>
      </w:r>
    </w:p>
    <w:p w:rsidR="00702DE3" w:rsidRPr="00B77714" w:rsidRDefault="00702DE3" w:rsidP="002A2257">
      <w:pPr>
        <w:pStyle w:val="a4"/>
        <w:numPr>
          <w:ilvl w:val="0"/>
          <w:numId w:val="9"/>
        </w:num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Эмоциональную лабильность </w:t>
      </w:r>
    </w:p>
    <w:p w:rsidR="00702DE3" w:rsidRPr="00CB6A88"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Система работы предполагает первоочередное поэтапное коррекционное воздействие на те сферы, которые приоритетны в разви</w:t>
      </w:r>
      <w:r w:rsidR="00CB6A88">
        <w:rPr>
          <w:rFonts w:ascii="Times New Roman" w:hAnsi="Times New Roman" w:cs="Times New Roman"/>
          <w:sz w:val="24"/>
          <w:szCs w:val="24"/>
        </w:rPr>
        <w:t>тии детей конкретного возраста.</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Объект психологического исследования - воспитанники:</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Младший возраст (3-4года)</w:t>
      </w:r>
      <w:r w:rsidRPr="00B8162B">
        <w:rPr>
          <w:rFonts w:ascii="Times New Roman" w:hAnsi="Times New Roman" w:cs="Times New Roman"/>
          <w:sz w:val="28"/>
          <w:szCs w:val="28"/>
        </w:rPr>
        <w:t xml:space="preserve"> – </w:t>
      </w:r>
      <w:r w:rsidR="00F231C1">
        <w:rPr>
          <w:rFonts w:ascii="Times New Roman" w:hAnsi="Times New Roman" w:cs="Times New Roman"/>
          <w:sz w:val="24"/>
          <w:szCs w:val="24"/>
        </w:rPr>
        <w:t>количество 6 детей (6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общение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психический процесс – восприятие</w:t>
      </w:r>
    </w:p>
    <w:p w:rsidR="00702DE3" w:rsidRPr="00C3201A" w:rsidRDefault="00702DE3" w:rsidP="00C3201A">
      <w:pPr>
        <w:spacing w:after="0"/>
        <w:jc w:val="both"/>
        <w:rPr>
          <w:rFonts w:ascii="Times New Roman" w:hAnsi="Times New Roman" w:cs="Times New Roman"/>
          <w:sz w:val="28"/>
          <w:szCs w:val="28"/>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 ходе проведенной коррекционной работы, включая всех специалистов, к концу учебного года показатели изменились следующим образом.</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lastRenderedPageBreak/>
        <w:t>Анализ показал, что все зало</w:t>
      </w:r>
      <w:r w:rsidR="00CB6A88">
        <w:rPr>
          <w:rFonts w:ascii="Times New Roman" w:hAnsi="Times New Roman" w:cs="Times New Roman"/>
          <w:sz w:val="24"/>
          <w:szCs w:val="24"/>
        </w:rPr>
        <w:t>женные показатели улучшились. произошли позитивные изменения</w:t>
      </w:r>
      <w:r w:rsidRPr="00B77714">
        <w:rPr>
          <w:rFonts w:ascii="Times New Roman" w:hAnsi="Times New Roman" w:cs="Times New Roman"/>
          <w:sz w:val="24"/>
          <w:szCs w:val="24"/>
        </w:rPr>
        <w:t xml:space="preserve"> эмоционального фона, моторных навыков и общения.</w:t>
      </w:r>
    </w:p>
    <w:p w:rsidR="00EE7F5D" w:rsidRPr="00B77714" w:rsidRDefault="00EE7F5D"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Средний возраст (4-5лет) –</w:t>
      </w:r>
      <w:r w:rsidR="00377DCB">
        <w:rPr>
          <w:rFonts w:ascii="Times New Roman" w:hAnsi="Times New Roman" w:cs="Times New Roman"/>
          <w:sz w:val="24"/>
          <w:szCs w:val="24"/>
        </w:rPr>
        <w:t xml:space="preserve"> 12 детей (6 девочек,6</w:t>
      </w:r>
      <w:r w:rsidRPr="00B77714">
        <w:rPr>
          <w:rFonts w:ascii="Times New Roman" w:hAnsi="Times New Roman" w:cs="Times New Roman"/>
          <w:sz w:val="24"/>
          <w:szCs w:val="24"/>
        </w:rPr>
        <w:t xml:space="preserve"> мальчиков).</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познавательная активность, общение.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психический процесс – восприятие, эмоциональная сфера.</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Положительным результатом можно считать улучшение показателей эмоциональной сферы, значительное снятие моментов тревожности. Обнаруживается стремление детей к само</w:t>
      </w:r>
      <w:r w:rsidR="00CB6A88">
        <w:rPr>
          <w:rFonts w:ascii="Times New Roman" w:hAnsi="Times New Roman" w:cs="Times New Roman"/>
          <w:sz w:val="24"/>
          <w:szCs w:val="24"/>
        </w:rPr>
        <w:t>стоятельности и понимания себя.</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 xml:space="preserve">Старший возраст (5-6лет) </w:t>
      </w:r>
      <w:r w:rsidR="00E602EA">
        <w:rPr>
          <w:rFonts w:ascii="Times New Roman" w:hAnsi="Times New Roman" w:cs="Times New Roman"/>
          <w:sz w:val="24"/>
          <w:szCs w:val="24"/>
        </w:rPr>
        <w:t>– 15</w:t>
      </w:r>
      <w:r w:rsidRPr="00B77714">
        <w:rPr>
          <w:rFonts w:ascii="Times New Roman" w:hAnsi="Times New Roman" w:cs="Times New Roman"/>
          <w:sz w:val="24"/>
          <w:szCs w:val="24"/>
        </w:rPr>
        <w:t xml:space="preserve"> детей </w:t>
      </w:r>
      <w:r w:rsidR="00377DCB">
        <w:rPr>
          <w:rFonts w:ascii="Times New Roman" w:hAnsi="Times New Roman" w:cs="Times New Roman"/>
          <w:sz w:val="24"/>
          <w:szCs w:val="24"/>
        </w:rPr>
        <w:t>(2- девочки, 13</w:t>
      </w:r>
      <w:r w:rsidR="00CB6A88">
        <w:rPr>
          <w:rFonts w:ascii="Times New Roman" w:hAnsi="Times New Roman" w:cs="Times New Roman"/>
          <w:sz w:val="24"/>
          <w:szCs w:val="24"/>
        </w:rPr>
        <w:t xml:space="preserve"> –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творческая активность, общение</w:t>
      </w:r>
    </w:p>
    <w:p w:rsidR="004A61F5" w:rsidRPr="00CB6A88"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Ведущий п</w:t>
      </w:r>
      <w:r w:rsidR="00CB6A88">
        <w:rPr>
          <w:rFonts w:ascii="Times New Roman" w:hAnsi="Times New Roman" w:cs="Times New Roman"/>
          <w:sz w:val="24"/>
          <w:szCs w:val="24"/>
        </w:rPr>
        <w:t>сихический процесс - восприятие</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Вывод</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Дети данного возраста владеют вербальными и невербальными способами общения, умеют распределять в игре роли, знают способы выражения и изменения эмоциональных состояний. Степень зрелости восприятия возросла на конец учебного года.</w:t>
      </w: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 xml:space="preserve">Старший дошкольный возраст (6-7лет) </w:t>
      </w:r>
      <w:r w:rsidR="00377DCB">
        <w:rPr>
          <w:rFonts w:ascii="Times New Roman" w:hAnsi="Times New Roman" w:cs="Times New Roman"/>
          <w:sz w:val="24"/>
          <w:szCs w:val="24"/>
        </w:rPr>
        <w:t>– 26</w:t>
      </w:r>
      <w:r w:rsidR="003862CB">
        <w:rPr>
          <w:rFonts w:ascii="Times New Roman" w:hAnsi="Times New Roman" w:cs="Times New Roman"/>
          <w:sz w:val="24"/>
          <w:szCs w:val="24"/>
        </w:rPr>
        <w:t xml:space="preserve"> детей</w:t>
      </w:r>
      <w:r w:rsidR="00377DCB">
        <w:rPr>
          <w:rFonts w:ascii="Times New Roman" w:hAnsi="Times New Roman" w:cs="Times New Roman"/>
          <w:sz w:val="24"/>
          <w:szCs w:val="24"/>
        </w:rPr>
        <w:t xml:space="preserve"> (12-девочек, 14</w:t>
      </w:r>
      <w:r w:rsidR="00702036">
        <w:rPr>
          <w:rFonts w:ascii="Times New Roman" w:hAnsi="Times New Roman" w:cs="Times New Roman"/>
          <w:sz w:val="24"/>
          <w:szCs w:val="24"/>
        </w:rPr>
        <w:t xml:space="preserve"> – мальчиков</w:t>
      </w:r>
      <w:r w:rsidRPr="00B77714">
        <w:rPr>
          <w:rFonts w:ascii="Times New Roman" w:hAnsi="Times New Roman" w:cs="Times New Roman"/>
          <w:sz w:val="24"/>
          <w:szCs w:val="24"/>
        </w:rPr>
        <w:t>)</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Ведущая потребность – общение</w:t>
      </w:r>
    </w:p>
    <w:p w:rsidR="004A61F5" w:rsidRPr="00CB6A88" w:rsidRDefault="00702DE3" w:rsidP="002A2257">
      <w:pPr>
        <w:spacing w:after="0"/>
        <w:jc w:val="both"/>
        <w:rPr>
          <w:rFonts w:ascii="Times New Roman" w:hAnsi="Times New Roman" w:cs="Times New Roman"/>
          <w:sz w:val="28"/>
          <w:szCs w:val="28"/>
        </w:rPr>
      </w:pPr>
      <w:r w:rsidRPr="00B77714">
        <w:rPr>
          <w:rFonts w:ascii="Times New Roman" w:hAnsi="Times New Roman" w:cs="Times New Roman"/>
          <w:sz w:val="24"/>
          <w:szCs w:val="24"/>
        </w:rPr>
        <w:t>Ведущая психическая функция – воображение</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b/>
          <w:sz w:val="24"/>
          <w:szCs w:val="24"/>
        </w:rPr>
        <w:t>Вывод</w:t>
      </w:r>
      <w:r w:rsidRPr="00B77714">
        <w:rPr>
          <w:rFonts w:ascii="Times New Roman" w:hAnsi="Times New Roman" w:cs="Times New Roman"/>
          <w:sz w:val="24"/>
          <w:szCs w:val="24"/>
        </w:rPr>
        <w:t xml:space="preserve"> </w:t>
      </w:r>
    </w:p>
    <w:p w:rsidR="00702DE3" w:rsidRPr="00B77714" w:rsidRDefault="00702DE3" w:rsidP="002A2257">
      <w:pPr>
        <w:spacing w:after="0"/>
        <w:jc w:val="both"/>
        <w:rPr>
          <w:rFonts w:ascii="Times New Roman" w:hAnsi="Times New Roman" w:cs="Times New Roman"/>
          <w:sz w:val="24"/>
          <w:szCs w:val="24"/>
        </w:rPr>
      </w:pPr>
      <w:r w:rsidRPr="00B77714">
        <w:rPr>
          <w:rFonts w:ascii="Times New Roman" w:hAnsi="Times New Roman" w:cs="Times New Roman"/>
          <w:sz w:val="24"/>
          <w:szCs w:val="24"/>
        </w:rPr>
        <w:t xml:space="preserve">Положительным результатом работы можно считать </w:t>
      </w:r>
      <w:proofErr w:type="spellStart"/>
      <w:r w:rsidRPr="00B77714">
        <w:rPr>
          <w:rFonts w:ascii="Times New Roman" w:hAnsi="Times New Roman" w:cs="Times New Roman"/>
          <w:sz w:val="24"/>
          <w:szCs w:val="24"/>
        </w:rPr>
        <w:t>сформированность</w:t>
      </w:r>
      <w:proofErr w:type="spellEnd"/>
      <w:r w:rsidRPr="00B77714">
        <w:rPr>
          <w:rFonts w:ascii="Times New Roman" w:hAnsi="Times New Roman" w:cs="Times New Roman"/>
          <w:sz w:val="24"/>
          <w:szCs w:val="24"/>
        </w:rPr>
        <w:t xml:space="preserve"> устойчивого познавательного, эмоционально-волевого и социального мотивов наблюдается у большинства детей, умение планировать свою деятельность с включением самоконтроля, умение устанавливать причинно-следственные связи, находить решение в проблемных ситуациях, устойчивая самооценк</w:t>
      </w:r>
      <w:r w:rsidR="00CB6A88">
        <w:rPr>
          <w:rFonts w:ascii="Times New Roman" w:hAnsi="Times New Roman" w:cs="Times New Roman"/>
          <w:sz w:val="24"/>
          <w:szCs w:val="24"/>
        </w:rPr>
        <w:t xml:space="preserve">а у большинства воспитанников. </w:t>
      </w:r>
    </w:p>
    <w:p w:rsidR="00702DE3" w:rsidRPr="00B77714" w:rsidRDefault="00702DE3" w:rsidP="002A2257">
      <w:pPr>
        <w:spacing w:after="0"/>
        <w:jc w:val="both"/>
        <w:rPr>
          <w:rFonts w:ascii="Times New Roman" w:hAnsi="Times New Roman" w:cs="Times New Roman"/>
          <w:b/>
          <w:sz w:val="24"/>
          <w:szCs w:val="24"/>
        </w:rPr>
      </w:pPr>
      <w:r w:rsidRPr="00B77714">
        <w:rPr>
          <w:rFonts w:ascii="Times New Roman" w:hAnsi="Times New Roman" w:cs="Times New Roman"/>
          <w:b/>
          <w:sz w:val="24"/>
          <w:szCs w:val="24"/>
        </w:rPr>
        <w:t xml:space="preserve">Заключение </w:t>
      </w:r>
    </w:p>
    <w:p w:rsidR="00702DE3" w:rsidRPr="00702036" w:rsidRDefault="00702036" w:rsidP="002A2257">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377DCB">
        <w:rPr>
          <w:rFonts w:ascii="Times New Roman" w:hAnsi="Times New Roman" w:cs="Times New Roman"/>
          <w:i/>
          <w:sz w:val="24"/>
          <w:szCs w:val="24"/>
        </w:rPr>
        <w:t>Таким образом, в течение 2023</w:t>
      </w:r>
      <w:r w:rsidR="009D722C" w:rsidRPr="00702036">
        <w:rPr>
          <w:rFonts w:ascii="Times New Roman" w:hAnsi="Times New Roman" w:cs="Times New Roman"/>
          <w:i/>
          <w:sz w:val="24"/>
          <w:szCs w:val="24"/>
        </w:rPr>
        <w:t xml:space="preserve"> </w:t>
      </w:r>
      <w:r w:rsidR="00C3201A" w:rsidRPr="00702036">
        <w:rPr>
          <w:rFonts w:ascii="Times New Roman" w:hAnsi="Times New Roman" w:cs="Times New Roman"/>
          <w:i/>
          <w:sz w:val="24"/>
          <w:szCs w:val="24"/>
        </w:rPr>
        <w:t>г</w:t>
      </w:r>
      <w:r w:rsidR="00702DE3" w:rsidRPr="00702036">
        <w:rPr>
          <w:rFonts w:ascii="Times New Roman" w:hAnsi="Times New Roman" w:cs="Times New Roman"/>
          <w:i/>
          <w:sz w:val="24"/>
          <w:szCs w:val="24"/>
        </w:rPr>
        <w:t xml:space="preserve"> обучения прослеживается положительная динамика исследуемых показателей во всех возрастных группах. На конец учебного года увеличилось количество детей, относящи</w:t>
      </w:r>
      <w:r w:rsidR="00CB6A88" w:rsidRPr="00702036">
        <w:rPr>
          <w:rFonts w:ascii="Times New Roman" w:hAnsi="Times New Roman" w:cs="Times New Roman"/>
          <w:i/>
          <w:sz w:val="24"/>
          <w:szCs w:val="24"/>
        </w:rPr>
        <w:t>хся к высокому и среднему уровню развития.</w:t>
      </w:r>
      <w:r w:rsidR="00702DE3" w:rsidRPr="00702036">
        <w:rPr>
          <w:rFonts w:ascii="Times New Roman" w:hAnsi="Times New Roman" w:cs="Times New Roman"/>
          <w:i/>
          <w:sz w:val="24"/>
          <w:szCs w:val="24"/>
        </w:rPr>
        <w:t xml:space="preserve"> </w:t>
      </w:r>
    </w:p>
    <w:p w:rsidR="00693A72" w:rsidRPr="00702036" w:rsidRDefault="00702DE3" w:rsidP="002A2257">
      <w:pPr>
        <w:jc w:val="both"/>
        <w:rPr>
          <w:rFonts w:ascii="Times New Roman" w:hAnsi="Times New Roman" w:cs="Times New Roman"/>
          <w:i/>
          <w:sz w:val="24"/>
          <w:szCs w:val="24"/>
        </w:rPr>
      </w:pPr>
      <w:r w:rsidRPr="00702036">
        <w:rPr>
          <w:rFonts w:ascii="Times New Roman" w:hAnsi="Times New Roman" w:cs="Times New Roman"/>
          <w:i/>
          <w:sz w:val="24"/>
          <w:szCs w:val="24"/>
        </w:rPr>
        <w:t xml:space="preserve">   Различия в темпе усвоения материала (выполнение заданий) во многом зависит от потенциальных возможностей детей, обусловленных </w:t>
      </w:r>
      <w:proofErr w:type="gramStart"/>
      <w:r w:rsidRPr="00702036">
        <w:rPr>
          <w:rFonts w:ascii="Times New Roman" w:hAnsi="Times New Roman" w:cs="Times New Roman"/>
          <w:i/>
          <w:sz w:val="24"/>
          <w:szCs w:val="24"/>
        </w:rPr>
        <w:t>психофизиологическими</w:t>
      </w:r>
      <w:r w:rsidR="00B73811" w:rsidRPr="00702036">
        <w:rPr>
          <w:rFonts w:ascii="Times New Roman" w:hAnsi="Times New Roman" w:cs="Times New Roman"/>
          <w:i/>
          <w:sz w:val="24"/>
          <w:szCs w:val="24"/>
        </w:rPr>
        <w:t xml:space="preserve">  особенностями</w:t>
      </w:r>
      <w:proofErr w:type="gramEnd"/>
      <w:r w:rsidR="00B73811" w:rsidRPr="00702036">
        <w:rPr>
          <w:rFonts w:ascii="Times New Roman" w:hAnsi="Times New Roman" w:cs="Times New Roman"/>
          <w:i/>
          <w:sz w:val="24"/>
          <w:szCs w:val="24"/>
        </w:rPr>
        <w:t>.</w:t>
      </w:r>
    </w:p>
    <w:p w:rsidR="00702DE3" w:rsidRDefault="00702DE3" w:rsidP="002A2257">
      <w:pPr>
        <w:jc w:val="both"/>
        <w:rPr>
          <w:rFonts w:ascii="Times New Roman" w:hAnsi="Times New Roman" w:cs="Times New Roman"/>
          <w:b/>
          <w:sz w:val="24"/>
          <w:szCs w:val="24"/>
        </w:rPr>
      </w:pPr>
    </w:p>
    <w:p w:rsidR="00702DE3" w:rsidRDefault="00702DE3" w:rsidP="002A2257">
      <w:pPr>
        <w:jc w:val="both"/>
        <w:rPr>
          <w:rFonts w:ascii="Times New Roman" w:hAnsi="Times New Roman" w:cs="Times New Roman"/>
          <w:b/>
          <w:sz w:val="24"/>
          <w:szCs w:val="24"/>
        </w:rPr>
      </w:pPr>
    </w:p>
    <w:p w:rsidR="00693A72" w:rsidRPr="009267E0" w:rsidRDefault="00975394" w:rsidP="002A2257">
      <w:pPr>
        <w:jc w:val="both"/>
        <w:rPr>
          <w:rFonts w:ascii="Times New Roman" w:hAnsi="Times New Roman" w:cs="Times New Roman"/>
          <w:b/>
          <w:sz w:val="24"/>
          <w:szCs w:val="24"/>
        </w:rPr>
      </w:pPr>
      <w:r>
        <w:rPr>
          <w:rFonts w:ascii="Times New Roman" w:hAnsi="Times New Roman" w:cs="Times New Roman"/>
          <w:b/>
          <w:sz w:val="24"/>
          <w:szCs w:val="24"/>
        </w:rPr>
        <w:t>6.5</w:t>
      </w:r>
      <w:r w:rsidR="00693A72" w:rsidRPr="009267E0">
        <w:rPr>
          <w:rFonts w:ascii="Times New Roman" w:hAnsi="Times New Roman" w:cs="Times New Roman"/>
          <w:b/>
          <w:sz w:val="24"/>
          <w:szCs w:val="24"/>
        </w:rPr>
        <w:t>. Участие воспитанников в конкурсах, соревнованиях, смотрах.</w:t>
      </w:r>
    </w:p>
    <w:tbl>
      <w:tblPr>
        <w:tblStyle w:val="2"/>
        <w:tblW w:w="0" w:type="auto"/>
        <w:tblLook w:val="04A0" w:firstRow="1" w:lastRow="0" w:firstColumn="1" w:lastColumn="0" w:noHBand="0" w:noVBand="1"/>
      </w:tblPr>
      <w:tblGrid>
        <w:gridCol w:w="1797"/>
        <w:gridCol w:w="3012"/>
        <w:gridCol w:w="2613"/>
        <w:gridCol w:w="1923"/>
      </w:tblGrid>
      <w:tr w:rsidR="001D30A2" w:rsidRPr="009267E0" w:rsidTr="00D37B6B">
        <w:tc>
          <w:tcPr>
            <w:tcW w:w="1797"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мероприятие</w:t>
            </w:r>
          </w:p>
        </w:tc>
        <w:tc>
          <w:tcPr>
            <w:tcW w:w="3012"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Название мероприятия</w:t>
            </w:r>
          </w:p>
        </w:tc>
        <w:tc>
          <w:tcPr>
            <w:tcW w:w="2613"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участники</w:t>
            </w:r>
          </w:p>
        </w:tc>
        <w:tc>
          <w:tcPr>
            <w:tcW w:w="1923" w:type="dxa"/>
          </w:tcPr>
          <w:p w:rsidR="001D30A2" w:rsidRPr="009267E0" w:rsidRDefault="001D30A2" w:rsidP="002A2257">
            <w:pPr>
              <w:spacing w:after="160" w:line="259" w:lineRule="auto"/>
              <w:jc w:val="both"/>
              <w:rPr>
                <w:rFonts w:ascii="Times New Roman" w:hAnsi="Times New Roman"/>
                <w:b/>
              </w:rPr>
            </w:pPr>
            <w:r w:rsidRPr="009267E0">
              <w:rPr>
                <w:rFonts w:ascii="Times New Roman" w:hAnsi="Times New Roman"/>
                <w:b/>
              </w:rPr>
              <w:t>результат</w:t>
            </w: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Районный конкурс чтецов «Живое поэтическое слово»</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Во</w:t>
            </w:r>
            <w:r w:rsidR="00C36FDF">
              <w:rPr>
                <w:rFonts w:ascii="Times New Roman" w:hAnsi="Times New Roman"/>
              </w:rPr>
              <w:t>спитанники старших групп № 3</w:t>
            </w:r>
            <w:r w:rsidR="007B5B1A">
              <w:rPr>
                <w:rFonts w:ascii="Times New Roman" w:hAnsi="Times New Roman"/>
              </w:rPr>
              <w:t>, №10</w:t>
            </w:r>
          </w:p>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Педагоги</w:t>
            </w:r>
            <w:r w:rsidR="00C36FDF">
              <w:rPr>
                <w:rFonts w:ascii="Times New Roman" w:hAnsi="Times New Roman"/>
              </w:rPr>
              <w:t>:</w:t>
            </w:r>
            <w:r w:rsidR="003862CB">
              <w:rPr>
                <w:rFonts w:ascii="Times New Roman" w:hAnsi="Times New Roman"/>
              </w:rPr>
              <w:t xml:space="preserve"> </w:t>
            </w:r>
            <w:proofErr w:type="spellStart"/>
            <w:r w:rsidR="003862CB">
              <w:rPr>
                <w:rFonts w:ascii="Times New Roman" w:hAnsi="Times New Roman"/>
              </w:rPr>
              <w:t>Оракова</w:t>
            </w:r>
            <w:proofErr w:type="spellEnd"/>
            <w:r w:rsidR="003862CB">
              <w:rPr>
                <w:rFonts w:ascii="Times New Roman" w:hAnsi="Times New Roman"/>
              </w:rPr>
              <w:t xml:space="preserve"> З. М., Дмитриева Н. А.</w:t>
            </w:r>
          </w:p>
        </w:tc>
        <w:tc>
          <w:tcPr>
            <w:tcW w:w="1923" w:type="dxa"/>
          </w:tcPr>
          <w:p w:rsidR="001D30A2" w:rsidRPr="009267E0" w:rsidRDefault="00C36FDF" w:rsidP="002A2257">
            <w:pPr>
              <w:spacing w:after="160" w:line="259" w:lineRule="auto"/>
              <w:jc w:val="both"/>
              <w:rPr>
                <w:rFonts w:ascii="Times New Roman" w:hAnsi="Times New Roman"/>
              </w:rPr>
            </w:pPr>
            <w:r>
              <w:rPr>
                <w:rFonts w:ascii="Times New Roman" w:hAnsi="Times New Roman"/>
              </w:rPr>
              <w:t>Диплом</w:t>
            </w:r>
            <w:r w:rsidR="003862CB">
              <w:rPr>
                <w:rFonts w:ascii="Times New Roman" w:hAnsi="Times New Roman"/>
              </w:rPr>
              <w:t xml:space="preserve"> второй</w:t>
            </w:r>
            <w:r>
              <w:rPr>
                <w:rFonts w:ascii="Times New Roman" w:hAnsi="Times New Roman"/>
              </w:rPr>
              <w:t xml:space="preserve"> степени</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A47A6E" w:rsidP="002A2257">
            <w:pPr>
              <w:spacing w:after="160" w:line="259" w:lineRule="auto"/>
              <w:jc w:val="both"/>
              <w:rPr>
                <w:rFonts w:ascii="Times New Roman" w:hAnsi="Times New Roman"/>
              </w:rPr>
            </w:pPr>
            <w:r w:rsidRPr="009267E0">
              <w:rPr>
                <w:rFonts w:ascii="Times New Roman" w:hAnsi="Times New Roman"/>
              </w:rPr>
              <w:t>Районный ко</w:t>
            </w:r>
            <w:r w:rsidR="00C36FDF">
              <w:rPr>
                <w:rFonts w:ascii="Times New Roman" w:hAnsi="Times New Roman"/>
              </w:rPr>
              <w:t>нкурс «Семейные традиции</w:t>
            </w:r>
            <w:r w:rsidR="007B5B1A">
              <w:rPr>
                <w:rFonts w:ascii="Times New Roman" w:hAnsi="Times New Roman"/>
              </w:rPr>
              <w:t>»</w:t>
            </w:r>
          </w:p>
        </w:tc>
        <w:tc>
          <w:tcPr>
            <w:tcW w:w="2613" w:type="dxa"/>
          </w:tcPr>
          <w:p w:rsidR="001D30A2" w:rsidRDefault="00A47A6E" w:rsidP="002A2257">
            <w:pPr>
              <w:spacing w:after="160" w:line="259" w:lineRule="auto"/>
              <w:jc w:val="both"/>
              <w:rPr>
                <w:rFonts w:ascii="Times New Roman" w:hAnsi="Times New Roman"/>
              </w:rPr>
            </w:pPr>
            <w:r w:rsidRPr="009267E0">
              <w:rPr>
                <w:rFonts w:ascii="Times New Roman" w:hAnsi="Times New Roman"/>
              </w:rPr>
              <w:t>Воспита</w:t>
            </w:r>
            <w:r w:rsidR="007B5B1A">
              <w:rPr>
                <w:rFonts w:ascii="Times New Roman" w:hAnsi="Times New Roman"/>
              </w:rPr>
              <w:t>нники старшей группы</w:t>
            </w:r>
            <w:r w:rsidR="00B82289">
              <w:rPr>
                <w:rFonts w:ascii="Times New Roman" w:hAnsi="Times New Roman"/>
              </w:rPr>
              <w:t xml:space="preserve"> № 5</w:t>
            </w:r>
            <w:r w:rsidR="007B5B1A">
              <w:rPr>
                <w:rFonts w:ascii="Times New Roman" w:hAnsi="Times New Roman"/>
              </w:rPr>
              <w:t xml:space="preserve"> педаго</w:t>
            </w:r>
            <w:r w:rsidR="00B82289">
              <w:rPr>
                <w:rFonts w:ascii="Times New Roman" w:hAnsi="Times New Roman"/>
              </w:rPr>
              <w:t>ги Теплякова С. Б., Попова Л. Н.</w:t>
            </w:r>
          </w:p>
          <w:p w:rsidR="006774F8" w:rsidRPr="009267E0" w:rsidRDefault="006774F8" w:rsidP="002A2257">
            <w:pPr>
              <w:spacing w:after="160" w:line="259" w:lineRule="auto"/>
              <w:jc w:val="both"/>
              <w:rPr>
                <w:rFonts w:ascii="Times New Roman" w:hAnsi="Times New Roman"/>
              </w:rPr>
            </w:pPr>
            <w:r>
              <w:rPr>
                <w:rFonts w:ascii="Times New Roman" w:hAnsi="Times New Roman"/>
              </w:rPr>
              <w:t>Воспитанница гр. № 10, педагог Васина Н. Ю.</w:t>
            </w:r>
          </w:p>
        </w:tc>
        <w:tc>
          <w:tcPr>
            <w:tcW w:w="1923" w:type="dxa"/>
          </w:tcPr>
          <w:p w:rsidR="001D30A2" w:rsidRDefault="00AC3510" w:rsidP="002A2257">
            <w:pPr>
              <w:spacing w:after="160" w:line="259" w:lineRule="auto"/>
              <w:jc w:val="both"/>
              <w:rPr>
                <w:rFonts w:ascii="Times New Roman" w:hAnsi="Times New Roman"/>
              </w:rPr>
            </w:pPr>
            <w:r>
              <w:rPr>
                <w:rFonts w:ascii="Times New Roman" w:hAnsi="Times New Roman"/>
              </w:rPr>
              <w:t xml:space="preserve"> </w:t>
            </w:r>
            <w:r w:rsidR="00B82289">
              <w:rPr>
                <w:rFonts w:ascii="Times New Roman" w:hAnsi="Times New Roman"/>
              </w:rPr>
              <w:t xml:space="preserve"> Диплом победителя </w:t>
            </w:r>
            <w:r w:rsidR="006774F8">
              <w:rPr>
                <w:rFonts w:ascii="Times New Roman" w:hAnsi="Times New Roman"/>
              </w:rPr>
              <w:t>первой степени</w:t>
            </w:r>
          </w:p>
          <w:p w:rsidR="006774F8" w:rsidRDefault="006774F8" w:rsidP="002A2257">
            <w:pPr>
              <w:spacing w:after="160" w:line="259" w:lineRule="auto"/>
              <w:jc w:val="both"/>
              <w:rPr>
                <w:rFonts w:ascii="Times New Roman" w:hAnsi="Times New Roman"/>
              </w:rPr>
            </w:pPr>
          </w:p>
          <w:p w:rsidR="006774F8" w:rsidRDefault="006774F8" w:rsidP="002A2257">
            <w:pPr>
              <w:spacing w:after="160" w:line="259" w:lineRule="auto"/>
              <w:jc w:val="both"/>
              <w:rPr>
                <w:rFonts w:ascii="Times New Roman" w:hAnsi="Times New Roman"/>
              </w:rPr>
            </w:pPr>
            <w:r>
              <w:rPr>
                <w:rFonts w:ascii="Times New Roman" w:hAnsi="Times New Roman"/>
              </w:rPr>
              <w:t>Диплом победителя второй степени</w:t>
            </w:r>
          </w:p>
          <w:p w:rsidR="006774F8" w:rsidRPr="009267E0" w:rsidRDefault="006774F8"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A47A6E" w:rsidP="002A2257">
            <w:pPr>
              <w:spacing w:after="160" w:line="259" w:lineRule="auto"/>
              <w:jc w:val="both"/>
              <w:rPr>
                <w:rFonts w:ascii="Times New Roman" w:hAnsi="Times New Roman"/>
              </w:rPr>
            </w:pPr>
            <w:r w:rsidRPr="009267E0">
              <w:rPr>
                <w:rFonts w:ascii="Times New Roman" w:hAnsi="Times New Roman"/>
              </w:rPr>
              <w:t>Райо</w:t>
            </w:r>
            <w:r w:rsidR="009D722C">
              <w:rPr>
                <w:rFonts w:ascii="Times New Roman" w:hAnsi="Times New Roman"/>
              </w:rPr>
              <w:t>нный конкурс д</w:t>
            </w:r>
            <w:r w:rsidR="00226C4C">
              <w:rPr>
                <w:rFonts w:ascii="Times New Roman" w:hAnsi="Times New Roman"/>
              </w:rPr>
              <w:t>етского творчества «Под шепот зимней вьюги</w:t>
            </w:r>
            <w:r w:rsidR="009D722C">
              <w:rPr>
                <w:rFonts w:ascii="Times New Roman" w:hAnsi="Times New Roman"/>
              </w:rPr>
              <w:t>»</w:t>
            </w:r>
          </w:p>
        </w:tc>
        <w:tc>
          <w:tcPr>
            <w:tcW w:w="2613" w:type="dxa"/>
          </w:tcPr>
          <w:p w:rsidR="001D30A2" w:rsidRPr="009267E0" w:rsidRDefault="006774F8" w:rsidP="002A2257">
            <w:pPr>
              <w:spacing w:after="160" w:line="259" w:lineRule="auto"/>
              <w:jc w:val="both"/>
              <w:rPr>
                <w:rFonts w:ascii="Times New Roman" w:hAnsi="Times New Roman"/>
              </w:rPr>
            </w:pPr>
            <w:r>
              <w:rPr>
                <w:rFonts w:ascii="Times New Roman" w:hAnsi="Times New Roman"/>
              </w:rPr>
              <w:t>Воспитанница старшей гр. № 10</w:t>
            </w:r>
          </w:p>
        </w:tc>
        <w:tc>
          <w:tcPr>
            <w:tcW w:w="1923" w:type="dxa"/>
          </w:tcPr>
          <w:p w:rsidR="001D30A2" w:rsidRPr="009267E0" w:rsidRDefault="00B82289" w:rsidP="002A2257">
            <w:pPr>
              <w:spacing w:after="160" w:line="259" w:lineRule="auto"/>
              <w:jc w:val="both"/>
              <w:rPr>
                <w:rFonts w:ascii="Times New Roman" w:hAnsi="Times New Roman"/>
              </w:rPr>
            </w:pPr>
            <w:r>
              <w:rPr>
                <w:rFonts w:ascii="Times New Roman" w:hAnsi="Times New Roman"/>
              </w:rPr>
              <w:t>Диплом лауреата</w:t>
            </w:r>
          </w:p>
        </w:tc>
      </w:tr>
      <w:tr w:rsidR="00F6526F" w:rsidRPr="009267E0" w:rsidTr="00D37B6B">
        <w:tc>
          <w:tcPr>
            <w:tcW w:w="1797" w:type="dxa"/>
            <w:vMerge/>
          </w:tcPr>
          <w:p w:rsidR="00F6526F" w:rsidRPr="009267E0" w:rsidRDefault="00F6526F" w:rsidP="002A2257">
            <w:pPr>
              <w:jc w:val="both"/>
              <w:rPr>
                <w:rFonts w:ascii="Times New Roman" w:hAnsi="Times New Roman"/>
              </w:rPr>
            </w:pPr>
          </w:p>
        </w:tc>
        <w:tc>
          <w:tcPr>
            <w:tcW w:w="3012" w:type="dxa"/>
          </w:tcPr>
          <w:p w:rsidR="00F6526F" w:rsidRPr="009267E0" w:rsidRDefault="00F6526F" w:rsidP="002A2257">
            <w:pPr>
              <w:jc w:val="both"/>
              <w:rPr>
                <w:rFonts w:ascii="Times New Roman" w:hAnsi="Times New Roman"/>
              </w:rPr>
            </w:pPr>
            <w:r>
              <w:rPr>
                <w:rFonts w:ascii="Times New Roman" w:hAnsi="Times New Roman"/>
              </w:rPr>
              <w:t>Рай</w:t>
            </w:r>
            <w:r w:rsidR="006774F8">
              <w:rPr>
                <w:rFonts w:ascii="Times New Roman" w:hAnsi="Times New Roman"/>
              </w:rPr>
              <w:t>онный конкурс «900 дней подвига</w:t>
            </w:r>
            <w:r>
              <w:rPr>
                <w:rFonts w:ascii="Times New Roman" w:hAnsi="Times New Roman"/>
              </w:rPr>
              <w:t>»</w:t>
            </w:r>
          </w:p>
        </w:tc>
        <w:tc>
          <w:tcPr>
            <w:tcW w:w="2613" w:type="dxa"/>
          </w:tcPr>
          <w:p w:rsidR="00F6526F" w:rsidRDefault="006774F8" w:rsidP="002A2257">
            <w:pPr>
              <w:jc w:val="both"/>
              <w:rPr>
                <w:rFonts w:ascii="Times New Roman" w:hAnsi="Times New Roman"/>
              </w:rPr>
            </w:pPr>
            <w:r>
              <w:rPr>
                <w:rFonts w:ascii="Times New Roman" w:hAnsi="Times New Roman"/>
              </w:rPr>
              <w:t>Воспитанники гр. №10</w:t>
            </w:r>
          </w:p>
        </w:tc>
        <w:tc>
          <w:tcPr>
            <w:tcW w:w="1923" w:type="dxa"/>
          </w:tcPr>
          <w:p w:rsidR="00F6526F" w:rsidRDefault="00F6526F" w:rsidP="002A2257">
            <w:pPr>
              <w:jc w:val="both"/>
              <w:rPr>
                <w:rFonts w:ascii="Times New Roman" w:hAnsi="Times New Roman"/>
              </w:rPr>
            </w:pPr>
            <w:r>
              <w:rPr>
                <w:rFonts w:ascii="Times New Roman" w:hAnsi="Times New Roman"/>
              </w:rPr>
              <w:t xml:space="preserve">Диплом </w:t>
            </w:r>
            <w:r w:rsidR="006774F8">
              <w:rPr>
                <w:rFonts w:ascii="Times New Roman" w:hAnsi="Times New Roman"/>
              </w:rPr>
              <w:t>победителя второй степени</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Районный конку</w:t>
            </w:r>
            <w:r w:rsidR="006B0404">
              <w:rPr>
                <w:rFonts w:ascii="Times New Roman" w:hAnsi="Times New Roman"/>
              </w:rPr>
              <w:t xml:space="preserve">рс </w:t>
            </w:r>
            <w:r w:rsidR="00A36FE8">
              <w:rPr>
                <w:rFonts w:ascii="Times New Roman" w:hAnsi="Times New Roman"/>
              </w:rPr>
              <w:t>«Наша безопасность»</w:t>
            </w:r>
          </w:p>
        </w:tc>
        <w:tc>
          <w:tcPr>
            <w:tcW w:w="2613" w:type="dxa"/>
          </w:tcPr>
          <w:p w:rsidR="0036091A" w:rsidRPr="009267E0" w:rsidRDefault="007B5B1A" w:rsidP="002A2257">
            <w:pPr>
              <w:spacing w:after="160" w:line="259" w:lineRule="auto"/>
              <w:jc w:val="both"/>
              <w:rPr>
                <w:rFonts w:ascii="Times New Roman" w:hAnsi="Times New Roman"/>
              </w:rPr>
            </w:pPr>
            <w:r>
              <w:rPr>
                <w:rFonts w:ascii="Times New Roman" w:hAnsi="Times New Roman"/>
              </w:rPr>
              <w:t>Воспитанники  старшей г</w:t>
            </w:r>
            <w:r w:rsidR="0036091A">
              <w:rPr>
                <w:rFonts w:ascii="Times New Roman" w:hAnsi="Times New Roman"/>
              </w:rPr>
              <w:t>руппы</w:t>
            </w:r>
            <w:r w:rsidR="00F6526F">
              <w:rPr>
                <w:rFonts w:ascii="Times New Roman" w:hAnsi="Times New Roman"/>
              </w:rPr>
              <w:t xml:space="preserve"> № 5</w:t>
            </w:r>
          </w:p>
        </w:tc>
        <w:tc>
          <w:tcPr>
            <w:tcW w:w="1923" w:type="dxa"/>
          </w:tcPr>
          <w:p w:rsidR="001D30A2" w:rsidRPr="009267E0" w:rsidRDefault="00F6526F" w:rsidP="002A2257">
            <w:pPr>
              <w:spacing w:after="160" w:line="259" w:lineRule="auto"/>
              <w:jc w:val="both"/>
              <w:rPr>
                <w:rFonts w:ascii="Times New Roman" w:hAnsi="Times New Roman"/>
              </w:rPr>
            </w:pPr>
            <w:r>
              <w:rPr>
                <w:rFonts w:ascii="Times New Roman" w:hAnsi="Times New Roman"/>
              </w:rPr>
              <w:t>Семь дипломов победителя</w:t>
            </w:r>
          </w:p>
        </w:tc>
      </w:tr>
      <w:tr w:rsidR="00226C4C" w:rsidRPr="009267E0" w:rsidTr="00D37B6B">
        <w:tc>
          <w:tcPr>
            <w:tcW w:w="1797" w:type="dxa"/>
          </w:tcPr>
          <w:p w:rsidR="00226C4C" w:rsidRPr="009267E0" w:rsidRDefault="00226C4C" w:rsidP="002A2257">
            <w:pPr>
              <w:jc w:val="both"/>
              <w:rPr>
                <w:rFonts w:ascii="Times New Roman" w:hAnsi="Times New Roman"/>
              </w:rPr>
            </w:pPr>
          </w:p>
        </w:tc>
        <w:tc>
          <w:tcPr>
            <w:tcW w:w="3012" w:type="dxa"/>
          </w:tcPr>
          <w:p w:rsidR="00226C4C" w:rsidRPr="009267E0" w:rsidRDefault="00226C4C" w:rsidP="002A2257">
            <w:pPr>
              <w:jc w:val="both"/>
              <w:rPr>
                <w:rFonts w:ascii="Times New Roman" w:hAnsi="Times New Roman"/>
              </w:rPr>
            </w:pPr>
            <w:r>
              <w:rPr>
                <w:rFonts w:ascii="Times New Roman" w:hAnsi="Times New Roman"/>
              </w:rPr>
              <w:t>Районный конкурс «Адмиралтейские ритмы»</w:t>
            </w:r>
          </w:p>
        </w:tc>
        <w:tc>
          <w:tcPr>
            <w:tcW w:w="2613" w:type="dxa"/>
          </w:tcPr>
          <w:p w:rsidR="00226C4C" w:rsidRDefault="00A36FE8" w:rsidP="002A2257">
            <w:pPr>
              <w:jc w:val="both"/>
              <w:rPr>
                <w:rFonts w:ascii="Times New Roman" w:hAnsi="Times New Roman"/>
              </w:rPr>
            </w:pPr>
            <w:r>
              <w:rPr>
                <w:rFonts w:ascii="Times New Roman" w:hAnsi="Times New Roman"/>
              </w:rPr>
              <w:t>Воспитанники старшей логопедической группы</w:t>
            </w:r>
          </w:p>
          <w:p w:rsidR="00A36FE8" w:rsidRDefault="00A36FE8" w:rsidP="002A2257">
            <w:pPr>
              <w:jc w:val="both"/>
              <w:rPr>
                <w:rFonts w:ascii="Times New Roman" w:hAnsi="Times New Roman"/>
              </w:rPr>
            </w:pPr>
            <w:r>
              <w:rPr>
                <w:rFonts w:ascii="Times New Roman" w:hAnsi="Times New Roman"/>
              </w:rPr>
              <w:t>Педагог Романова М. Т.</w:t>
            </w:r>
          </w:p>
        </w:tc>
        <w:tc>
          <w:tcPr>
            <w:tcW w:w="1923" w:type="dxa"/>
          </w:tcPr>
          <w:p w:rsidR="00226C4C" w:rsidRDefault="00A36FE8" w:rsidP="002A2257">
            <w:pPr>
              <w:jc w:val="both"/>
              <w:rPr>
                <w:rFonts w:ascii="Times New Roman" w:hAnsi="Times New Roman"/>
              </w:rPr>
            </w:pPr>
            <w:r>
              <w:rPr>
                <w:rFonts w:ascii="Times New Roman" w:hAnsi="Times New Roman"/>
              </w:rPr>
              <w:t>лауреат</w:t>
            </w:r>
          </w:p>
        </w:tc>
      </w:tr>
      <w:tr w:rsidR="00F6526F" w:rsidRPr="009267E0" w:rsidTr="00D37B6B">
        <w:tc>
          <w:tcPr>
            <w:tcW w:w="1797" w:type="dxa"/>
          </w:tcPr>
          <w:p w:rsidR="00F6526F" w:rsidRPr="009267E0" w:rsidRDefault="00F6526F" w:rsidP="002A2257">
            <w:pPr>
              <w:jc w:val="both"/>
              <w:rPr>
                <w:rFonts w:ascii="Times New Roman" w:hAnsi="Times New Roman"/>
              </w:rPr>
            </w:pPr>
          </w:p>
        </w:tc>
        <w:tc>
          <w:tcPr>
            <w:tcW w:w="3012" w:type="dxa"/>
          </w:tcPr>
          <w:p w:rsidR="00F6526F" w:rsidRDefault="00F6526F" w:rsidP="002A2257">
            <w:pPr>
              <w:jc w:val="both"/>
              <w:rPr>
                <w:rFonts w:ascii="Times New Roman" w:hAnsi="Times New Roman"/>
              </w:rPr>
            </w:pPr>
            <w:r>
              <w:rPr>
                <w:rFonts w:ascii="Times New Roman" w:hAnsi="Times New Roman"/>
              </w:rPr>
              <w:t>Районный конкурс «Мелодии Невы»</w:t>
            </w:r>
          </w:p>
        </w:tc>
        <w:tc>
          <w:tcPr>
            <w:tcW w:w="2613" w:type="dxa"/>
          </w:tcPr>
          <w:p w:rsidR="00F6526F" w:rsidRDefault="00F6526F" w:rsidP="002A2257">
            <w:pPr>
              <w:jc w:val="both"/>
              <w:rPr>
                <w:rFonts w:ascii="Times New Roman" w:hAnsi="Times New Roman"/>
              </w:rPr>
            </w:pPr>
            <w:r>
              <w:rPr>
                <w:rFonts w:ascii="Times New Roman" w:hAnsi="Times New Roman"/>
              </w:rPr>
              <w:t>Соло воспитанника гр. № 10, педагог Романова М. Т.</w:t>
            </w:r>
          </w:p>
        </w:tc>
        <w:tc>
          <w:tcPr>
            <w:tcW w:w="1923" w:type="dxa"/>
          </w:tcPr>
          <w:p w:rsidR="00F6526F" w:rsidRDefault="00F6526F" w:rsidP="002A2257">
            <w:pPr>
              <w:jc w:val="both"/>
              <w:rPr>
                <w:rFonts w:ascii="Times New Roman" w:hAnsi="Times New Roman"/>
              </w:rPr>
            </w:pPr>
            <w:r>
              <w:rPr>
                <w:rFonts w:ascii="Times New Roman" w:hAnsi="Times New Roman"/>
              </w:rPr>
              <w:t>победитель</w:t>
            </w:r>
          </w:p>
        </w:tc>
      </w:tr>
      <w:tr w:rsidR="007B5B1A" w:rsidRPr="009267E0" w:rsidTr="00D37B6B">
        <w:tc>
          <w:tcPr>
            <w:tcW w:w="1797" w:type="dxa"/>
          </w:tcPr>
          <w:p w:rsidR="007B5B1A" w:rsidRPr="009267E0" w:rsidRDefault="007B5B1A" w:rsidP="002A2257">
            <w:pPr>
              <w:jc w:val="both"/>
              <w:rPr>
                <w:rFonts w:ascii="Times New Roman" w:hAnsi="Times New Roman"/>
              </w:rPr>
            </w:pPr>
          </w:p>
        </w:tc>
        <w:tc>
          <w:tcPr>
            <w:tcW w:w="3012" w:type="dxa"/>
          </w:tcPr>
          <w:p w:rsidR="007B5B1A" w:rsidRPr="009267E0" w:rsidRDefault="007B5B1A" w:rsidP="002A2257">
            <w:pPr>
              <w:jc w:val="both"/>
              <w:rPr>
                <w:rFonts w:ascii="Times New Roman" w:hAnsi="Times New Roman"/>
              </w:rPr>
            </w:pPr>
            <w:r>
              <w:rPr>
                <w:rFonts w:ascii="Times New Roman" w:hAnsi="Times New Roman"/>
              </w:rPr>
              <w:t>Районный конкурс «Веселая масленица»</w:t>
            </w:r>
          </w:p>
        </w:tc>
        <w:tc>
          <w:tcPr>
            <w:tcW w:w="2613" w:type="dxa"/>
          </w:tcPr>
          <w:p w:rsidR="007B5B1A" w:rsidRDefault="007B5B1A" w:rsidP="002A2257">
            <w:pPr>
              <w:jc w:val="both"/>
              <w:rPr>
                <w:rFonts w:ascii="Times New Roman" w:hAnsi="Times New Roman"/>
              </w:rPr>
            </w:pPr>
            <w:r>
              <w:rPr>
                <w:rFonts w:ascii="Times New Roman" w:hAnsi="Times New Roman"/>
              </w:rPr>
              <w:t>Воспитанники  старшей гру</w:t>
            </w:r>
            <w:r w:rsidR="00B82289">
              <w:rPr>
                <w:rFonts w:ascii="Times New Roman" w:hAnsi="Times New Roman"/>
              </w:rPr>
              <w:t>ппы № 10</w:t>
            </w:r>
            <w:r w:rsidR="00A36FE8">
              <w:rPr>
                <w:rFonts w:ascii="Times New Roman" w:hAnsi="Times New Roman"/>
              </w:rPr>
              <w:t xml:space="preserve"> Педагоги </w:t>
            </w:r>
            <w:r w:rsidR="00B82289">
              <w:rPr>
                <w:rFonts w:ascii="Times New Roman" w:hAnsi="Times New Roman"/>
              </w:rPr>
              <w:t xml:space="preserve"> Дмитриева Н. </w:t>
            </w:r>
            <w:proofErr w:type="spellStart"/>
            <w:r w:rsidR="00B82289">
              <w:rPr>
                <w:rFonts w:ascii="Times New Roman" w:hAnsi="Times New Roman"/>
              </w:rPr>
              <w:t>А.Губаль</w:t>
            </w:r>
            <w:proofErr w:type="spellEnd"/>
            <w:r w:rsidR="00B82289">
              <w:rPr>
                <w:rFonts w:ascii="Times New Roman" w:hAnsi="Times New Roman"/>
              </w:rPr>
              <w:t xml:space="preserve"> Л. Д.</w:t>
            </w:r>
          </w:p>
        </w:tc>
        <w:tc>
          <w:tcPr>
            <w:tcW w:w="1923" w:type="dxa"/>
          </w:tcPr>
          <w:p w:rsidR="007B5B1A" w:rsidRDefault="00B82289" w:rsidP="002A2257">
            <w:pPr>
              <w:jc w:val="both"/>
              <w:rPr>
                <w:rFonts w:ascii="Times New Roman" w:hAnsi="Times New Roman"/>
              </w:rPr>
            </w:pPr>
            <w:r>
              <w:rPr>
                <w:rFonts w:ascii="Times New Roman" w:hAnsi="Times New Roman"/>
              </w:rPr>
              <w:t xml:space="preserve">Дипломы первое </w:t>
            </w:r>
            <w:r w:rsidR="007B5B1A">
              <w:rPr>
                <w:rFonts w:ascii="Times New Roman" w:hAnsi="Times New Roman"/>
              </w:rPr>
              <w:t xml:space="preserve"> место</w:t>
            </w:r>
            <w:r>
              <w:rPr>
                <w:rFonts w:ascii="Times New Roman" w:hAnsi="Times New Roman"/>
              </w:rPr>
              <w:t>, третье место</w:t>
            </w: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Выставки детских работ</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«Осенняя фантазия»</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«Дорога и мы» (выставка детских работ по ПДД)</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средняя, старшие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«Зимняя фантазия»</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«Мамин праздник»</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val="restart"/>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Спортивные мероприятия</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w:t>
            </w:r>
            <w:r w:rsidR="00EB0AF7">
              <w:rPr>
                <w:rFonts w:ascii="Times New Roman" w:hAnsi="Times New Roman"/>
              </w:rPr>
              <w:t>вный праз</w:t>
            </w:r>
            <w:r w:rsidR="006774F8">
              <w:rPr>
                <w:rFonts w:ascii="Times New Roman" w:hAnsi="Times New Roman"/>
              </w:rPr>
              <w:t>дник «Безопасный переход</w:t>
            </w:r>
            <w:r w:rsidRPr="009267E0">
              <w:rPr>
                <w:rFonts w:ascii="Times New Roman" w:hAnsi="Times New Roman"/>
              </w:rPr>
              <w:t>»</w:t>
            </w:r>
          </w:p>
        </w:tc>
        <w:tc>
          <w:tcPr>
            <w:tcW w:w="2613" w:type="dxa"/>
          </w:tcPr>
          <w:p w:rsidR="001D30A2" w:rsidRPr="009267E0" w:rsidRDefault="0036091A" w:rsidP="002A2257">
            <w:pPr>
              <w:spacing w:after="160" w:line="259" w:lineRule="auto"/>
              <w:jc w:val="both"/>
              <w:rPr>
                <w:rFonts w:ascii="Times New Roman" w:hAnsi="Times New Roman"/>
              </w:rPr>
            </w:pPr>
            <w:r>
              <w:rPr>
                <w:rFonts w:ascii="Times New Roman" w:hAnsi="Times New Roman"/>
              </w:rPr>
              <w:t>Подготовительные группы</w:t>
            </w:r>
            <w:r w:rsidR="00C36FDF">
              <w:rPr>
                <w:rFonts w:ascii="Times New Roman" w:hAnsi="Times New Roman"/>
              </w:rPr>
              <w:t xml:space="preserve"> № 5</w:t>
            </w:r>
            <w:r>
              <w:rPr>
                <w:rFonts w:ascii="Times New Roman" w:hAnsi="Times New Roman"/>
              </w:rPr>
              <w:t>,10</w:t>
            </w:r>
          </w:p>
        </w:tc>
        <w:tc>
          <w:tcPr>
            <w:tcW w:w="192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Победила «дружба»</w:t>
            </w: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EB0AF7" w:rsidP="002A2257">
            <w:pPr>
              <w:spacing w:after="160" w:line="259" w:lineRule="auto"/>
              <w:jc w:val="both"/>
              <w:rPr>
                <w:rFonts w:ascii="Times New Roman" w:hAnsi="Times New Roman"/>
              </w:rPr>
            </w:pPr>
            <w:r>
              <w:rPr>
                <w:rFonts w:ascii="Times New Roman" w:hAnsi="Times New Roman"/>
              </w:rPr>
              <w:t>Спортивный праздник «К защитнику Отечества»</w:t>
            </w:r>
          </w:p>
        </w:tc>
        <w:tc>
          <w:tcPr>
            <w:tcW w:w="2613" w:type="dxa"/>
          </w:tcPr>
          <w:p w:rsidR="001D30A2" w:rsidRPr="009267E0" w:rsidRDefault="00EB0AF7" w:rsidP="002A2257">
            <w:pPr>
              <w:spacing w:after="160" w:line="259" w:lineRule="auto"/>
              <w:jc w:val="both"/>
              <w:rPr>
                <w:rFonts w:ascii="Times New Roman" w:hAnsi="Times New Roman"/>
              </w:rPr>
            </w:pPr>
            <w:r>
              <w:rPr>
                <w:rFonts w:ascii="Times New Roman" w:hAnsi="Times New Roman"/>
              </w:rPr>
              <w:t>Старшая группа № 3,10</w:t>
            </w:r>
            <w:r w:rsidR="006774F8">
              <w:rPr>
                <w:rFonts w:ascii="Times New Roman" w:hAnsi="Times New Roman"/>
              </w:rPr>
              <w:t>,</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vMerge/>
          </w:tcPr>
          <w:p w:rsidR="001D30A2" w:rsidRPr="009267E0" w:rsidRDefault="001D30A2" w:rsidP="002A2257">
            <w:pPr>
              <w:spacing w:after="160" w:line="259" w:lineRule="auto"/>
              <w:jc w:val="both"/>
              <w:rPr>
                <w:rFonts w:ascii="Times New Roman" w:hAnsi="Times New Roman"/>
              </w:rPr>
            </w:pP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Спортивн</w:t>
            </w:r>
            <w:r w:rsidR="00EB0AF7">
              <w:rPr>
                <w:rFonts w:ascii="Times New Roman" w:hAnsi="Times New Roman"/>
              </w:rPr>
              <w:t>ый праздник «Мы лети м к другим планетам</w:t>
            </w:r>
            <w:r w:rsidRPr="009267E0">
              <w:rPr>
                <w:rFonts w:ascii="Times New Roman" w:hAnsi="Times New Roman"/>
              </w:rPr>
              <w:t>»</w:t>
            </w:r>
          </w:p>
        </w:tc>
        <w:tc>
          <w:tcPr>
            <w:tcW w:w="2613" w:type="dxa"/>
          </w:tcPr>
          <w:p w:rsidR="001D30A2" w:rsidRPr="009267E0" w:rsidRDefault="0036091A" w:rsidP="002A2257">
            <w:pPr>
              <w:spacing w:after="160" w:line="259" w:lineRule="auto"/>
              <w:jc w:val="both"/>
              <w:rPr>
                <w:rFonts w:ascii="Times New Roman" w:hAnsi="Times New Roman"/>
              </w:rPr>
            </w:pPr>
            <w:r>
              <w:rPr>
                <w:rFonts w:ascii="Times New Roman" w:hAnsi="Times New Roman"/>
              </w:rPr>
              <w:t>Старш</w:t>
            </w:r>
            <w:r w:rsidR="00C36FDF">
              <w:rPr>
                <w:rFonts w:ascii="Times New Roman" w:hAnsi="Times New Roman"/>
              </w:rPr>
              <w:t xml:space="preserve">ие – подготовительные группы № </w:t>
            </w:r>
            <w:r w:rsidR="006774F8">
              <w:rPr>
                <w:rFonts w:ascii="Times New Roman" w:hAnsi="Times New Roman"/>
              </w:rPr>
              <w:t>1,10</w:t>
            </w:r>
          </w:p>
        </w:tc>
        <w:tc>
          <w:tcPr>
            <w:tcW w:w="1923" w:type="dxa"/>
          </w:tcPr>
          <w:p w:rsidR="001D30A2" w:rsidRPr="009267E0" w:rsidRDefault="001D30A2" w:rsidP="002A2257">
            <w:pPr>
              <w:spacing w:after="160" w:line="259" w:lineRule="auto"/>
              <w:jc w:val="both"/>
              <w:rPr>
                <w:rFonts w:ascii="Times New Roman" w:hAnsi="Times New Roman"/>
              </w:rPr>
            </w:pPr>
          </w:p>
        </w:tc>
      </w:tr>
      <w:tr w:rsidR="001D30A2" w:rsidRPr="009267E0" w:rsidTr="00D37B6B">
        <w:tc>
          <w:tcPr>
            <w:tcW w:w="1797"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Детские праздники</w:t>
            </w:r>
          </w:p>
        </w:tc>
        <w:tc>
          <w:tcPr>
            <w:tcW w:w="3012"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Осенняя ярмарка, новогодний карнавал, праздник мам, масленица, выпускной бал</w:t>
            </w:r>
          </w:p>
        </w:tc>
        <w:tc>
          <w:tcPr>
            <w:tcW w:w="2613" w:type="dxa"/>
          </w:tcPr>
          <w:p w:rsidR="001D30A2" w:rsidRPr="009267E0" w:rsidRDefault="001D30A2" w:rsidP="002A2257">
            <w:pPr>
              <w:spacing w:after="160" w:line="259" w:lineRule="auto"/>
              <w:jc w:val="both"/>
              <w:rPr>
                <w:rFonts w:ascii="Times New Roman" w:hAnsi="Times New Roman"/>
              </w:rPr>
            </w:pPr>
            <w:r w:rsidRPr="009267E0">
              <w:rPr>
                <w:rFonts w:ascii="Times New Roman" w:hAnsi="Times New Roman"/>
              </w:rPr>
              <w:t>Все группы, выпускной (подготовительная группа)</w:t>
            </w:r>
          </w:p>
        </w:tc>
        <w:tc>
          <w:tcPr>
            <w:tcW w:w="1923" w:type="dxa"/>
          </w:tcPr>
          <w:p w:rsidR="001D30A2" w:rsidRPr="009267E0" w:rsidRDefault="001D30A2" w:rsidP="002A2257">
            <w:pPr>
              <w:spacing w:after="160" w:line="259" w:lineRule="auto"/>
              <w:jc w:val="both"/>
              <w:rPr>
                <w:rFonts w:ascii="Times New Roman" w:hAnsi="Times New Roman"/>
              </w:rPr>
            </w:pPr>
          </w:p>
        </w:tc>
      </w:tr>
      <w:tr w:rsidR="0070520B" w:rsidRPr="009267E0" w:rsidTr="00D37B6B">
        <w:tc>
          <w:tcPr>
            <w:tcW w:w="1797" w:type="dxa"/>
          </w:tcPr>
          <w:p w:rsidR="0070520B" w:rsidRPr="009267E0" w:rsidRDefault="0070520B" w:rsidP="002A2257">
            <w:pPr>
              <w:jc w:val="both"/>
              <w:rPr>
                <w:rFonts w:ascii="Times New Roman" w:hAnsi="Times New Roman"/>
              </w:rPr>
            </w:pPr>
            <w:r>
              <w:rPr>
                <w:rFonts w:ascii="Times New Roman" w:hAnsi="Times New Roman"/>
              </w:rPr>
              <w:t>Мероприятия с социальными партнерами</w:t>
            </w:r>
          </w:p>
        </w:tc>
        <w:tc>
          <w:tcPr>
            <w:tcW w:w="3012" w:type="dxa"/>
          </w:tcPr>
          <w:p w:rsidR="0070520B" w:rsidRPr="009267E0" w:rsidRDefault="0070520B" w:rsidP="002A2257">
            <w:pPr>
              <w:jc w:val="both"/>
              <w:rPr>
                <w:rFonts w:ascii="Times New Roman" w:hAnsi="Times New Roman"/>
              </w:rPr>
            </w:pPr>
            <w:r>
              <w:rPr>
                <w:rFonts w:ascii="Times New Roman" w:hAnsi="Times New Roman"/>
              </w:rPr>
              <w:t>Спорт</w:t>
            </w:r>
            <w:r w:rsidR="00226C4C">
              <w:rPr>
                <w:rFonts w:ascii="Times New Roman" w:hAnsi="Times New Roman"/>
              </w:rPr>
              <w:t xml:space="preserve">ивное </w:t>
            </w:r>
            <w:r>
              <w:rPr>
                <w:rFonts w:ascii="Times New Roman" w:hAnsi="Times New Roman"/>
              </w:rPr>
              <w:t>мероприятие</w:t>
            </w:r>
            <w:r w:rsidR="00EB0AF7">
              <w:rPr>
                <w:rFonts w:ascii="Times New Roman" w:hAnsi="Times New Roman"/>
              </w:rPr>
              <w:t xml:space="preserve"> «Веселые старты» с детьми </w:t>
            </w:r>
            <w:r>
              <w:rPr>
                <w:rFonts w:ascii="Times New Roman" w:hAnsi="Times New Roman"/>
              </w:rPr>
              <w:t>совме</w:t>
            </w:r>
            <w:r w:rsidR="00EB0AF7">
              <w:rPr>
                <w:rFonts w:ascii="Times New Roman" w:hAnsi="Times New Roman"/>
              </w:rPr>
              <w:t xml:space="preserve">стно Центром </w:t>
            </w:r>
            <w:r w:rsidR="00EB0AF7">
              <w:rPr>
                <w:rFonts w:ascii="Times New Roman" w:hAnsi="Times New Roman"/>
              </w:rPr>
              <w:lastRenderedPageBreak/>
              <w:t>физкультуры и спорта Адмиралтейского района</w:t>
            </w:r>
          </w:p>
        </w:tc>
        <w:tc>
          <w:tcPr>
            <w:tcW w:w="2613" w:type="dxa"/>
          </w:tcPr>
          <w:p w:rsidR="0070520B" w:rsidRPr="009267E0" w:rsidRDefault="00EB0AF7" w:rsidP="002A2257">
            <w:pPr>
              <w:jc w:val="both"/>
              <w:rPr>
                <w:rFonts w:ascii="Times New Roman" w:hAnsi="Times New Roman"/>
              </w:rPr>
            </w:pPr>
            <w:r>
              <w:rPr>
                <w:rFonts w:ascii="Times New Roman" w:hAnsi="Times New Roman"/>
              </w:rPr>
              <w:lastRenderedPageBreak/>
              <w:t>Воспитанники старших групп</w:t>
            </w:r>
          </w:p>
        </w:tc>
        <w:tc>
          <w:tcPr>
            <w:tcW w:w="1923" w:type="dxa"/>
          </w:tcPr>
          <w:p w:rsidR="0070520B" w:rsidRPr="009267E0" w:rsidRDefault="0070520B" w:rsidP="002A2257">
            <w:pPr>
              <w:jc w:val="both"/>
              <w:rPr>
                <w:rFonts w:ascii="Times New Roman" w:hAnsi="Times New Roman"/>
              </w:rPr>
            </w:pPr>
          </w:p>
        </w:tc>
      </w:tr>
    </w:tbl>
    <w:p w:rsidR="009B0C30" w:rsidRPr="001D30A2" w:rsidRDefault="009B0C30" w:rsidP="002A2257">
      <w:pPr>
        <w:jc w:val="both"/>
        <w:rPr>
          <w:rFonts w:ascii="Times New Roman" w:hAnsi="Times New Roman" w:cs="Times New Roman"/>
          <w:sz w:val="24"/>
          <w:szCs w:val="24"/>
        </w:rPr>
      </w:pPr>
    </w:p>
    <w:p w:rsidR="009B0C30" w:rsidRPr="009E2EF1" w:rsidRDefault="009B0C30" w:rsidP="002A2257">
      <w:pPr>
        <w:jc w:val="both"/>
        <w:rPr>
          <w:rFonts w:ascii="Times New Roman" w:hAnsi="Times New Roman" w:cs="Times New Roman"/>
          <w:b/>
          <w:sz w:val="24"/>
          <w:szCs w:val="24"/>
        </w:rPr>
      </w:pPr>
      <w:r w:rsidRPr="009E2EF1">
        <w:rPr>
          <w:rFonts w:ascii="Times New Roman" w:hAnsi="Times New Roman" w:cs="Times New Roman"/>
          <w:b/>
          <w:sz w:val="24"/>
          <w:szCs w:val="24"/>
        </w:rPr>
        <w:t>6.5. Инновационная деятельность.</w:t>
      </w:r>
    </w:p>
    <w:p w:rsidR="00C138F3" w:rsidRDefault="00C138F3" w:rsidP="002A2257">
      <w:pPr>
        <w:jc w:val="both"/>
        <w:rPr>
          <w:rFonts w:ascii="Times New Roman" w:hAnsi="Times New Roman" w:cs="Times New Roman"/>
          <w:sz w:val="24"/>
          <w:szCs w:val="24"/>
        </w:rPr>
      </w:pPr>
      <w:r>
        <w:rPr>
          <w:rFonts w:ascii="Times New Roman" w:hAnsi="Times New Roman" w:cs="Times New Roman"/>
          <w:sz w:val="24"/>
          <w:szCs w:val="24"/>
        </w:rPr>
        <w:t>Дошкольное образовательное учреждение находится в режиме развития, что означает активное освоение и внедрение инноваций, направленных на индивидуальность ребенка и запросы его семьи.</w:t>
      </w:r>
      <w:r w:rsidR="00BE5CF0">
        <w:rPr>
          <w:rFonts w:ascii="Times New Roman" w:hAnsi="Times New Roman" w:cs="Times New Roman"/>
          <w:sz w:val="24"/>
          <w:szCs w:val="24"/>
        </w:rPr>
        <w:t xml:space="preserve"> Контингент воспитанников с ограниченными возможностями развития определяет оздоровительную направленность в работе учреждения и выбор технологий, которые способствовали бы развитию индивидуальности каждого воспитанника, успешной коррекции речевого развития и реабилитации детей с проблемами в развитии для обеспечения плавного и успешного перехода к обучению в школе. Поэтому, в ДОУ востребованы, активно осваиваются и внедряются </w:t>
      </w:r>
      <w:proofErr w:type="spellStart"/>
      <w:r w:rsidR="00BE5CF0">
        <w:rPr>
          <w:rFonts w:ascii="Times New Roman" w:hAnsi="Times New Roman" w:cs="Times New Roman"/>
          <w:sz w:val="24"/>
          <w:szCs w:val="24"/>
        </w:rPr>
        <w:t>здоровьесберегающие</w:t>
      </w:r>
      <w:proofErr w:type="spellEnd"/>
      <w:r w:rsidR="00BE5CF0">
        <w:rPr>
          <w:rFonts w:ascii="Times New Roman" w:hAnsi="Times New Roman" w:cs="Times New Roman"/>
          <w:sz w:val="24"/>
          <w:szCs w:val="24"/>
        </w:rPr>
        <w:t xml:space="preserve"> технологии, особенно технологии направленного действия, ведется поиск новых, наиболее приемлемых. Театральные игры, по – прежнему остаются уникальной </w:t>
      </w:r>
      <w:r w:rsidR="00682A98">
        <w:rPr>
          <w:rFonts w:ascii="Times New Roman" w:hAnsi="Times New Roman" w:cs="Times New Roman"/>
          <w:sz w:val="24"/>
          <w:szCs w:val="24"/>
        </w:rPr>
        <w:t>игровой, и в то же время технологией коррекции развития воспитан</w:t>
      </w:r>
      <w:r w:rsidR="000C222D">
        <w:rPr>
          <w:rFonts w:ascii="Times New Roman" w:hAnsi="Times New Roman" w:cs="Times New Roman"/>
          <w:sz w:val="24"/>
          <w:szCs w:val="24"/>
        </w:rPr>
        <w:t>н</w:t>
      </w:r>
      <w:r w:rsidR="00682A98">
        <w:rPr>
          <w:rFonts w:ascii="Times New Roman" w:hAnsi="Times New Roman" w:cs="Times New Roman"/>
          <w:sz w:val="24"/>
          <w:szCs w:val="24"/>
        </w:rPr>
        <w:t>иков. Уникальность технолог</w:t>
      </w:r>
      <w:r w:rsidR="009267E0">
        <w:rPr>
          <w:rFonts w:ascii="Times New Roman" w:hAnsi="Times New Roman" w:cs="Times New Roman"/>
          <w:sz w:val="24"/>
          <w:szCs w:val="24"/>
        </w:rPr>
        <w:t xml:space="preserve">ии в том, что театральная игра </w:t>
      </w:r>
      <w:r w:rsidR="00682A98">
        <w:rPr>
          <w:rFonts w:ascii="Times New Roman" w:hAnsi="Times New Roman" w:cs="Times New Roman"/>
          <w:sz w:val="24"/>
          <w:szCs w:val="24"/>
        </w:rPr>
        <w:t>- это прежде всего игра, творческая, понятная и интересная ребенку, она позволяет ненавязчиво влиять на все сферы развития ребенка, познавательную, двигательную, э</w:t>
      </w:r>
      <w:r w:rsidR="009267E0">
        <w:rPr>
          <w:rFonts w:ascii="Times New Roman" w:hAnsi="Times New Roman" w:cs="Times New Roman"/>
          <w:sz w:val="24"/>
          <w:szCs w:val="24"/>
        </w:rPr>
        <w:t>моционально – волевую, и др. По</w:t>
      </w:r>
      <w:r w:rsidR="00682A98">
        <w:rPr>
          <w:rFonts w:ascii="Times New Roman" w:hAnsi="Times New Roman" w:cs="Times New Roman"/>
          <w:sz w:val="24"/>
          <w:szCs w:val="24"/>
        </w:rPr>
        <w:t>–прежнему востребована технология проектного метода, прочно вошла в жизнь детского сада и активнее используется. В стадии изучения и возможности применения находится технология использования научных кафедр на группах, создание экспериментальных мастерских.</w:t>
      </w:r>
      <w:r w:rsidR="007F5989">
        <w:rPr>
          <w:rFonts w:ascii="Times New Roman" w:hAnsi="Times New Roman" w:cs="Times New Roman"/>
          <w:sz w:val="24"/>
          <w:szCs w:val="24"/>
        </w:rPr>
        <w:t xml:space="preserve"> Руководство инно</w:t>
      </w:r>
      <w:r w:rsidR="008C13AA">
        <w:rPr>
          <w:rFonts w:ascii="Times New Roman" w:hAnsi="Times New Roman" w:cs="Times New Roman"/>
          <w:sz w:val="24"/>
          <w:szCs w:val="24"/>
        </w:rPr>
        <w:t>вационной деятельностью включало</w:t>
      </w:r>
      <w:r w:rsidR="007F5989">
        <w:rPr>
          <w:rFonts w:ascii="Times New Roman" w:hAnsi="Times New Roman" w:cs="Times New Roman"/>
          <w:sz w:val="24"/>
          <w:szCs w:val="24"/>
        </w:rPr>
        <w:t xml:space="preserve"> в себя обобщение пере</w:t>
      </w:r>
      <w:r w:rsidR="008C13AA">
        <w:rPr>
          <w:rFonts w:ascii="Times New Roman" w:hAnsi="Times New Roman" w:cs="Times New Roman"/>
          <w:sz w:val="24"/>
          <w:szCs w:val="24"/>
        </w:rPr>
        <w:t xml:space="preserve">дового опыта по экспериментальной деятельности, </w:t>
      </w:r>
      <w:r w:rsidR="007F5989">
        <w:rPr>
          <w:rFonts w:ascii="Times New Roman" w:hAnsi="Times New Roman" w:cs="Times New Roman"/>
          <w:sz w:val="24"/>
          <w:szCs w:val="24"/>
        </w:rPr>
        <w:t xml:space="preserve">руководство проектной деятельностью, поиск и освоение новых </w:t>
      </w:r>
      <w:proofErr w:type="spellStart"/>
      <w:r w:rsidR="007F5989">
        <w:rPr>
          <w:rFonts w:ascii="Times New Roman" w:hAnsi="Times New Roman" w:cs="Times New Roman"/>
          <w:sz w:val="24"/>
          <w:szCs w:val="24"/>
        </w:rPr>
        <w:t>здоровьесберегающих</w:t>
      </w:r>
      <w:proofErr w:type="spellEnd"/>
      <w:r w:rsidR="007F5989">
        <w:rPr>
          <w:rFonts w:ascii="Times New Roman" w:hAnsi="Times New Roman" w:cs="Times New Roman"/>
          <w:sz w:val="24"/>
          <w:szCs w:val="24"/>
        </w:rPr>
        <w:t xml:space="preserve"> технологий.</w:t>
      </w:r>
    </w:p>
    <w:p w:rsidR="003220A0" w:rsidRDefault="003220A0" w:rsidP="002A2257">
      <w:pPr>
        <w:jc w:val="both"/>
        <w:rPr>
          <w:rFonts w:ascii="Times New Roman" w:hAnsi="Times New Roman" w:cs="Times New Roman"/>
          <w:b/>
          <w:sz w:val="24"/>
          <w:szCs w:val="24"/>
        </w:rPr>
      </w:pPr>
    </w:p>
    <w:p w:rsidR="009C7C6F" w:rsidRDefault="009C7C6F" w:rsidP="002A2257">
      <w:pPr>
        <w:jc w:val="both"/>
        <w:rPr>
          <w:rFonts w:ascii="Times New Roman" w:hAnsi="Times New Roman" w:cs="Times New Roman"/>
          <w:b/>
          <w:sz w:val="24"/>
          <w:szCs w:val="24"/>
        </w:rPr>
      </w:pPr>
      <w:r>
        <w:rPr>
          <w:rFonts w:ascii="Times New Roman" w:hAnsi="Times New Roman" w:cs="Times New Roman"/>
          <w:b/>
          <w:sz w:val="24"/>
          <w:szCs w:val="24"/>
        </w:rPr>
        <w:t>Раздел № 7. Взаимодействие детского сада с общественностью, другими организациями.</w:t>
      </w:r>
    </w:p>
    <w:p w:rsidR="009C7C6F" w:rsidRDefault="00562EA5" w:rsidP="002A2257">
      <w:pPr>
        <w:jc w:val="both"/>
        <w:rPr>
          <w:rFonts w:ascii="Times New Roman" w:hAnsi="Times New Roman" w:cs="Times New Roman"/>
          <w:b/>
          <w:sz w:val="24"/>
          <w:szCs w:val="24"/>
        </w:rPr>
      </w:pPr>
      <w:r>
        <w:rPr>
          <w:rFonts w:ascii="Times New Roman" w:hAnsi="Times New Roman" w:cs="Times New Roman"/>
          <w:b/>
          <w:sz w:val="24"/>
          <w:szCs w:val="24"/>
        </w:rPr>
        <w:t>7.1.</w:t>
      </w:r>
      <w:r w:rsidR="00E04F32">
        <w:rPr>
          <w:rFonts w:ascii="Times New Roman" w:hAnsi="Times New Roman" w:cs="Times New Roman"/>
          <w:b/>
          <w:sz w:val="24"/>
          <w:szCs w:val="24"/>
        </w:rPr>
        <w:t xml:space="preserve"> </w:t>
      </w:r>
      <w:r w:rsidR="008C13AA">
        <w:rPr>
          <w:rFonts w:ascii="Times New Roman" w:hAnsi="Times New Roman" w:cs="Times New Roman"/>
          <w:b/>
          <w:sz w:val="24"/>
          <w:szCs w:val="24"/>
        </w:rPr>
        <w:t>Социальные партнеры</w:t>
      </w:r>
    </w:p>
    <w:p w:rsidR="008C13AA" w:rsidRPr="008C13AA" w:rsidRDefault="008C13AA" w:rsidP="002A225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8C13AA">
        <w:rPr>
          <w:rFonts w:ascii="Times New Roman" w:hAnsi="Times New Roman" w:cs="Times New Roman"/>
          <w:sz w:val="24"/>
          <w:szCs w:val="24"/>
        </w:rPr>
        <w:t>Детский развивающий центр «Просвещение»</w:t>
      </w:r>
    </w:p>
    <w:p w:rsidR="00562EA5" w:rsidRDefault="00562EA5" w:rsidP="002A2257">
      <w:pPr>
        <w:jc w:val="both"/>
        <w:rPr>
          <w:rFonts w:ascii="Times New Roman" w:hAnsi="Times New Roman" w:cs="Times New Roman"/>
          <w:sz w:val="24"/>
          <w:szCs w:val="24"/>
        </w:rPr>
      </w:pPr>
      <w:r>
        <w:rPr>
          <w:rFonts w:ascii="Times New Roman" w:hAnsi="Times New Roman" w:cs="Times New Roman"/>
          <w:sz w:val="24"/>
          <w:szCs w:val="24"/>
        </w:rPr>
        <w:t>- муниципальное объединение «Адмиралтейский округ»;</w:t>
      </w:r>
    </w:p>
    <w:p w:rsidR="00562EA5" w:rsidRDefault="00562EA5" w:rsidP="002A2257">
      <w:pPr>
        <w:jc w:val="both"/>
        <w:rPr>
          <w:rFonts w:ascii="Times New Roman" w:hAnsi="Times New Roman" w:cs="Times New Roman"/>
          <w:sz w:val="24"/>
          <w:szCs w:val="24"/>
        </w:rPr>
      </w:pPr>
      <w:r>
        <w:rPr>
          <w:rFonts w:ascii="Times New Roman" w:hAnsi="Times New Roman" w:cs="Times New Roman"/>
          <w:sz w:val="24"/>
          <w:szCs w:val="24"/>
        </w:rPr>
        <w:t>- информационно- методический центр Адмиралтейского района;</w:t>
      </w:r>
    </w:p>
    <w:p w:rsidR="00562EA5" w:rsidRDefault="008D31CF" w:rsidP="002A2257">
      <w:pPr>
        <w:jc w:val="both"/>
        <w:rPr>
          <w:rFonts w:ascii="Times New Roman" w:hAnsi="Times New Roman" w:cs="Times New Roman"/>
          <w:sz w:val="24"/>
          <w:szCs w:val="24"/>
        </w:rPr>
      </w:pPr>
      <w:r>
        <w:rPr>
          <w:rFonts w:ascii="Times New Roman" w:hAnsi="Times New Roman" w:cs="Times New Roman"/>
          <w:sz w:val="24"/>
          <w:szCs w:val="24"/>
        </w:rPr>
        <w:t>ДДТ «У Вознесенского моста»;</w:t>
      </w:r>
    </w:p>
    <w:p w:rsidR="00AE0CF7" w:rsidRDefault="008C13AA" w:rsidP="002A2257">
      <w:pPr>
        <w:jc w:val="both"/>
        <w:rPr>
          <w:rFonts w:ascii="Times New Roman" w:hAnsi="Times New Roman" w:cs="Times New Roman"/>
          <w:sz w:val="24"/>
          <w:szCs w:val="24"/>
        </w:rPr>
      </w:pPr>
      <w:r>
        <w:rPr>
          <w:rFonts w:ascii="Times New Roman" w:hAnsi="Times New Roman" w:cs="Times New Roman"/>
          <w:sz w:val="24"/>
          <w:szCs w:val="24"/>
        </w:rPr>
        <w:t>- школы № 238, 255</w:t>
      </w:r>
    </w:p>
    <w:p w:rsidR="003E22AE" w:rsidRDefault="003E22AE" w:rsidP="002A2257">
      <w:pPr>
        <w:jc w:val="both"/>
        <w:rPr>
          <w:rFonts w:ascii="Times New Roman" w:hAnsi="Times New Roman" w:cs="Times New Roman"/>
          <w:sz w:val="24"/>
          <w:szCs w:val="24"/>
        </w:rPr>
      </w:pPr>
      <w:r>
        <w:rPr>
          <w:rFonts w:ascii="Times New Roman" w:hAnsi="Times New Roman" w:cs="Times New Roman"/>
          <w:sz w:val="24"/>
          <w:szCs w:val="24"/>
        </w:rPr>
        <w:t>- центр физкультуры и спорта Адмиралтейского района</w:t>
      </w:r>
    </w:p>
    <w:p w:rsidR="00BF5472" w:rsidRDefault="00BF5472" w:rsidP="002A2257">
      <w:pPr>
        <w:jc w:val="both"/>
        <w:rPr>
          <w:rFonts w:ascii="Times New Roman" w:hAnsi="Times New Roman" w:cs="Times New Roman"/>
          <w:sz w:val="24"/>
          <w:szCs w:val="24"/>
        </w:rPr>
      </w:pPr>
      <w:r>
        <w:rPr>
          <w:rFonts w:ascii="Times New Roman" w:hAnsi="Times New Roman" w:cs="Times New Roman"/>
          <w:sz w:val="24"/>
          <w:szCs w:val="24"/>
        </w:rPr>
        <w:t>- Детская городская библиотека им. А. С. Пушкина</w:t>
      </w:r>
    </w:p>
    <w:p w:rsidR="00562EA5" w:rsidRDefault="00562EA5" w:rsidP="002A2257">
      <w:pPr>
        <w:jc w:val="both"/>
        <w:rPr>
          <w:rFonts w:ascii="Times New Roman" w:hAnsi="Times New Roman" w:cs="Times New Roman"/>
          <w:b/>
          <w:sz w:val="24"/>
          <w:szCs w:val="24"/>
        </w:rPr>
      </w:pPr>
    </w:p>
    <w:p w:rsidR="004C0DBA" w:rsidRPr="004C0DBA" w:rsidRDefault="004C0DBA" w:rsidP="002A2257">
      <w:pPr>
        <w:jc w:val="both"/>
        <w:rPr>
          <w:rFonts w:ascii="Times New Roman" w:hAnsi="Times New Roman" w:cs="Times New Roman"/>
          <w:sz w:val="24"/>
          <w:szCs w:val="24"/>
        </w:rPr>
      </w:pPr>
    </w:p>
    <w:p w:rsidR="002F1089" w:rsidRDefault="00AA1084" w:rsidP="002A2257">
      <w:pPr>
        <w:jc w:val="both"/>
        <w:rPr>
          <w:rFonts w:ascii="Times New Roman" w:hAnsi="Times New Roman" w:cs="Times New Roman"/>
          <w:b/>
          <w:sz w:val="24"/>
          <w:szCs w:val="24"/>
        </w:rPr>
      </w:pPr>
      <w:r>
        <w:rPr>
          <w:rFonts w:ascii="Times New Roman" w:hAnsi="Times New Roman" w:cs="Times New Roman"/>
          <w:b/>
          <w:sz w:val="24"/>
          <w:szCs w:val="24"/>
        </w:rPr>
        <w:t>Раздел № 8. Обеспечение открытости и доступности информа</w:t>
      </w:r>
      <w:r w:rsidR="006E7668">
        <w:rPr>
          <w:rFonts w:ascii="Times New Roman" w:hAnsi="Times New Roman" w:cs="Times New Roman"/>
          <w:b/>
          <w:sz w:val="24"/>
          <w:szCs w:val="24"/>
        </w:rPr>
        <w:t>ции об учреждении</w:t>
      </w:r>
      <w:r>
        <w:rPr>
          <w:rFonts w:ascii="Times New Roman" w:hAnsi="Times New Roman" w:cs="Times New Roman"/>
          <w:b/>
          <w:sz w:val="24"/>
          <w:szCs w:val="24"/>
        </w:rPr>
        <w:t>.</w:t>
      </w:r>
    </w:p>
    <w:p w:rsidR="002F1089" w:rsidRDefault="00AA1084" w:rsidP="002A2257">
      <w:pPr>
        <w:jc w:val="both"/>
        <w:rPr>
          <w:rFonts w:ascii="Times New Roman" w:hAnsi="Times New Roman" w:cs="Times New Roman"/>
          <w:sz w:val="24"/>
          <w:szCs w:val="24"/>
        </w:rPr>
      </w:pPr>
      <w:r>
        <w:rPr>
          <w:rFonts w:ascii="Times New Roman" w:hAnsi="Times New Roman" w:cs="Times New Roman"/>
          <w:sz w:val="24"/>
          <w:szCs w:val="24"/>
        </w:rPr>
        <w:t>8.1. В ДОУ выстроена систем работы с информацией, обеспечена открытость работы учреждения</w:t>
      </w:r>
      <w:r w:rsidR="003F1B01">
        <w:rPr>
          <w:rFonts w:ascii="Times New Roman" w:hAnsi="Times New Roman" w:cs="Times New Roman"/>
          <w:sz w:val="24"/>
          <w:szCs w:val="24"/>
        </w:rPr>
        <w:t xml:space="preserve"> социуму. </w:t>
      </w:r>
      <w:r w:rsidR="002F1089">
        <w:rPr>
          <w:rFonts w:ascii="Times New Roman" w:hAnsi="Times New Roman" w:cs="Times New Roman"/>
          <w:sz w:val="24"/>
          <w:szCs w:val="24"/>
        </w:rPr>
        <w:t xml:space="preserve">Формат представления информации на официальном сайте ДОУ </w:t>
      </w:r>
      <w:r w:rsidR="002F1089">
        <w:rPr>
          <w:rFonts w:ascii="Times New Roman" w:hAnsi="Times New Roman" w:cs="Times New Roman"/>
          <w:sz w:val="24"/>
          <w:szCs w:val="24"/>
        </w:rPr>
        <w:lastRenderedPageBreak/>
        <w:t>соответствует требованиям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Все страницы сайта своевременно обновляются</w:t>
      </w:r>
      <w:r w:rsidR="0069725D">
        <w:rPr>
          <w:rFonts w:ascii="Times New Roman" w:hAnsi="Times New Roman" w:cs="Times New Roman"/>
          <w:sz w:val="24"/>
          <w:szCs w:val="24"/>
        </w:rPr>
        <w:t>, отражаются все значимые события в жизни учреждения. На форуме, в обсуждениях, родительская общественность дает высокую оценку</w:t>
      </w:r>
      <w:r w:rsidR="002F1089">
        <w:rPr>
          <w:rFonts w:ascii="Times New Roman" w:hAnsi="Times New Roman" w:cs="Times New Roman"/>
          <w:sz w:val="24"/>
          <w:szCs w:val="24"/>
        </w:rPr>
        <w:t xml:space="preserve"> </w:t>
      </w:r>
      <w:r w:rsidR="0069725D">
        <w:rPr>
          <w:rFonts w:ascii="Times New Roman" w:hAnsi="Times New Roman" w:cs="Times New Roman"/>
          <w:sz w:val="24"/>
          <w:szCs w:val="24"/>
        </w:rPr>
        <w:t xml:space="preserve">образовательным услугам, предоставляемым в ДОУ. АИС «Параграф» </w:t>
      </w:r>
      <w:r>
        <w:rPr>
          <w:rFonts w:ascii="Times New Roman" w:hAnsi="Times New Roman" w:cs="Times New Roman"/>
          <w:sz w:val="24"/>
          <w:szCs w:val="24"/>
        </w:rPr>
        <w:t>продолжает стабильно функционировать, достоверно и своевременно обновляются данные о ДОУ.</w:t>
      </w:r>
      <w:r w:rsidR="00623232">
        <w:rPr>
          <w:rFonts w:ascii="Times New Roman" w:hAnsi="Times New Roman" w:cs="Times New Roman"/>
          <w:sz w:val="24"/>
          <w:szCs w:val="24"/>
        </w:rPr>
        <w:t xml:space="preserve"> Активно функционирует группа ГБДОУ № 15 в контакте, регулярно появляются репортажи о наиболее значимых событиях в жизни детского сада.</w:t>
      </w:r>
    </w:p>
    <w:p w:rsidR="003F1B01" w:rsidRPr="003E365C" w:rsidRDefault="003F1B01" w:rsidP="002A2257">
      <w:pPr>
        <w:jc w:val="both"/>
        <w:rPr>
          <w:rFonts w:ascii="Times New Roman" w:hAnsi="Times New Roman" w:cs="Times New Roman"/>
          <w:b/>
          <w:sz w:val="24"/>
          <w:szCs w:val="24"/>
        </w:rPr>
      </w:pPr>
      <w:r w:rsidRPr="003E365C">
        <w:rPr>
          <w:rFonts w:ascii="Times New Roman" w:hAnsi="Times New Roman" w:cs="Times New Roman"/>
          <w:b/>
          <w:sz w:val="24"/>
          <w:szCs w:val="24"/>
        </w:rPr>
        <w:t>8.2. Прогноз основных тенденций развития образовательной организации.</w:t>
      </w:r>
    </w:p>
    <w:p w:rsidR="003F1B01" w:rsidRDefault="003F1B01" w:rsidP="002A2257">
      <w:pPr>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развития учреждения будет создано единое образовательное пространство в условиях постоянного изучения образовательного заказа и оценки качества образования. Повысится компетентность педагогов в вопросах индивидуализации образовательного пространства, сохранится высокое качество коррекционной работы. Система организации детской деятельности будет соответствовать современным тенденциям. Детский сад станет территорией воспитания культуры здоровья, во главе будет понимание того, что только здоровый взрослый может воспитать здорового ребенка. Семья будет вовлечена в совместную с учреждением работу по созданию эмоционально комфортной коррекционной среды и оптимизации условий для развития детей.</w:t>
      </w:r>
    </w:p>
    <w:p w:rsidR="007320F0" w:rsidRDefault="007320F0" w:rsidP="002A2257">
      <w:pPr>
        <w:jc w:val="both"/>
        <w:rPr>
          <w:rFonts w:ascii="Times New Roman" w:hAnsi="Times New Roman" w:cs="Times New Roman"/>
          <w:sz w:val="24"/>
          <w:szCs w:val="24"/>
        </w:rPr>
      </w:pPr>
    </w:p>
    <w:p w:rsidR="007320F0" w:rsidRPr="007320F0" w:rsidRDefault="007320F0" w:rsidP="002A2257">
      <w:pPr>
        <w:jc w:val="both"/>
        <w:rPr>
          <w:rFonts w:ascii="Times New Roman" w:hAnsi="Times New Roman" w:cs="Times New Roman"/>
          <w:b/>
          <w:sz w:val="24"/>
          <w:szCs w:val="24"/>
        </w:rPr>
      </w:pPr>
      <w:r w:rsidRPr="007320F0">
        <w:rPr>
          <w:rFonts w:ascii="Times New Roman" w:hAnsi="Times New Roman" w:cs="Times New Roman"/>
          <w:b/>
          <w:sz w:val="24"/>
          <w:szCs w:val="24"/>
        </w:rPr>
        <w:t>Лист достижений ДОУ</w:t>
      </w:r>
    </w:p>
    <w:p w:rsidR="007320F0" w:rsidRDefault="007320F0" w:rsidP="002A2257">
      <w:pPr>
        <w:jc w:val="both"/>
        <w:rPr>
          <w:rFonts w:ascii="Times New Roman" w:hAnsi="Times New Roman" w:cs="Times New Roman"/>
          <w:sz w:val="24"/>
          <w:szCs w:val="24"/>
        </w:rPr>
      </w:pPr>
      <w:r>
        <w:rPr>
          <w:rFonts w:ascii="Times New Roman" w:hAnsi="Times New Roman" w:cs="Times New Roman"/>
          <w:sz w:val="24"/>
          <w:szCs w:val="24"/>
        </w:rPr>
        <w:t xml:space="preserve">(Основные события года, оказавшие значительное положительное </w:t>
      </w:r>
      <w:r w:rsidR="00AB4AD3">
        <w:rPr>
          <w:rFonts w:ascii="Times New Roman" w:hAnsi="Times New Roman" w:cs="Times New Roman"/>
          <w:sz w:val="24"/>
          <w:szCs w:val="24"/>
        </w:rPr>
        <w:t>влияние на развитие учреждения</w:t>
      </w:r>
    </w:p>
    <w:p w:rsidR="00151541" w:rsidRDefault="007320F0"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«Наша безопасность»</w:t>
      </w:r>
      <w:r w:rsidR="003E365C">
        <w:rPr>
          <w:rFonts w:ascii="Times New Roman" w:hAnsi="Times New Roman" w:cs="Times New Roman"/>
          <w:sz w:val="24"/>
          <w:szCs w:val="24"/>
        </w:rPr>
        <w:t>;</w:t>
      </w:r>
    </w:p>
    <w:p w:rsidR="00C42F4B" w:rsidRDefault="00C42F4B" w:rsidP="002A2257">
      <w:pPr>
        <w:jc w:val="both"/>
        <w:rPr>
          <w:rFonts w:ascii="Times New Roman" w:hAnsi="Times New Roman" w:cs="Times New Roman"/>
          <w:sz w:val="24"/>
          <w:szCs w:val="24"/>
        </w:rPr>
      </w:pPr>
      <w:r>
        <w:rPr>
          <w:rFonts w:ascii="Times New Roman" w:hAnsi="Times New Roman" w:cs="Times New Roman"/>
          <w:sz w:val="24"/>
          <w:szCs w:val="24"/>
        </w:rPr>
        <w:t>- участие в</w:t>
      </w:r>
      <w:r w:rsidR="00E04F32">
        <w:rPr>
          <w:rFonts w:ascii="Times New Roman" w:hAnsi="Times New Roman" w:cs="Times New Roman"/>
          <w:sz w:val="24"/>
          <w:szCs w:val="24"/>
        </w:rPr>
        <w:t xml:space="preserve"> районном конкурсе «Семейные традиции»</w:t>
      </w:r>
      <w:r>
        <w:rPr>
          <w:rFonts w:ascii="Times New Roman" w:hAnsi="Times New Roman" w:cs="Times New Roman"/>
          <w:sz w:val="24"/>
          <w:szCs w:val="24"/>
        </w:rPr>
        <w:t>»</w:t>
      </w:r>
    </w:p>
    <w:p w:rsidR="00127E7D" w:rsidRDefault="00127E7D"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«Под шепот зимней вьюги»</w:t>
      </w:r>
    </w:p>
    <w:p w:rsidR="00127E7D" w:rsidRDefault="00127E7D"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районном конкурсе «В гостях у сказки»</w:t>
      </w:r>
    </w:p>
    <w:p w:rsidR="00AB4AD3" w:rsidRDefault="00E04F32"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районных музыкальных конкурсах «Адмиралтейские ритмы</w:t>
      </w:r>
      <w:r w:rsidR="00AB4AD3">
        <w:rPr>
          <w:rFonts w:ascii="Times New Roman" w:hAnsi="Times New Roman" w:cs="Times New Roman"/>
          <w:sz w:val="24"/>
          <w:szCs w:val="24"/>
        </w:rPr>
        <w:t>»</w:t>
      </w:r>
      <w:r>
        <w:rPr>
          <w:rFonts w:ascii="Times New Roman" w:hAnsi="Times New Roman" w:cs="Times New Roman"/>
          <w:sz w:val="24"/>
          <w:szCs w:val="24"/>
        </w:rPr>
        <w:t>, «Мелодии Невы»</w:t>
      </w:r>
    </w:p>
    <w:p w:rsidR="00C42F4B" w:rsidRDefault="00AB4AD3" w:rsidP="002A2257">
      <w:pPr>
        <w:jc w:val="both"/>
        <w:rPr>
          <w:rFonts w:ascii="Times New Roman" w:hAnsi="Times New Roman" w:cs="Times New Roman"/>
          <w:sz w:val="24"/>
          <w:szCs w:val="24"/>
        </w:rPr>
      </w:pPr>
      <w:r>
        <w:rPr>
          <w:rFonts w:ascii="Times New Roman" w:hAnsi="Times New Roman" w:cs="Times New Roman"/>
          <w:sz w:val="24"/>
          <w:szCs w:val="24"/>
        </w:rPr>
        <w:t>- участие в районн</w:t>
      </w:r>
      <w:r w:rsidR="00EB2B99">
        <w:rPr>
          <w:rFonts w:ascii="Times New Roman" w:hAnsi="Times New Roman" w:cs="Times New Roman"/>
          <w:sz w:val="24"/>
          <w:szCs w:val="24"/>
        </w:rPr>
        <w:t>ом конкурсе «Веселая масленица»</w:t>
      </w:r>
    </w:p>
    <w:p w:rsidR="003E365C" w:rsidRDefault="003E365C" w:rsidP="002A2257">
      <w:pPr>
        <w:jc w:val="both"/>
        <w:rPr>
          <w:rFonts w:ascii="Times New Roman" w:hAnsi="Times New Roman" w:cs="Times New Roman"/>
          <w:sz w:val="24"/>
          <w:szCs w:val="24"/>
        </w:rPr>
      </w:pPr>
      <w:r>
        <w:rPr>
          <w:rFonts w:ascii="Times New Roman" w:hAnsi="Times New Roman" w:cs="Times New Roman"/>
          <w:sz w:val="24"/>
          <w:szCs w:val="24"/>
        </w:rPr>
        <w:t xml:space="preserve">- участие в районном конкурсе </w:t>
      </w:r>
      <w:r w:rsidR="00311BA1">
        <w:rPr>
          <w:rFonts w:ascii="Times New Roman" w:hAnsi="Times New Roman" w:cs="Times New Roman"/>
          <w:sz w:val="24"/>
          <w:szCs w:val="24"/>
        </w:rPr>
        <w:t>чтецов «Живое поэтическое слово» на базе ДДТ «У Вознесен</w:t>
      </w:r>
      <w:r w:rsidR="00AE0CF7">
        <w:rPr>
          <w:rFonts w:ascii="Times New Roman" w:hAnsi="Times New Roman" w:cs="Times New Roman"/>
          <w:sz w:val="24"/>
          <w:szCs w:val="24"/>
        </w:rPr>
        <w:t xml:space="preserve">ского моста», </w:t>
      </w:r>
      <w:r w:rsidR="0060425C">
        <w:rPr>
          <w:rFonts w:ascii="Times New Roman" w:hAnsi="Times New Roman" w:cs="Times New Roman"/>
          <w:sz w:val="24"/>
          <w:szCs w:val="24"/>
        </w:rPr>
        <w:t>«Разукрасим мир стихами» на базе ИМЦ Адмиралтейского района</w:t>
      </w:r>
    </w:p>
    <w:p w:rsidR="00151541" w:rsidRDefault="00151541" w:rsidP="002A2257">
      <w:pPr>
        <w:jc w:val="both"/>
        <w:rPr>
          <w:rFonts w:ascii="Times New Roman" w:hAnsi="Times New Roman" w:cs="Times New Roman"/>
          <w:sz w:val="24"/>
          <w:szCs w:val="24"/>
        </w:rPr>
      </w:pPr>
    </w:p>
    <w:p w:rsidR="00141685" w:rsidRDefault="00141685" w:rsidP="002A2257">
      <w:pPr>
        <w:jc w:val="both"/>
        <w:rPr>
          <w:rFonts w:ascii="Times New Roman" w:hAnsi="Times New Roman" w:cs="Times New Roman"/>
          <w:sz w:val="24"/>
          <w:szCs w:val="24"/>
        </w:rPr>
      </w:pPr>
    </w:p>
    <w:p w:rsidR="00141685" w:rsidRPr="00141685" w:rsidRDefault="00141685" w:rsidP="002A2257">
      <w:pPr>
        <w:spacing w:after="0" w:line="240" w:lineRule="auto"/>
        <w:jc w:val="both"/>
        <w:rPr>
          <w:rFonts w:ascii="Times New Roman" w:eastAsia="Times New Roman" w:hAnsi="Times New Roman"/>
          <w:b/>
          <w:sz w:val="27"/>
          <w:szCs w:val="27"/>
          <w:lang w:eastAsia="ru-RU"/>
        </w:rPr>
      </w:pPr>
      <w:r w:rsidRPr="00141685">
        <w:rPr>
          <w:rFonts w:ascii="Times New Roman" w:eastAsia="Times New Roman" w:hAnsi="Times New Roman"/>
          <w:b/>
          <w:sz w:val="27"/>
          <w:szCs w:val="27"/>
          <w:lang w:eastAsia="ru-RU"/>
        </w:rPr>
        <w:t>Часть</w:t>
      </w:r>
      <w:r w:rsidR="004C0DBA">
        <w:rPr>
          <w:rFonts w:ascii="Times New Roman" w:eastAsia="Times New Roman" w:hAnsi="Times New Roman"/>
          <w:b/>
          <w:sz w:val="27"/>
          <w:szCs w:val="27"/>
          <w:lang w:eastAsia="ru-RU"/>
        </w:rPr>
        <w:t xml:space="preserve"> </w:t>
      </w:r>
      <w:r>
        <w:rPr>
          <w:rFonts w:ascii="Times New Roman" w:eastAsia="Times New Roman" w:hAnsi="Times New Roman"/>
          <w:b/>
          <w:sz w:val="27"/>
          <w:szCs w:val="27"/>
          <w:lang w:eastAsia="ru-RU"/>
        </w:rPr>
        <w:t xml:space="preserve">2: Показатели деятельности организации, подлежащей </w:t>
      </w:r>
      <w:proofErr w:type="spellStart"/>
      <w:r>
        <w:rPr>
          <w:rFonts w:ascii="Times New Roman" w:eastAsia="Times New Roman" w:hAnsi="Times New Roman"/>
          <w:b/>
          <w:sz w:val="27"/>
          <w:szCs w:val="27"/>
          <w:lang w:eastAsia="ru-RU"/>
        </w:rPr>
        <w:t>самообследованию</w:t>
      </w:r>
      <w:proofErr w:type="spellEnd"/>
    </w:p>
    <w:p w:rsidR="00141685" w:rsidRDefault="00141685" w:rsidP="002A2257">
      <w:pPr>
        <w:shd w:val="clear" w:color="auto" w:fill="FFFFFF"/>
        <w:spacing w:after="0" w:line="293" w:lineRule="atLeast"/>
        <w:jc w:val="both"/>
        <w:textAlignment w:val="baseline"/>
        <w:rPr>
          <w:rFonts w:ascii="Times New Roman" w:eastAsia="Calibri" w:hAnsi="Times New Roman"/>
        </w:rPr>
      </w:pPr>
    </w:p>
    <w:p w:rsidR="00141685" w:rsidRDefault="00141685" w:rsidP="002A2257">
      <w:pPr>
        <w:jc w:val="both"/>
        <w:rPr>
          <w:rFonts w:ascii="Calibri" w:hAnsi="Calibri"/>
        </w:rPr>
      </w:pPr>
    </w:p>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6250"/>
        <w:gridCol w:w="2380"/>
      </w:tblGrid>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 п/п</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Показатели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Единица измерения</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Образовательная деятельность</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 xml:space="preserve">Общая численность воспитанников, осваивающих </w:t>
            </w:r>
            <w:r>
              <w:lastRenderedPageBreak/>
              <w:t>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lastRenderedPageBreak/>
              <w:t>112</w:t>
            </w:r>
            <w:r w:rsidR="00141685">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lastRenderedPageBreak/>
              <w:t>1.1.1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полного дня (8-12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112</w:t>
            </w:r>
            <w:r w:rsidR="00625492">
              <w:t xml:space="preserve">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кратковременного пребывания (3-5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 xml:space="preserve">         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семейной дошкольной группе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00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воспитанников в возрасте до 3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21</w:t>
            </w:r>
            <w:r w:rsidR="00141685">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91</w:t>
            </w:r>
            <w:r w:rsidR="00141685">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полного дня (8-12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продленного дня (12-14 часов)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1.4.3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 режиме круглосуточного пребывания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59/112</w:t>
            </w:r>
            <w:r w:rsidR="006E7668">
              <w:t xml:space="preserve">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59/112</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100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1.5.3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По присмотру и уходу</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E7668" w:rsidP="002A2257">
            <w:pPr>
              <w:pStyle w:val="a6"/>
              <w:jc w:val="both"/>
            </w:pPr>
            <w:r>
              <w:t xml:space="preserve">00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1.6</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F00368" w:rsidP="002A2257">
            <w:pPr>
              <w:pStyle w:val="a6"/>
              <w:jc w:val="both"/>
            </w:pPr>
            <w:r>
              <w:t>21</w:t>
            </w:r>
            <w:r w:rsidR="006E7668">
              <w:t xml:space="preserve"> </w:t>
            </w:r>
            <w:r w:rsidR="00141685">
              <w:t>день</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25</w:t>
            </w:r>
            <w:r w:rsidR="00034CF7">
              <w:t xml:space="preserve"> </w:t>
            </w:r>
            <w:r w:rsidR="00141685">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17/25</w:t>
            </w:r>
            <w:r w:rsidR="0021648B">
              <w:t xml:space="preserve"> 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17/25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8/25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1.7.4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50407" w:rsidP="002A2257">
            <w:pPr>
              <w:pStyle w:val="a6"/>
              <w:jc w:val="both"/>
            </w:pPr>
            <w:r>
              <w:t>8</w:t>
            </w:r>
            <w:r w:rsidR="00656500">
              <w:t>/</w:t>
            </w:r>
            <w:r w:rsidR="00756A80">
              <w:t>25</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24</w:t>
            </w:r>
            <w:r w:rsidR="00D73F1C">
              <w:t xml:space="preserve"> </w:t>
            </w:r>
            <w:r w:rsidR="00141685">
              <w:t>человек/</w:t>
            </w:r>
            <w:r w:rsidR="00D73F1C">
              <w:t>97</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Высшая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12/25</w:t>
            </w:r>
            <w:r w:rsidR="004264CF">
              <w:t xml:space="preserve"> </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1.8.2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Первая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12/25</w:t>
            </w:r>
            <w:r w:rsidR="0021648B">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1.9</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1.9.1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До 5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50407">
            <w:pPr>
              <w:pStyle w:val="a6"/>
              <w:jc w:val="both"/>
            </w:pPr>
            <w:r>
              <w:t>4/ 25</w:t>
            </w:r>
            <w:r w:rsidR="00DD3BE3">
              <w:t xml:space="preserve"> чел</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lastRenderedPageBreak/>
              <w:t>1.9.2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Свыше 30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56A80" w:rsidP="002A2257">
            <w:pPr>
              <w:pStyle w:val="a6"/>
              <w:jc w:val="both"/>
            </w:pPr>
            <w:r>
              <w:t>14/25</w:t>
            </w:r>
            <w:r w:rsidR="00B45D7D">
              <w:t>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1.10</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656500" w:rsidP="002A2257">
            <w:pPr>
              <w:pStyle w:val="a6"/>
              <w:jc w:val="both"/>
            </w:pPr>
            <w:r>
              <w:t>0</w:t>
            </w:r>
            <w:r w:rsidR="00756A80">
              <w:t>/25</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E47FC" w:rsidP="002A2257">
            <w:pPr>
              <w:pStyle w:val="a6"/>
              <w:jc w:val="both"/>
            </w:pPr>
            <w:r>
              <w:t>12</w:t>
            </w:r>
            <w:r w:rsidR="00756A80">
              <w:t>/25</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EA3E8C" w:rsidP="002A2257">
            <w:pPr>
              <w:pStyle w:val="a6"/>
              <w:jc w:val="both"/>
            </w:pPr>
            <w:r>
              <w:t>100%</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2E47FC" w:rsidP="002A2257">
            <w:pPr>
              <w:pStyle w:val="a6"/>
              <w:jc w:val="both"/>
            </w:pPr>
            <w:r>
              <w:t>25</w:t>
            </w:r>
            <w:r w:rsidR="007341B1">
              <w:t xml:space="preserve"> </w:t>
            </w:r>
            <w:r w:rsidR="00141685">
              <w:t>человек/</w:t>
            </w:r>
            <w:r w:rsidR="00D73F1C">
              <w:t>100</w:t>
            </w:r>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Соотношение “педагогический работник/</w:t>
            </w:r>
            <w:proofErr w:type="spellStart"/>
            <w:r>
              <w:t>воспитанник”в</w:t>
            </w:r>
            <w:proofErr w:type="spellEnd"/>
            <w:r>
              <w:t xml:space="preserve">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hideMark/>
          </w:tcPr>
          <w:p w:rsidR="00425D61" w:rsidRDefault="002E47FC" w:rsidP="002A2257">
            <w:pPr>
              <w:pStyle w:val="a6"/>
              <w:jc w:val="both"/>
            </w:pPr>
            <w:r>
              <w:t>25/112</w:t>
            </w:r>
          </w:p>
          <w:p w:rsidR="00141685" w:rsidRDefault="00141685" w:rsidP="002A2257">
            <w:pPr>
              <w:pStyle w:val="a6"/>
              <w:jc w:val="both"/>
            </w:pPr>
            <w:r>
              <w:t>человек/человек</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Музыкального руководителя</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Инструктора по физической культуре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Учителя-логопеда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Логопеда</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Учителя- дефектолога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C90D10" w:rsidP="002A2257">
            <w:pPr>
              <w:pStyle w:val="a6"/>
              <w:jc w:val="both"/>
            </w:pPr>
            <w:r>
              <w:t>нет</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1.15.6</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Педагога-психолога</w:t>
            </w:r>
          </w:p>
        </w:tc>
        <w:tc>
          <w:tcPr>
            <w:tcW w:w="2380" w:type="dxa"/>
            <w:tcBorders>
              <w:top w:val="single" w:sz="4" w:space="0" w:color="auto"/>
              <w:left w:val="single" w:sz="4" w:space="0" w:color="auto"/>
              <w:bottom w:val="single" w:sz="4" w:space="0" w:color="auto"/>
              <w:right w:val="single" w:sz="4" w:space="0" w:color="auto"/>
            </w:tcBorders>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Инфраструктура</w:t>
            </w:r>
          </w:p>
        </w:tc>
        <w:tc>
          <w:tcPr>
            <w:tcW w:w="2380" w:type="dxa"/>
            <w:tcBorders>
              <w:top w:val="single" w:sz="4" w:space="0" w:color="auto"/>
              <w:left w:val="single" w:sz="4" w:space="0" w:color="auto"/>
              <w:bottom w:val="single" w:sz="4" w:space="0" w:color="auto"/>
              <w:right w:val="single" w:sz="4" w:space="0" w:color="auto"/>
            </w:tcBorders>
          </w:tcPr>
          <w:p w:rsidR="00141685" w:rsidRDefault="00141685" w:rsidP="002A2257">
            <w:pPr>
              <w:pStyle w:val="a6"/>
              <w:jc w:val="both"/>
            </w:pP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2.1</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 xml:space="preserve">384/86 </w:t>
            </w:r>
            <w:proofErr w:type="spellStart"/>
            <w:r w:rsidR="00141685">
              <w:t>кв.м</w:t>
            </w:r>
            <w:proofErr w:type="spellEnd"/>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2.2</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 xml:space="preserve">272.7/86 </w:t>
            </w:r>
            <w:proofErr w:type="spellStart"/>
            <w:r w:rsidR="00141685">
              <w:t>кв.м</w:t>
            </w:r>
            <w:proofErr w:type="spellEnd"/>
            <w:r w:rsidR="00141685">
              <w:t>.</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2.3</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физкультурного зала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2.4</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музыкального зала</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r w:rsidR="00141685" w:rsidTr="00141685">
        <w:tc>
          <w:tcPr>
            <w:tcW w:w="1120"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2.5</w:t>
            </w:r>
          </w:p>
        </w:tc>
        <w:tc>
          <w:tcPr>
            <w:tcW w:w="6251" w:type="dxa"/>
            <w:tcBorders>
              <w:top w:val="single" w:sz="4" w:space="0" w:color="auto"/>
              <w:left w:val="single" w:sz="4" w:space="0" w:color="auto"/>
              <w:bottom w:val="single" w:sz="4" w:space="0" w:color="auto"/>
              <w:right w:val="single" w:sz="4" w:space="0" w:color="auto"/>
            </w:tcBorders>
            <w:hideMark/>
          </w:tcPr>
          <w:p w:rsidR="00141685" w:rsidRDefault="00141685" w:rsidP="002A2257">
            <w:pPr>
              <w:pStyle w:val="a6"/>
              <w:jc w:val="both"/>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right w:val="single" w:sz="4" w:space="0" w:color="auto"/>
            </w:tcBorders>
            <w:hideMark/>
          </w:tcPr>
          <w:p w:rsidR="00141685" w:rsidRDefault="007341B1" w:rsidP="002A2257">
            <w:pPr>
              <w:pStyle w:val="a6"/>
              <w:jc w:val="both"/>
            </w:pPr>
            <w:r>
              <w:t>да</w:t>
            </w:r>
          </w:p>
        </w:tc>
      </w:tr>
    </w:tbl>
    <w:p w:rsidR="00141685" w:rsidRDefault="00141685" w:rsidP="002A2257">
      <w:pPr>
        <w:jc w:val="both"/>
        <w:rPr>
          <w:rFonts w:ascii="Calibri" w:hAnsi="Calibri"/>
        </w:rPr>
      </w:pPr>
    </w:p>
    <w:p w:rsidR="00141685" w:rsidRDefault="00141685" w:rsidP="002A2257">
      <w:pPr>
        <w:shd w:val="clear" w:color="auto" w:fill="FFFFFF"/>
        <w:spacing w:after="0" w:line="293" w:lineRule="atLeast"/>
        <w:jc w:val="both"/>
        <w:textAlignment w:val="baseline"/>
        <w:rPr>
          <w:rFonts w:ascii="Times New Roman" w:hAnsi="Times New Roman"/>
        </w:rPr>
      </w:pPr>
    </w:p>
    <w:p w:rsidR="00141685" w:rsidRPr="002F1089" w:rsidRDefault="00141685" w:rsidP="002A2257">
      <w:pPr>
        <w:jc w:val="both"/>
        <w:rPr>
          <w:rFonts w:ascii="Times New Roman" w:hAnsi="Times New Roman" w:cs="Times New Roman"/>
          <w:sz w:val="24"/>
          <w:szCs w:val="24"/>
        </w:rPr>
      </w:pPr>
    </w:p>
    <w:sectPr w:rsidR="00141685" w:rsidRPr="002F1089" w:rsidSect="00B039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A6" w:rsidRDefault="008B74A6" w:rsidP="00381782">
      <w:pPr>
        <w:spacing w:after="0" w:line="240" w:lineRule="auto"/>
      </w:pPr>
      <w:r>
        <w:separator/>
      </w:r>
    </w:p>
  </w:endnote>
  <w:endnote w:type="continuationSeparator" w:id="0">
    <w:p w:rsidR="008B74A6" w:rsidRDefault="008B74A6" w:rsidP="0038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A6" w:rsidRDefault="008B74A6" w:rsidP="00381782">
      <w:pPr>
        <w:spacing w:after="0" w:line="240" w:lineRule="auto"/>
      </w:pPr>
      <w:r>
        <w:separator/>
      </w:r>
    </w:p>
  </w:footnote>
  <w:footnote w:type="continuationSeparator" w:id="0">
    <w:p w:rsidR="008B74A6" w:rsidRDefault="008B74A6" w:rsidP="0038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CB" w:rsidRDefault="00377DC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C6"/>
    <w:multiLevelType w:val="multilevel"/>
    <w:tmpl w:val="EA14B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0E55C22"/>
    <w:multiLevelType w:val="multilevel"/>
    <w:tmpl w:val="D3002392"/>
    <w:lvl w:ilvl="0">
      <w:start w:val="1"/>
      <w:numFmt w:val="decimal"/>
      <w:lvlText w:val="%1."/>
      <w:lvlJc w:val="left"/>
      <w:pPr>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DDD6D2A"/>
    <w:multiLevelType w:val="hybridMultilevel"/>
    <w:tmpl w:val="4B06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62C62"/>
    <w:multiLevelType w:val="hybridMultilevel"/>
    <w:tmpl w:val="198E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75E2D"/>
    <w:multiLevelType w:val="hybridMultilevel"/>
    <w:tmpl w:val="E604A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4140DE"/>
    <w:multiLevelType w:val="hybridMultilevel"/>
    <w:tmpl w:val="40C8C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FBC08EE"/>
    <w:multiLevelType w:val="multilevel"/>
    <w:tmpl w:val="576C2B06"/>
    <w:lvl w:ilvl="0">
      <w:start w:val="3"/>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257D75"/>
    <w:multiLevelType w:val="hybridMultilevel"/>
    <w:tmpl w:val="44C24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5D6900"/>
    <w:multiLevelType w:val="hybridMultilevel"/>
    <w:tmpl w:val="CC54692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6DED638F"/>
    <w:multiLevelType w:val="hybridMultilevel"/>
    <w:tmpl w:val="86D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C32E14"/>
    <w:multiLevelType w:val="hybridMultilevel"/>
    <w:tmpl w:val="FFAE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5"/>
  </w:num>
  <w:num w:numId="6">
    <w:abstractNumId w:val="4"/>
  </w:num>
  <w:num w:numId="7">
    <w:abstractNumId w:val="9"/>
  </w:num>
  <w:num w:numId="8">
    <w:abstractNumId w:val="8"/>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E1"/>
    <w:rsid w:val="0000030F"/>
    <w:rsid w:val="0000288B"/>
    <w:rsid w:val="00002B5F"/>
    <w:rsid w:val="00010190"/>
    <w:rsid w:val="0001076B"/>
    <w:rsid w:val="00012E71"/>
    <w:rsid w:val="000153CC"/>
    <w:rsid w:val="00016822"/>
    <w:rsid w:val="00032F44"/>
    <w:rsid w:val="00032F72"/>
    <w:rsid w:val="00034CF7"/>
    <w:rsid w:val="00036796"/>
    <w:rsid w:val="000402CB"/>
    <w:rsid w:val="00041C8F"/>
    <w:rsid w:val="000472C8"/>
    <w:rsid w:val="00060EA8"/>
    <w:rsid w:val="00063DD0"/>
    <w:rsid w:val="00074C7D"/>
    <w:rsid w:val="000832DF"/>
    <w:rsid w:val="00085EB5"/>
    <w:rsid w:val="000B11DF"/>
    <w:rsid w:val="000B420B"/>
    <w:rsid w:val="000B4F68"/>
    <w:rsid w:val="000B6A1D"/>
    <w:rsid w:val="000C222D"/>
    <w:rsid w:val="000E21D1"/>
    <w:rsid w:val="000F6171"/>
    <w:rsid w:val="00106BD6"/>
    <w:rsid w:val="0011277A"/>
    <w:rsid w:val="00113849"/>
    <w:rsid w:val="0012318E"/>
    <w:rsid w:val="00127E7D"/>
    <w:rsid w:val="001305EF"/>
    <w:rsid w:val="00133A6C"/>
    <w:rsid w:val="00135BF1"/>
    <w:rsid w:val="00136A75"/>
    <w:rsid w:val="001374E5"/>
    <w:rsid w:val="0014166B"/>
    <w:rsid w:val="00141685"/>
    <w:rsid w:val="0014388A"/>
    <w:rsid w:val="0014464E"/>
    <w:rsid w:val="00144B84"/>
    <w:rsid w:val="00144EB8"/>
    <w:rsid w:val="0014555A"/>
    <w:rsid w:val="0014684D"/>
    <w:rsid w:val="00147CDC"/>
    <w:rsid w:val="00151541"/>
    <w:rsid w:val="00154C13"/>
    <w:rsid w:val="00162433"/>
    <w:rsid w:val="00162D23"/>
    <w:rsid w:val="00163A6F"/>
    <w:rsid w:val="00184E92"/>
    <w:rsid w:val="0018683B"/>
    <w:rsid w:val="00190806"/>
    <w:rsid w:val="001946B9"/>
    <w:rsid w:val="00195633"/>
    <w:rsid w:val="0019590D"/>
    <w:rsid w:val="001A6F5A"/>
    <w:rsid w:val="001B2C46"/>
    <w:rsid w:val="001B39CE"/>
    <w:rsid w:val="001C07FE"/>
    <w:rsid w:val="001C11E4"/>
    <w:rsid w:val="001C34A1"/>
    <w:rsid w:val="001D30A2"/>
    <w:rsid w:val="001D42D7"/>
    <w:rsid w:val="001E0431"/>
    <w:rsid w:val="001E4E25"/>
    <w:rsid w:val="001F1C93"/>
    <w:rsid w:val="00204351"/>
    <w:rsid w:val="00205E32"/>
    <w:rsid w:val="002119C4"/>
    <w:rsid w:val="0021648B"/>
    <w:rsid w:val="00216FA8"/>
    <w:rsid w:val="00221C42"/>
    <w:rsid w:val="00226C4C"/>
    <w:rsid w:val="00230F19"/>
    <w:rsid w:val="00231ED6"/>
    <w:rsid w:val="002350A7"/>
    <w:rsid w:val="00237ECA"/>
    <w:rsid w:val="00250407"/>
    <w:rsid w:val="00264B26"/>
    <w:rsid w:val="002702E1"/>
    <w:rsid w:val="00275A85"/>
    <w:rsid w:val="00277B7D"/>
    <w:rsid w:val="0029580F"/>
    <w:rsid w:val="0029720B"/>
    <w:rsid w:val="002A2257"/>
    <w:rsid w:val="002A4A0A"/>
    <w:rsid w:val="002A50C5"/>
    <w:rsid w:val="002A58EE"/>
    <w:rsid w:val="002A7534"/>
    <w:rsid w:val="002B2429"/>
    <w:rsid w:val="002D0A09"/>
    <w:rsid w:val="002E47FC"/>
    <w:rsid w:val="002F1089"/>
    <w:rsid w:val="002F49A9"/>
    <w:rsid w:val="002F5619"/>
    <w:rsid w:val="00302CF0"/>
    <w:rsid w:val="00311BA1"/>
    <w:rsid w:val="00317C9D"/>
    <w:rsid w:val="00320EFC"/>
    <w:rsid w:val="0032157B"/>
    <w:rsid w:val="00321672"/>
    <w:rsid w:val="003220A0"/>
    <w:rsid w:val="0032259F"/>
    <w:rsid w:val="00355E3D"/>
    <w:rsid w:val="00355E8F"/>
    <w:rsid w:val="0036091A"/>
    <w:rsid w:val="00361FD2"/>
    <w:rsid w:val="003622AE"/>
    <w:rsid w:val="003660B4"/>
    <w:rsid w:val="00370B97"/>
    <w:rsid w:val="00371F49"/>
    <w:rsid w:val="00377DCB"/>
    <w:rsid w:val="00381782"/>
    <w:rsid w:val="003855E2"/>
    <w:rsid w:val="003862CB"/>
    <w:rsid w:val="003874BF"/>
    <w:rsid w:val="0039528F"/>
    <w:rsid w:val="003B3637"/>
    <w:rsid w:val="003B5FE2"/>
    <w:rsid w:val="003E22AE"/>
    <w:rsid w:val="003E365C"/>
    <w:rsid w:val="003F1B01"/>
    <w:rsid w:val="003F2E14"/>
    <w:rsid w:val="00405D20"/>
    <w:rsid w:val="0041210F"/>
    <w:rsid w:val="004122B3"/>
    <w:rsid w:val="00417E57"/>
    <w:rsid w:val="004219B7"/>
    <w:rsid w:val="00425D61"/>
    <w:rsid w:val="004264CF"/>
    <w:rsid w:val="0043351F"/>
    <w:rsid w:val="00436672"/>
    <w:rsid w:val="00446F9D"/>
    <w:rsid w:val="0045147B"/>
    <w:rsid w:val="00457318"/>
    <w:rsid w:val="004611E0"/>
    <w:rsid w:val="0046316A"/>
    <w:rsid w:val="00473B6D"/>
    <w:rsid w:val="0047538D"/>
    <w:rsid w:val="00475D77"/>
    <w:rsid w:val="00476D91"/>
    <w:rsid w:val="00483A6F"/>
    <w:rsid w:val="00490329"/>
    <w:rsid w:val="00491126"/>
    <w:rsid w:val="00493A5C"/>
    <w:rsid w:val="004A1FBE"/>
    <w:rsid w:val="004A61F5"/>
    <w:rsid w:val="004C0DBA"/>
    <w:rsid w:val="004C7E68"/>
    <w:rsid w:val="004D02FB"/>
    <w:rsid w:val="004F7FAE"/>
    <w:rsid w:val="00503540"/>
    <w:rsid w:val="0050446C"/>
    <w:rsid w:val="00504F86"/>
    <w:rsid w:val="0051281A"/>
    <w:rsid w:val="00517ACE"/>
    <w:rsid w:val="0052654F"/>
    <w:rsid w:val="00530FCF"/>
    <w:rsid w:val="00550A0D"/>
    <w:rsid w:val="00550DB8"/>
    <w:rsid w:val="00562C5C"/>
    <w:rsid w:val="00562EA5"/>
    <w:rsid w:val="0057077C"/>
    <w:rsid w:val="00577C85"/>
    <w:rsid w:val="0058412B"/>
    <w:rsid w:val="00584A48"/>
    <w:rsid w:val="00585CE4"/>
    <w:rsid w:val="005907E6"/>
    <w:rsid w:val="00594771"/>
    <w:rsid w:val="005A1009"/>
    <w:rsid w:val="005A279B"/>
    <w:rsid w:val="005A3513"/>
    <w:rsid w:val="005A7158"/>
    <w:rsid w:val="005B0119"/>
    <w:rsid w:val="005B04CF"/>
    <w:rsid w:val="005B3266"/>
    <w:rsid w:val="005C2DDB"/>
    <w:rsid w:val="005E4670"/>
    <w:rsid w:val="0060164A"/>
    <w:rsid w:val="00602EC7"/>
    <w:rsid w:val="0060425C"/>
    <w:rsid w:val="00605847"/>
    <w:rsid w:val="00606C93"/>
    <w:rsid w:val="00613FBE"/>
    <w:rsid w:val="00622903"/>
    <w:rsid w:val="00623232"/>
    <w:rsid w:val="00625492"/>
    <w:rsid w:val="00626D3B"/>
    <w:rsid w:val="00627B87"/>
    <w:rsid w:val="00627CE4"/>
    <w:rsid w:val="00636D3D"/>
    <w:rsid w:val="00641A5F"/>
    <w:rsid w:val="00641BE2"/>
    <w:rsid w:val="0064474B"/>
    <w:rsid w:val="00645F1A"/>
    <w:rsid w:val="00646DAC"/>
    <w:rsid w:val="0065026A"/>
    <w:rsid w:val="00650A5F"/>
    <w:rsid w:val="006518F1"/>
    <w:rsid w:val="00653CA0"/>
    <w:rsid w:val="00656500"/>
    <w:rsid w:val="00666E90"/>
    <w:rsid w:val="006737B8"/>
    <w:rsid w:val="006738D8"/>
    <w:rsid w:val="006774F8"/>
    <w:rsid w:val="00682A98"/>
    <w:rsid w:val="006852DB"/>
    <w:rsid w:val="00687053"/>
    <w:rsid w:val="00687D86"/>
    <w:rsid w:val="00693A72"/>
    <w:rsid w:val="0069417A"/>
    <w:rsid w:val="00694777"/>
    <w:rsid w:val="0069725D"/>
    <w:rsid w:val="006A117E"/>
    <w:rsid w:val="006A3B48"/>
    <w:rsid w:val="006A7DF0"/>
    <w:rsid w:val="006B0404"/>
    <w:rsid w:val="006D2C5E"/>
    <w:rsid w:val="006D7993"/>
    <w:rsid w:val="006E0DEF"/>
    <w:rsid w:val="006E2C4F"/>
    <w:rsid w:val="006E560B"/>
    <w:rsid w:val="006E7668"/>
    <w:rsid w:val="006E7B37"/>
    <w:rsid w:val="006F28D3"/>
    <w:rsid w:val="006F4F85"/>
    <w:rsid w:val="006F6876"/>
    <w:rsid w:val="00702036"/>
    <w:rsid w:val="00702DE3"/>
    <w:rsid w:val="00703E69"/>
    <w:rsid w:val="0070520B"/>
    <w:rsid w:val="00711524"/>
    <w:rsid w:val="00714191"/>
    <w:rsid w:val="00730CAB"/>
    <w:rsid w:val="007320F0"/>
    <w:rsid w:val="007337AD"/>
    <w:rsid w:val="007341B1"/>
    <w:rsid w:val="007360C7"/>
    <w:rsid w:val="00745E8B"/>
    <w:rsid w:val="00750FE6"/>
    <w:rsid w:val="00756A80"/>
    <w:rsid w:val="0077617E"/>
    <w:rsid w:val="00780605"/>
    <w:rsid w:val="00782F17"/>
    <w:rsid w:val="00792AFF"/>
    <w:rsid w:val="00793583"/>
    <w:rsid w:val="007A093D"/>
    <w:rsid w:val="007B2B86"/>
    <w:rsid w:val="007B3E70"/>
    <w:rsid w:val="007B5B1A"/>
    <w:rsid w:val="007C2F3C"/>
    <w:rsid w:val="007D1A9E"/>
    <w:rsid w:val="007E795B"/>
    <w:rsid w:val="007F5989"/>
    <w:rsid w:val="0080000D"/>
    <w:rsid w:val="00814818"/>
    <w:rsid w:val="00817D8E"/>
    <w:rsid w:val="008211FD"/>
    <w:rsid w:val="00821C4C"/>
    <w:rsid w:val="00832CA6"/>
    <w:rsid w:val="00833638"/>
    <w:rsid w:val="0083686B"/>
    <w:rsid w:val="00837718"/>
    <w:rsid w:val="0084279A"/>
    <w:rsid w:val="008478D5"/>
    <w:rsid w:val="008479E0"/>
    <w:rsid w:val="008533E8"/>
    <w:rsid w:val="0085790F"/>
    <w:rsid w:val="00857FB7"/>
    <w:rsid w:val="008627EC"/>
    <w:rsid w:val="00862C84"/>
    <w:rsid w:val="00880602"/>
    <w:rsid w:val="00892858"/>
    <w:rsid w:val="00894C70"/>
    <w:rsid w:val="00895D79"/>
    <w:rsid w:val="008A27B9"/>
    <w:rsid w:val="008A2B92"/>
    <w:rsid w:val="008B74A6"/>
    <w:rsid w:val="008C13AA"/>
    <w:rsid w:val="008C23B0"/>
    <w:rsid w:val="008C2C15"/>
    <w:rsid w:val="008C346D"/>
    <w:rsid w:val="008D07DF"/>
    <w:rsid w:val="008D31CF"/>
    <w:rsid w:val="008D6CF5"/>
    <w:rsid w:val="008F573B"/>
    <w:rsid w:val="00900504"/>
    <w:rsid w:val="0090277A"/>
    <w:rsid w:val="00904489"/>
    <w:rsid w:val="00905ED1"/>
    <w:rsid w:val="00907E50"/>
    <w:rsid w:val="00915129"/>
    <w:rsid w:val="009247A4"/>
    <w:rsid w:val="009252E4"/>
    <w:rsid w:val="009267E0"/>
    <w:rsid w:val="0093572A"/>
    <w:rsid w:val="00935C21"/>
    <w:rsid w:val="00936A55"/>
    <w:rsid w:val="00945BEF"/>
    <w:rsid w:val="009574D0"/>
    <w:rsid w:val="00962E02"/>
    <w:rsid w:val="009634F8"/>
    <w:rsid w:val="009652D2"/>
    <w:rsid w:val="00975394"/>
    <w:rsid w:val="009805FC"/>
    <w:rsid w:val="0098642B"/>
    <w:rsid w:val="00990083"/>
    <w:rsid w:val="0099650A"/>
    <w:rsid w:val="009A08C9"/>
    <w:rsid w:val="009A5DC1"/>
    <w:rsid w:val="009B0C30"/>
    <w:rsid w:val="009B24DE"/>
    <w:rsid w:val="009C130B"/>
    <w:rsid w:val="009C2A09"/>
    <w:rsid w:val="009C64AE"/>
    <w:rsid w:val="009C66F6"/>
    <w:rsid w:val="009C7C6F"/>
    <w:rsid w:val="009D3928"/>
    <w:rsid w:val="009D3C55"/>
    <w:rsid w:val="009D5DDD"/>
    <w:rsid w:val="009D722C"/>
    <w:rsid w:val="009E1AC0"/>
    <w:rsid w:val="009E2EF1"/>
    <w:rsid w:val="009E55F4"/>
    <w:rsid w:val="009F29B7"/>
    <w:rsid w:val="009F3693"/>
    <w:rsid w:val="00A203CC"/>
    <w:rsid w:val="00A20EFE"/>
    <w:rsid w:val="00A22941"/>
    <w:rsid w:val="00A2578D"/>
    <w:rsid w:val="00A30F88"/>
    <w:rsid w:val="00A36FE8"/>
    <w:rsid w:val="00A4048F"/>
    <w:rsid w:val="00A40C41"/>
    <w:rsid w:val="00A4629C"/>
    <w:rsid w:val="00A47A6E"/>
    <w:rsid w:val="00A54010"/>
    <w:rsid w:val="00A56D2E"/>
    <w:rsid w:val="00A631DA"/>
    <w:rsid w:val="00A70798"/>
    <w:rsid w:val="00A833AF"/>
    <w:rsid w:val="00A9063A"/>
    <w:rsid w:val="00A90B13"/>
    <w:rsid w:val="00AA1084"/>
    <w:rsid w:val="00AA45B0"/>
    <w:rsid w:val="00AB1CA6"/>
    <w:rsid w:val="00AB4A6D"/>
    <w:rsid w:val="00AB4AD3"/>
    <w:rsid w:val="00AC3510"/>
    <w:rsid w:val="00AC48C4"/>
    <w:rsid w:val="00AD002F"/>
    <w:rsid w:val="00AE0CF7"/>
    <w:rsid w:val="00AE7C1C"/>
    <w:rsid w:val="00B0073F"/>
    <w:rsid w:val="00B0390E"/>
    <w:rsid w:val="00B06325"/>
    <w:rsid w:val="00B23DBD"/>
    <w:rsid w:val="00B3159E"/>
    <w:rsid w:val="00B43099"/>
    <w:rsid w:val="00B44471"/>
    <w:rsid w:val="00B45D7D"/>
    <w:rsid w:val="00B522FF"/>
    <w:rsid w:val="00B527CA"/>
    <w:rsid w:val="00B62B58"/>
    <w:rsid w:val="00B67237"/>
    <w:rsid w:val="00B71BF6"/>
    <w:rsid w:val="00B73811"/>
    <w:rsid w:val="00B74F77"/>
    <w:rsid w:val="00B82289"/>
    <w:rsid w:val="00B849F1"/>
    <w:rsid w:val="00B84DA7"/>
    <w:rsid w:val="00B85327"/>
    <w:rsid w:val="00B94B9C"/>
    <w:rsid w:val="00B96CEC"/>
    <w:rsid w:val="00BA0AFD"/>
    <w:rsid w:val="00BB07E6"/>
    <w:rsid w:val="00BB0A85"/>
    <w:rsid w:val="00BB1A31"/>
    <w:rsid w:val="00BB6BF1"/>
    <w:rsid w:val="00BC3C4D"/>
    <w:rsid w:val="00BC7F1F"/>
    <w:rsid w:val="00BE269B"/>
    <w:rsid w:val="00BE47EB"/>
    <w:rsid w:val="00BE5CF0"/>
    <w:rsid w:val="00BE7892"/>
    <w:rsid w:val="00BF28E3"/>
    <w:rsid w:val="00BF2B83"/>
    <w:rsid w:val="00BF5472"/>
    <w:rsid w:val="00BF66A9"/>
    <w:rsid w:val="00BF6C77"/>
    <w:rsid w:val="00C063E0"/>
    <w:rsid w:val="00C13634"/>
    <w:rsid w:val="00C138F3"/>
    <w:rsid w:val="00C145F8"/>
    <w:rsid w:val="00C1650A"/>
    <w:rsid w:val="00C219A5"/>
    <w:rsid w:val="00C22286"/>
    <w:rsid w:val="00C2258D"/>
    <w:rsid w:val="00C24104"/>
    <w:rsid w:val="00C25D6F"/>
    <w:rsid w:val="00C261B4"/>
    <w:rsid w:val="00C264D5"/>
    <w:rsid w:val="00C3201A"/>
    <w:rsid w:val="00C34BC4"/>
    <w:rsid w:val="00C36FDF"/>
    <w:rsid w:val="00C3758B"/>
    <w:rsid w:val="00C42F4B"/>
    <w:rsid w:val="00C446A3"/>
    <w:rsid w:val="00C53C47"/>
    <w:rsid w:val="00C55238"/>
    <w:rsid w:val="00C5572E"/>
    <w:rsid w:val="00C607FC"/>
    <w:rsid w:val="00C80D8A"/>
    <w:rsid w:val="00C8266C"/>
    <w:rsid w:val="00C86868"/>
    <w:rsid w:val="00C86EAE"/>
    <w:rsid w:val="00C90D10"/>
    <w:rsid w:val="00C93541"/>
    <w:rsid w:val="00C973CC"/>
    <w:rsid w:val="00CA27FA"/>
    <w:rsid w:val="00CB15FB"/>
    <w:rsid w:val="00CB6A88"/>
    <w:rsid w:val="00CC0E5F"/>
    <w:rsid w:val="00CC1D66"/>
    <w:rsid w:val="00CC2044"/>
    <w:rsid w:val="00CC600B"/>
    <w:rsid w:val="00CC7866"/>
    <w:rsid w:val="00CD01B0"/>
    <w:rsid w:val="00CD3C1F"/>
    <w:rsid w:val="00CE024F"/>
    <w:rsid w:val="00CF0E8A"/>
    <w:rsid w:val="00CF38D7"/>
    <w:rsid w:val="00CF69C3"/>
    <w:rsid w:val="00CF7E01"/>
    <w:rsid w:val="00D00C21"/>
    <w:rsid w:val="00D03016"/>
    <w:rsid w:val="00D17BBD"/>
    <w:rsid w:val="00D31221"/>
    <w:rsid w:val="00D32C3C"/>
    <w:rsid w:val="00D37B6B"/>
    <w:rsid w:val="00D4025D"/>
    <w:rsid w:val="00D44561"/>
    <w:rsid w:val="00D4611B"/>
    <w:rsid w:val="00D51CDC"/>
    <w:rsid w:val="00D5284C"/>
    <w:rsid w:val="00D653A4"/>
    <w:rsid w:val="00D668FD"/>
    <w:rsid w:val="00D72489"/>
    <w:rsid w:val="00D73F1C"/>
    <w:rsid w:val="00D75A5B"/>
    <w:rsid w:val="00D7694D"/>
    <w:rsid w:val="00D861C2"/>
    <w:rsid w:val="00D94C60"/>
    <w:rsid w:val="00DA2E62"/>
    <w:rsid w:val="00DA65EE"/>
    <w:rsid w:val="00DC3432"/>
    <w:rsid w:val="00DC38C7"/>
    <w:rsid w:val="00DD3624"/>
    <w:rsid w:val="00DD3BE3"/>
    <w:rsid w:val="00DD56C1"/>
    <w:rsid w:val="00DD5EF8"/>
    <w:rsid w:val="00DE2AB3"/>
    <w:rsid w:val="00DF0B5A"/>
    <w:rsid w:val="00DF4D92"/>
    <w:rsid w:val="00E00635"/>
    <w:rsid w:val="00E02542"/>
    <w:rsid w:val="00E030A1"/>
    <w:rsid w:val="00E04F32"/>
    <w:rsid w:val="00E07D13"/>
    <w:rsid w:val="00E27AF3"/>
    <w:rsid w:val="00E300FC"/>
    <w:rsid w:val="00E3790B"/>
    <w:rsid w:val="00E41124"/>
    <w:rsid w:val="00E521DA"/>
    <w:rsid w:val="00E602EA"/>
    <w:rsid w:val="00E62978"/>
    <w:rsid w:val="00E64768"/>
    <w:rsid w:val="00E70817"/>
    <w:rsid w:val="00E71F09"/>
    <w:rsid w:val="00E72A1F"/>
    <w:rsid w:val="00E874DC"/>
    <w:rsid w:val="00E91C49"/>
    <w:rsid w:val="00E9586A"/>
    <w:rsid w:val="00E9601B"/>
    <w:rsid w:val="00EA1ADE"/>
    <w:rsid w:val="00EA3192"/>
    <w:rsid w:val="00EA3E8C"/>
    <w:rsid w:val="00EB0AF7"/>
    <w:rsid w:val="00EB21D7"/>
    <w:rsid w:val="00EB2B99"/>
    <w:rsid w:val="00EB4654"/>
    <w:rsid w:val="00ED65E4"/>
    <w:rsid w:val="00ED7A86"/>
    <w:rsid w:val="00ED7B7C"/>
    <w:rsid w:val="00EE6804"/>
    <w:rsid w:val="00EE7F5D"/>
    <w:rsid w:val="00F00368"/>
    <w:rsid w:val="00F15149"/>
    <w:rsid w:val="00F20773"/>
    <w:rsid w:val="00F231C1"/>
    <w:rsid w:val="00F25801"/>
    <w:rsid w:val="00F33436"/>
    <w:rsid w:val="00F34025"/>
    <w:rsid w:val="00F357AB"/>
    <w:rsid w:val="00F42E75"/>
    <w:rsid w:val="00F4319E"/>
    <w:rsid w:val="00F43AAD"/>
    <w:rsid w:val="00F44B44"/>
    <w:rsid w:val="00F502F3"/>
    <w:rsid w:val="00F5649C"/>
    <w:rsid w:val="00F6526F"/>
    <w:rsid w:val="00F76C37"/>
    <w:rsid w:val="00F91461"/>
    <w:rsid w:val="00F9242B"/>
    <w:rsid w:val="00FA0289"/>
    <w:rsid w:val="00FA0B04"/>
    <w:rsid w:val="00FA2086"/>
    <w:rsid w:val="00FB1C23"/>
    <w:rsid w:val="00FB52AB"/>
    <w:rsid w:val="00FB5D35"/>
    <w:rsid w:val="00FB7762"/>
    <w:rsid w:val="00FD0712"/>
    <w:rsid w:val="00FD0B9C"/>
    <w:rsid w:val="00FD62A0"/>
    <w:rsid w:val="00FD6DBD"/>
    <w:rsid w:val="00FE6BEF"/>
    <w:rsid w:val="00FF011C"/>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14:docId w14:val="4870AC37"/>
  <w15:chartTrackingRefBased/>
  <w15:docId w15:val="{9F4C8C0F-CE89-4880-9364-94D44910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CC600B"/>
    <w:pPr>
      <w:keepNext/>
      <w:keepLines/>
      <w:spacing w:after="225" w:line="256" w:lineRule="auto"/>
      <w:ind w:left="50"/>
      <w:jc w:val="center"/>
      <w:outlineLvl w:val="0"/>
    </w:pPr>
    <w:rPr>
      <w:rFonts w:ascii="Times New Roman" w:eastAsia="Times New Roman" w:hAnsi="Times New Roman" w:cs="Times New Roman"/>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806"/>
    <w:rPr>
      <w:color w:val="0563C1" w:themeColor="hyperlink"/>
      <w:u w:val="single"/>
    </w:rPr>
  </w:style>
  <w:style w:type="paragraph" w:styleId="a4">
    <w:name w:val="List Paragraph"/>
    <w:basedOn w:val="a"/>
    <w:uiPriority w:val="34"/>
    <w:qFormat/>
    <w:rsid w:val="0057077C"/>
    <w:pPr>
      <w:ind w:left="720"/>
      <w:contextualSpacing/>
    </w:pPr>
  </w:style>
  <w:style w:type="table" w:styleId="a5">
    <w:name w:val="Table Grid"/>
    <w:basedOn w:val="a1"/>
    <w:uiPriority w:val="39"/>
    <w:rsid w:val="00BF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8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6">
    <w:name w:val="Прижатый влево"/>
    <w:basedOn w:val="a"/>
    <w:next w:val="a"/>
    <w:uiPriority w:val="99"/>
    <w:rsid w:val="001416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64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64CF"/>
    <w:rPr>
      <w:rFonts w:ascii="Segoe UI" w:hAnsi="Segoe UI" w:cs="Segoe UI"/>
      <w:sz w:val="18"/>
      <w:szCs w:val="18"/>
    </w:rPr>
  </w:style>
  <w:style w:type="table" w:customStyle="1" w:styleId="11">
    <w:name w:val="Сетка таблицы1"/>
    <w:basedOn w:val="a1"/>
    <w:next w:val="a5"/>
    <w:uiPriority w:val="39"/>
    <w:rsid w:val="004122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1D3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702D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9">
    <w:name w:val="annotation reference"/>
    <w:basedOn w:val="a0"/>
    <w:uiPriority w:val="99"/>
    <w:semiHidden/>
    <w:unhideWhenUsed/>
    <w:rsid w:val="00653CA0"/>
    <w:rPr>
      <w:sz w:val="16"/>
      <w:szCs w:val="16"/>
    </w:rPr>
  </w:style>
  <w:style w:type="paragraph" w:styleId="aa">
    <w:name w:val="annotation text"/>
    <w:basedOn w:val="a"/>
    <w:link w:val="ab"/>
    <w:uiPriority w:val="99"/>
    <w:semiHidden/>
    <w:unhideWhenUsed/>
    <w:rsid w:val="00653CA0"/>
    <w:pPr>
      <w:spacing w:line="240" w:lineRule="auto"/>
    </w:pPr>
    <w:rPr>
      <w:sz w:val="20"/>
      <w:szCs w:val="20"/>
    </w:rPr>
  </w:style>
  <w:style w:type="character" w:customStyle="1" w:styleId="ab">
    <w:name w:val="Текст примечания Знак"/>
    <w:basedOn w:val="a0"/>
    <w:link w:val="aa"/>
    <w:uiPriority w:val="99"/>
    <w:semiHidden/>
    <w:rsid w:val="00653CA0"/>
    <w:rPr>
      <w:sz w:val="20"/>
      <w:szCs w:val="20"/>
    </w:rPr>
  </w:style>
  <w:style w:type="paragraph" w:styleId="ac">
    <w:name w:val="annotation subject"/>
    <w:basedOn w:val="aa"/>
    <w:next w:val="aa"/>
    <w:link w:val="ad"/>
    <w:uiPriority w:val="99"/>
    <w:semiHidden/>
    <w:unhideWhenUsed/>
    <w:rsid w:val="00653CA0"/>
    <w:rPr>
      <w:b/>
      <w:bCs/>
    </w:rPr>
  </w:style>
  <w:style w:type="character" w:customStyle="1" w:styleId="ad">
    <w:name w:val="Тема примечания Знак"/>
    <w:basedOn w:val="ab"/>
    <w:link w:val="ac"/>
    <w:uiPriority w:val="99"/>
    <w:semiHidden/>
    <w:rsid w:val="00653CA0"/>
    <w:rPr>
      <w:b/>
      <w:bCs/>
      <w:sz w:val="20"/>
      <w:szCs w:val="20"/>
    </w:rPr>
  </w:style>
  <w:style w:type="paragraph" w:styleId="ae">
    <w:name w:val="header"/>
    <w:basedOn w:val="a"/>
    <w:link w:val="af"/>
    <w:uiPriority w:val="99"/>
    <w:unhideWhenUsed/>
    <w:rsid w:val="003817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81782"/>
  </w:style>
  <w:style w:type="paragraph" w:styleId="af0">
    <w:name w:val="footer"/>
    <w:basedOn w:val="a"/>
    <w:link w:val="af1"/>
    <w:uiPriority w:val="99"/>
    <w:unhideWhenUsed/>
    <w:rsid w:val="003817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81782"/>
  </w:style>
  <w:style w:type="character" w:customStyle="1" w:styleId="10">
    <w:name w:val="Заголовок 1 Знак"/>
    <w:basedOn w:val="a0"/>
    <w:link w:val="1"/>
    <w:uiPriority w:val="9"/>
    <w:rsid w:val="00CC600B"/>
    <w:rPr>
      <w:rFonts w:ascii="Times New Roman" w:eastAsia="Times New Roman" w:hAnsi="Times New Roman" w:cs="Times New Roman"/>
      <w:b/>
      <w:color w:val="000000"/>
      <w:sz w:val="36"/>
      <w:lang w:eastAsia="ru-RU"/>
    </w:rPr>
  </w:style>
  <w:style w:type="table" w:customStyle="1" w:styleId="TableGrid">
    <w:name w:val="TableGrid"/>
    <w:rsid w:val="00CC600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4120">
      <w:bodyDiv w:val="1"/>
      <w:marLeft w:val="0"/>
      <w:marRight w:val="0"/>
      <w:marTop w:val="0"/>
      <w:marBottom w:val="0"/>
      <w:divBdr>
        <w:top w:val="none" w:sz="0" w:space="0" w:color="auto"/>
        <w:left w:val="none" w:sz="0" w:space="0" w:color="auto"/>
        <w:bottom w:val="none" w:sz="0" w:space="0" w:color="auto"/>
        <w:right w:val="none" w:sz="0" w:space="0" w:color="auto"/>
      </w:divBdr>
    </w:div>
    <w:div w:id="194582202">
      <w:bodyDiv w:val="1"/>
      <w:marLeft w:val="0"/>
      <w:marRight w:val="0"/>
      <w:marTop w:val="0"/>
      <w:marBottom w:val="0"/>
      <w:divBdr>
        <w:top w:val="none" w:sz="0" w:space="0" w:color="auto"/>
        <w:left w:val="none" w:sz="0" w:space="0" w:color="auto"/>
        <w:bottom w:val="none" w:sz="0" w:space="0" w:color="auto"/>
        <w:right w:val="none" w:sz="0" w:space="0" w:color="auto"/>
      </w:divBdr>
    </w:div>
    <w:div w:id="469985327">
      <w:bodyDiv w:val="1"/>
      <w:marLeft w:val="0"/>
      <w:marRight w:val="0"/>
      <w:marTop w:val="0"/>
      <w:marBottom w:val="0"/>
      <w:divBdr>
        <w:top w:val="none" w:sz="0" w:space="0" w:color="auto"/>
        <w:left w:val="none" w:sz="0" w:space="0" w:color="auto"/>
        <w:bottom w:val="none" w:sz="0" w:space="0" w:color="auto"/>
        <w:right w:val="none" w:sz="0" w:space="0" w:color="auto"/>
      </w:divBdr>
    </w:div>
    <w:div w:id="1034422268">
      <w:bodyDiv w:val="1"/>
      <w:marLeft w:val="0"/>
      <w:marRight w:val="0"/>
      <w:marTop w:val="0"/>
      <w:marBottom w:val="0"/>
      <w:divBdr>
        <w:top w:val="none" w:sz="0" w:space="0" w:color="auto"/>
        <w:left w:val="none" w:sz="0" w:space="0" w:color="auto"/>
        <w:bottom w:val="none" w:sz="0" w:space="0" w:color="auto"/>
        <w:right w:val="none" w:sz="0" w:space="0" w:color="auto"/>
      </w:divBdr>
    </w:div>
    <w:div w:id="1250121536">
      <w:bodyDiv w:val="1"/>
      <w:marLeft w:val="0"/>
      <w:marRight w:val="0"/>
      <w:marTop w:val="0"/>
      <w:marBottom w:val="0"/>
      <w:divBdr>
        <w:top w:val="none" w:sz="0" w:space="0" w:color="auto"/>
        <w:left w:val="none" w:sz="0" w:space="0" w:color="auto"/>
        <w:bottom w:val="none" w:sz="0" w:space="0" w:color="auto"/>
        <w:right w:val="none" w:sz="0" w:space="0" w:color="auto"/>
      </w:divBdr>
    </w:div>
    <w:div w:id="1264875174">
      <w:bodyDiv w:val="1"/>
      <w:marLeft w:val="0"/>
      <w:marRight w:val="0"/>
      <w:marTop w:val="0"/>
      <w:marBottom w:val="0"/>
      <w:divBdr>
        <w:top w:val="none" w:sz="0" w:space="0" w:color="auto"/>
        <w:left w:val="none" w:sz="0" w:space="0" w:color="auto"/>
        <w:bottom w:val="none" w:sz="0" w:space="0" w:color="auto"/>
        <w:right w:val="none" w:sz="0" w:space="0" w:color="auto"/>
      </w:divBdr>
    </w:div>
    <w:div w:id="1636325052">
      <w:bodyDiv w:val="1"/>
      <w:marLeft w:val="0"/>
      <w:marRight w:val="0"/>
      <w:marTop w:val="0"/>
      <w:marBottom w:val="0"/>
      <w:divBdr>
        <w:top w:val="none" w:sz="0" w:space="0" w:color="auto"/>
        <w:left w:val="none" w:sz="0" w:space="0" w:color="auto"/>
        <w:bottom w:val="none" w:sz="0" w:space="0" w:color="auto"/>
        <w:right w:val="none" w:sz="0" w:space="0" w:color="auto"/>
      </w:divBdr>
    </w:div>
    <w:div w:id="16802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4754</TotalTime>
  <Pages>33</Pages>
  <Words>10997</Words>
  <Characters>62689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322</cp:revision>
  <cp:lastPrinted>2023-03-16T12:22:00Z</cp:lastPrinted>
  <dcterms:created xsi:type="dcterms:W3CDTF">2015-08-26T09:05:00Z</dcterms:created>
  <dcterms:modified xsi:type="dcterms:W3CDTF">2024-04-11T10:29:00Z</dcterms:modified>
</cp:coreProperties>
</file>