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0B" w:rsidRDefault="00CC600B" w:rsidP="00654822">
      <w:pPr>
        <w:spacing w:after="59"/>
      </w:pPr>
      <w:r>
        <w:rPr>
          <w:rFonts w:ascii="Times New Roman" w:eastAsia="Times New Roman" w:hAnsi="Times New Roman" w:cs="Times New Roman"/>
          <w:b/>
          <w:sz w:val="40"/>
        </w:rPr>
        <w:t xml:space="preserve"> </w:t>
      </w:r>
    </w:p>
    <w:p w:rsidR="00654822" w:rsidRDefault="00654822" w:rsidP="00CC600B">
      <w:pPr>
        <w:spacing w:after="150"/>
        <w:ind w:left="59" w:hanging="10"/>
        <w:jc w:val="center"/>
        <w:rPr>
          <w:rFonts w:ascii="Times New Roman" w:eastAsia="Times New Roman" w:hAnsi="Times New Roman" w:cs="Times New Roman"/>
          <w:sz w:val="28"/>
        </w:rPr>
      </w:pPr>
    </w:p>
    <w:p w:rsidR="00654822" w:rsidRDefault="00654822" w:rsidP="00CC600B">
      <w:pPr>
        <w:spacing w:after="150"/>
        <w:ind w:left="59" w:hanging="10"/>
        <w:jc w:val="center"/>
        <w:rPr>
          <w:rFonts w:ascii="Times New Roman" w:eastAsia="Times New Roman" w:hAnsi="Times New Roman" w:cs="Times New Roman"/>
          <w:sz w:val="28"/>
        </w:rPr>
      </w:pPr>
    </w:p>
    <w:p w:rsidR="00654822" w:rsidRDefault="00654822" w:rsidP="00654822">
      <w:pPr>
        <w:spacing w:after="46"/>
        <w:ind w:left="-5" w:hanging="10"/>
      </w:pPr>
      <w:r>
        <w:rPr>
          <w:rFonts w:ascii="Times New Roman" w:eastAsia="Times New Roman" w:hAnsi="Times New Roman" w:cs="Times New Roman"/>
          <w:sz w:val="24"/>
        </w:rPr>
        <w:t xml:space="preserve">РАССМОТРЕН                                                                                                     УТВЕРЖДАЮ </w:t>
      </w:r>
    </w:p>
    <w:p w:rsidR="00654822" w:rsidRDefault="00654822" w:rsidP="00654822">
      <w:pPr>
        <w:spacing w:after="46"/>
        <w:ind w:left="-5" w:hanging="10"/>
      </w:pPr>
      <w:r>
        <w:rPr>
          <w:rFonts w:ascii="Times New Roman" w:eastAsia="Times New Roman" w:hAnsi="Times New Roman" w:cs="Times New Roman"/>
          <w:sz w:val="24"/>
        </w:rPr>
        <w:t xml:space="preserve">Общим собранием работников                                                           </w:t>
      </w:r>
      <w:proofErr w:type="spellStart"/>
      <w:r>
        <w:rPr>
          <w:rFonts w:ascii="Times New Roman" w:eastAsia="Times New Roman" w:hAnsi="Times New Roman" w:cs="Times New Roman"/>
          <w:sz w:val="24"/>
        </w:rPr>
        <w:t>и.о</w:t>
      </w:r>
      <w:proofErr w:type="spellEnd"/>
      <w:r>
        <w:rPr>
          <w:rFonts w:ascii="Times New Roman" w:eastAsia="Times New Roman" w:hAnsi="Times New Roman" w:cs="Times New Roman"/>
          <w:sz w:val="24"/>
        </w:rPr>
        <w:t xml:space="preserve">. заведующего </w:t>
      </w:r>
    </w:p>
    <w:p w:rsidR="00654822" w:rsidRDefault="00654822" w:rsidP="00654822">
      <w:pPr>
        <w:spacing w:after="46"/>
        <w:ind w:left="-5" w:hanging="10"/>
      </w:pPr>
      <w:r>
        <w:rPr>
          <w:rFonts w:ascii="Times New Roman" w:eastAsia="Times New Roman" w:hAnsi="Times New Roman" w:cs="Times New Roman"/>
          <w:sz w:val="24"/>
        </w:rPr>
        <w:t xml:space="preserve">ГБДОУ детского сада   № 15                                                          ГБДОУ детского сада № 15                Протокол № 1                                                                            ___________   М. В. Коршунова от 31.03.2025 г.                                                                       Приказ от 31.03.2025 г. №        </w:t>
      </w:r>
    </w:p>
    <w:p w:rsidR="00654822" w:rsidRDefault="00654822" w:rsidP="00654822">
      <w:pPr>
        <w:spacing w:after="155"/>
      </w:pPr>
      <w:r>
        <w:t xml:space="preserve"> </w:t>
      </w:r>
    </w:p>
    <w:p w:rsidR="00654822" w:rsidRDefault="00654822" w:rsidP="00654822">
      <w:r>
        <w:t xml:space="preserve"> </w:t>
      </w:r>
    </w:p>
    <w:p w:rsidR="00654822" w:rsidRDefault="00654822" w:rsidP="00654822">
      <w:pPr>
        <w:spacing w:after="156"/>
      </w:pPr>
      <w:r>
        <w:t xml:space="preserve"> </w:t>
      </w:r>
    </w:p>
    <w:p w:rsidR="00654822" w:rsidRDefault="00654822" w:rsidP="00654822">
      <w:pPr>
        <w:spacing w:after="155"/>
      </w:pPr>
      <w:r>
        <w:t xml:space="preserve"> </w:t>
      </w:r>
    </w:p>
    <w:p w:rsidR="00654822" w:rsidRDefault="00654822" w:rsidP="00654822">
      <w:pPr>
        <w:spacing w:after="357"/>
      </w:pPr>
      <w:r>
        <w:t xml:space="preserve"> </w:t>
      </w:r>
    </w:p>
    <w:p w:rsidR="00654822" w:rsidRDefault="00654822" w:rsidP="00654822">
      <w:pPr>
        <w:pStyle w:val="1"/>
      </w:pPr>
      <w:r>
        <w:t xml:space="preserve">ОТЧЕТ </w:t>
      </w:r>
    </w:p>
    <w:p w:rsidR="00654822" w:rsidRDefault="00654822" w:rsidP="00654822">
      <w:pPr>
        <w:spacing w:after="80"/>
        <w:ind w:left="701"/>
      </w:pPr>
      <w:r>
        <w:rPr>
          <w:rFonts w:ascii="Times New Roman" w:eastAsia="Times New Roman" w:hAnsi="Times New Roman" w:cs="Times New Roman"/>
          <w:b/>
          <w:sz w:val="36"/>
        </w:rPr>
        <w:t xml:space="preserve">По результатам </w:t>
      </w:r>
      <w:proofErr w:type="spellStart"/>
      <w:r>
        <w:rPr>
          <w:rFonts w:ascii="Times New Roman" w:eastAsia="Times New Roman" w:hAnsi="Times New Roman" w:cs="Times New Roman"/>
          <w:b/>
          <w:sz w:val="36"/>
        </w:rPr>
        <w:t>самообследования</w:t>
      </w:r>
      <w:proofErr w:type="spellEnd"/>
      <w:r>
        <w:rPr>
          <w:rFonts w:ascii="Times New Roman" w:eastAsia="Times New Roman" w:hAnsi="Times New Roman" w:cs="Times New Roman"/>
          <w:b/>
          <w:sz w:val="36"/>
        </w:rPr>
        <w:t xml:space="preserve"> деятельности </w:t>
      </w:r>
    </w:p>
    <w:p w:rsidR="00654822" w:rsidRDefault="00654822" w:rsidP="00654822">
      <w:pPr>
        <w:spacing w:after="3" w:line="295" w:lineRule="auto"/>
        <w:ind w:left="486" w:firstLine="205"/>
      </w:pPr>
      <w:r>
        <w:rPr>
          <w:rFonts w:ascii="Times New Roman" w:eastAsia="Times New Roman" w:hAnsi="Times New Roman" w:cs="Times New Roman"/>
          <w:b/>
          <w:sz w:val="28"/>
        </w:rPr>
        <w:t xml:space="preserve">Государственного бюджетного дошкольного образовательного учреждения детского сада № 15 Адмиралтейского района Санкт – </w:t>
      </w:r>
    </w:p>
    <w:p w:rsidR="00654822" w:rsidRDefault="00654822" w:rsidP="00654822">
      <w:pPr>
        <w:spacing w:after="233" w:line="295" w:lineRule="auto"/>
        <w:ind w:left="3897" w:hanging="3862"/>
      </w:pPr>
      <w:r>
        <w:rPr>
          <w:rFonts w:ascii="Times New Roman" w:eastAsia="Times New Roman" w:hAnsi="Times New Roman" w:cs="Times New Roman"/>
          <w:b/>
          <w:sz w:val="28"/>
        </w:rPr>
        <w:t xml:space="preserve">Петербурга (ГБДОУ детский сад № 15 Адмиралтейского района Санкт – Петербурга) </w:t>
      </w:r>
    </w:p>
    <w:p w:rsidR="00654822" w:rsidRDefault="00654822" w:rsidP="00654822">
      <w:pPr>
        <w:spacing w:after="138" w:line="295" w:lineRule="auto"/>
        <w:ind w:left="2136"/>
      </w:pPr>
      <w:r>
        <w:rPr>
          <w:rFonts w:ascii="Times New Roman" w:eastAsia="Times New Roman" w:hAnsi="Times New Roman" w:cs="Times New Roman"/>
          <w:b/>
          <w:sz w:val="28"/>
        </w:rPr>
        <w:t>За период с 01.01.2024 по 31.12.2024 года</w:t>
      </w:r>
      <w:r>
        <w:rPr>
          <w:rFonts w:ascii="Times New Roman" w:eastAsia="Times New Roman" w:hAnsi="Times New Roman" w:cs="Times New Roman"/>
          <w:b/>
          <w:sz w:val="36"/>
        </w:rPr>
        <w:t xml:space="preserve"> </w:t>
      </w:r>
    </w:p>
    <w:p w:rsidR="00654822" w:rsidRDefault="00654822" w:rsidP="00654822">
      <w:pPr>
        <w:spacing w:after="149"/>
        <w:ind w:left="146"/>
        <w:jc w:val="center"/>
      </w:pPr>
      <w:r>
        <w:rPr>
          <w:rFonts w:ascii="Times New Roman" w:eastAsia="Times New Roman" w:hAnsi="Times New Roman" w:cs="Times New Roman"/>
          <w:b/>
          <w:sz w:val="40"/>
        </w:rPr>
        <w:t xml:space="preserve"> </w:t>
      </w:r>
    </w:p>
    <w:p w:rsidR="00654822" w:rsidRDefault="00654822" w:rsidP="00654822">
      <w:pPr>
        <w:spacing w:after="150"/>
        <w:ind w:left="146"/>
        <w:jc w:val="center"/>
      </w:pPr>
      <w:r>
        <w:rPr>
          <w:rFonts w:ascii="Times New Roman" w:eastAsia="Times New Roman" w:hAnsi="Times New Roman" w:cs="Times New Roman"/>
          <w:b/>
          <w:sz w:val="40"/>
        </w:rPr>
        <w:t xml:space="preserve"> </w:t>
      </w:r>
    </w:p>
    <w:p w:rsidR="00654822" w:rsidRDefault="00654822" w:rsidP="00654822">
      <w:pPr>
        <w:spacing w:after="149"/>
        <w:ind w:left="146"/>
        <w:jc w:val="center"/>
      </w:pPr>
      <w:r>
        <w:rPr>
          <w:rFonts w:ascii="Times New Roman" w:eastAsia="Times New Roman" w:hAnsi="Times New Roman" w:cs="Times New Roman"/>
          <w:b/>
          <w:sz w:val="40"/>
        </w:rPr>
        <w:t xml:space="preserve"> </w:t>
      </w:r>
    </w:p>
    <w:p w:rsidR="00654822" w:rsidRDefault="00654822" w:rsidP="00654822">
      <w:pPr>
        <w:spacing w:after="150"/>
        <w:ind w:left="146"/>
        <w:jc w:val="center"/>
      </w:pPr>
      <w:r>
        <w:rPr>
          <w:rFonts w:ascii="Times New Roman" w:eastAsia="Times New Roman" w:hAnsi="Times New Roman" w:cs="Times New Roman"/>
          <w:b/>
          <w:sz w:val="40"/>
        </w:rPr>
        <w:t xml:space="preserve"> </w:t>
      </w:r>
    </w:p>
    <w:p w:rsidR="00654822" w:rsidRDefault="00654822" w:rsidP="00654822">
      <w:pPr>
        <w:spacing w:after="149"/>
        <w:ind w:left="146"/>
        <w:jc w:val="center"/>
      </w:pPr>
      <w:r>
        <w:rPr>
          <w:rFonts w:ascii="Times New Roman" w:eastAsia="Times New Roman" w:hAnsi="Times New Roman" w:cs="Times New Roman"/>
          <w:b/>
          <w:sz w:val="40"/>
        </w:rPr>
        <w:t xml:space="preserve"> </w:t>
      </w:r>
    </w:p>
    <w:p w:rsidR="00654822" w:rsidRDefault="00654822" w:rsidP="00654822">
      <w:pPr>
        <w:spacing w:after="92"/>
        <w:ind w:left="146"/>
        <w:jc w:val="center"/>
      </w:pPr>
      <w:r>
        <w:rPr>
          <w:rFonts w:ascii="Times New Roman" w:eastAsia="Times New Roman" w:hAnsi="Times New Roman" w:cs="Times New Roman"/>
          <w:b/>
          <w:sz w:val="40"/>
        </w:rPr>
        <w:t xml:space="preserve"> </w:t>
      </w:r>
    </w:p>
    <w:p w:rsidR="00654822" w:rsidRDefault="00654822" w:rsidP="00654822">
      <w:pPr>
        <w:spacing w:after="155"/>
        <w:ind w:left="60" w:hanging="10"/>
        <w:jc w:val="center"/>
      </w:pPr>
      <w:r>
        <w:rPr>
          <w:rFonts w:ascii="Times New Roman" w:eastAsia="Times New Roman" w:hAnsi="Times New Roman" w:cs="Times New Roman"/>
          <w:sz w:val="28"/>
        </w:rPr>
        <w:t xml:space="preserve">Санкт – Петербург  </w:t>
      </w:r>
    </w:p>
    <w:p w:rsidR="00654822" w:rsidRDefault="00654822" w:rsidP="00654822">
      <w:pPr>
        <w:spacing w:after="0"/>
        <w:ind w:left="60" w:right="3" w:hanging="10"/>
        <w:jc w:val="center"/>
      </w:pPr>
      <w:r>
        <w:rPr>
          <w:rFonts w:ascii="Times New Roman" w:eastAsia="Times New Roman" w:hAnsi="Times New Roman" w:cs="Times New Roman"/>
          <w:sz w:val="28"/>
        </w:rPr>
        <w:t xml:space="preserve">2025 </w:t>
      </w:r>
    </w:p>
    <w:tbl>
      <w:tblPr>
        <w:tblStyle w:val="TableGrid"/>
        <w:tblW w:w="10805" w:type="dxa"/>
        <w:tblInd w:w="-901" w:type="dxa"/>
        <w:tblCellMar>
          <w:top w:w="147" w:type="dxa"/>
          <w:right w:w="155" w:type="dxa"/>
        </w:tblCellMar>
        <w:tblLook w:val="04A0" w:firstRow="1" w:lastRow="0" w:firstColumn="1" w:lastColumn="0" w:noHBand="0" w:noVBand="1"/>
      </w:tblPr>
      <w:tblGrid>
        <w:gridCol w:w="5575"/>
        <w:gridCol w:w="1741"/>
        <w:gridCol w:w="3489"/>
      </w:tblGrid>
      <w:tr w:rsidR="00654822" w:rsidTr="00654822">
        <w:trPr>
          <w:trHeight w:val="1195"/>
        </w:trPr>
        <w:tc>
          <w:tcPr>
            <w:tcW w:w="5575" w:type="dxa"/>
            <w:tcBorders>
              <w:top w:val="single" w:sz="2" w:space="0" w:color="0000FF"/>
              <w:left w:val="single" w:sz="2" w:space="0" w:color="0000FF"/>
              <w:bottom w:val="single" w:sz="2" w:space="0" w:color="0000FF"/>
              <w:right w:val="nil"/>
            </w:tcBorders>
            <w:vAlign w:val="center"/>
            <w:hideMark/>
          </w:tcPr>
          <w:p w:rsidR="00654822" w:rsidRDefault="00654822">
            <w:pPr>
              <w:spacing w:after="55"/>
              <w:ind w:left="155"/>
            </w:pPr>
            <w:r>
              <w:rPr>
                <w:rFonts w:ascii="Tahoma" w:eastAsia="Tahoma" w:hAnsi="Tahoma" w:cs="Tahoma"/>
                <w:color w:val="0000FF"/>
                <w:sz w:val="14"/>
              </w:rPr>
              <w:t>ДОКУМЕНТ ПОДПИСАН ЭЛЕКТРОННОЙ ПОДПИСЬЮ</w:t>
            </w:r>
          </w:p>
          <w:p w:rsidR="00654822" w:rsidRDefault="00654822">
            <w:pPr>
              <w:spacing w:after="49"/>
              <w:ind w:left="155"/>
            </w:pPr>
            <w:r>
              <w:rPr>
                <w:rFonts w:ascii="Tahoma" w:eastAsia="Tahoma" w:hAnsi="Tahoma" w:cs="Tahoma"/>
                <w:b/>
                <w:color w:val="0000FF"/>
                <w:sz w:val="14"/>
              </w:rPr>
              <w:t xml:space="preserve">ГОСУДАРСТВЕННОЕ БЮДЖЕТНОЕ ДОШКОЛЬНОЕ ОБРАЗОВАТЕЛЬНОЕ </w:t>
            </w:r>
          </w:p>
          <w:p w:rsidR="00654822" w:rsidRDefault="00654822">
            <w:pPr>
              <w:ind w:left="155" w:right="561"/>
              <w:jc w:val="both"/>
            </w:pPr>
            <w:r>
              <w:rPr>
                <w:rFonts w:ascii="Tahoma" w:eastAsia="Tahoma" w:hAnsi="Tahoma" w:cs="Tahoma"/>
                <w:b/>
                <w:color w:val="0000FF"/>
                <w:sz w:val="14"/>
              </w:rPr>
              <w:t xml:space="preserve">УЧРЕЖДЕНИЕ ДЕТСКИЙ САД № 15 АДМИРАЛТЕЙСКОГО РАЙОНА </w:t>
            </w:r>
            <w:r>
              <w:t xml:space="preserve"> </w:t>
            </w:r>
            <w:r>
              <w:rPr>
                <w:rFonts w:ascii="Tahoma" w:eastAsia="Tahoma" w:hAnsi="Tahoma" w:cs="Tahoma"/>
                <w:b/>
                <w:color w:val="0000FF"/>
                <w:sz w:val="14"/>
              </w:rPr>
              <w:t xml:space="preserve">САНКТ-ПЕТЕРБУРГА, </w:t>
            </w:r>
            <w:r>
              <w:rPr>
                <w:rFonts w:ascii="Tahoma" w:eastAsia="Tahoma" w:hAnsi="Tahoma" w:cs="Tahoma"/>
                <w:color w:val="0000FF"/>
                <w:sz w:val="14"/>
              </w:rPr>
              <w:t>Коршунова Марина Валерьевна, Исполняющий обязанности Заведующего</w:t>
            </w:r>
          </w:p>
        </w:tc>
        <w:tc>
          <w:tcPr>
            <w:tcW w:w="1741" w:type="dxa"/>
            <w:tcBorders>
              <w:top w:val="single" w:sz="2" w:space="0" w:color="0000FF"/>
              <w:left w:val="nil"/>
              <w:bottom w:val="single" w:sz="2" w:space="0" w:color="0000FF"/>
              <w:right w:val="nil"/>
            </w:tcBorders>
            <w:hideMark/>
          </w:tcPr>
          <w:p w:rsidR="00654822" w:rsidRDefault="00654822">
            <w:r>
              <w:rPr>
                <w:rFonts w:ascii="Tahoma" w:eastAsia="Tahoma" w:hAnsi="Tahoma" w:cs="Tahoma"/>
                <w:b/>
                <w:color w:val="0000FF"/>
                <w:sz w:val="14"/>
              </w:rPr>
              <w:t>11.04.25</w:t>
            </w:r>
            <w:r>
              <w:rPr>
                <w:rFonts w:ascii="Tahoma" w:eastAsia="Tahoma" w:hAnsi="Tahoma" w:cs="Tahoma"/>
                <w:color w:val="0000FF"/>
                <w:sz w:val="14"/>
              </w:rPr>
              <w:t xml:space="preserve"> 11:46 (MSK)</w:t>
            </w:r>
          </w:p>
        </w:tc>
        <w:tc>
          <w:tcPr>
            <w:tcW w:w="3489" w:type="dxa"/>
            <w:tcBorders>
              <w:top w:val="single" w:sz="2" w:space="0" w:color="0000FF"/>
              <w:left w:val="nil"/>
              <w:bottom w:val="single" w:sz="2" w:space="0" w:color="0000FF"/>
              <w:right w:val="single" w:sz="2" w:space="0" w:color="0000FF"/>
            </w:tcBorders>
            <w:hideMark/>
          </w:tcPr>
          <w:p w:rsidR="00654822" w:rsidRDefault="00654822">
            <w:r>
              <w:rPr>
                <w:rFonts w:ascii="Tahoma" w:eastAsia="Tahoma" w:hAnsi="Tahoma" w:cs="Tahoma"/>
                <w:color w:val="0000FF"/>
                <w:sz w:val="14"/>
              </w:rPr>
              <w:t>Сертификат C56E2E3F19CAE10BE32BE64806DAE620</w:t>
            </w:r>
          </w:p>
        </w:tc>
      </w:tr>
    </w:tbl>
    <w:p w:rsidR="008C2C15" w:rsidRPr="00654822" w:rsidRDefault="008C2C15" w:rsidP="00B0390E">
      <w:pPr>
        <w:rPr>
          <w:rFonts w:ascii="Times New Roman" w:hAnsi="Times New Roman" w:cs="Times New Roman"/>
        </w:rPr>
      </w:pPr>
      <w:bookmarkStart w:id="0" w:name="_GoBack"/>
      <w:bookmarkEnd w:id="0"/>
    </w:p>
    <w:p w:rsidR="00B23DBD" w:rsidRPr="005A7158" w:rsidRDefault="00B23DBD" w:rsidP="005A7158">
      <w:pPr>
        <w:jc w:val="both"/>
        <w:rPr>
          <w:rFonts w:ascii="Times New Roman" w:hAnsi="Times New Roman" w:cs="Times New Roman"/>
          <w:sz w:val="24"/>
          <w:szCs w:val="24"/>
        </w:rPr>
      </w:pPr>
      <w:r w:rsidRPr="00B23DBD">
        <w:rPr>
          <w:rFonts w:ascii="Times New Roman" w:hAnsi="Times New Roman" w:cs="Times New Roman"/>
          <w:noProof/>
          <w:sz w:val="24"/>
          <w:szCs w:val="24"/>
          <w:lang w:eastAsia="ru-RU"/>
        </w:rPr>
        <w:lastRenderedPageBreak/>
        <w:drawing>
          <wp:inline distT="0" distB="0" distL="0" distR="0" wp14:anchorId="1B062B09" wp14:editId="56ADB15D">
            <wp:extent cx="5934075" cy="4219575"/>
            <wp:effectExtent l="0" t="0" r="9525" b="9525"/>
            <wp:docPr id="3" name="Рисунок 3" descr="C:\Users\User\Desktop\Новая папка\DSCN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DSCN18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0356" cy="4252484"/>
                    </a:xfrm>
                    <a:prstGeom prst="rect">
                      <a:avLst/>
                    </a:prstGeom>
                    <a:noFill/>
                    <a:ln>
                      <a:noFill/>
                    </a:ln>
                  </pic:spPr>
                </pic:pic>
              </a:graphicData>
            </a:graphic>
          </wp:inline>
        </w:drawing>
      </w:r>
    </w:p>
    <w:p w:rsidR="008C2C15" w:rsidRDefault="008C2C15" w:rsidP="00EA3192">
      <w:pPr>
        <w:jc w:val="center"/>
        <w:rPr>
          <w:rFonts w:ascii="Times New Roman" w:eastAsia="Times New Roman" w:hAnsi="Times New Roman" w:cs="Times New Roman"/>
          <w:b/>
          <w:sz w:val="32"/>
          <w:szCs w:val="32"/>
        </w:rPr>
      </w:pPr>
    </w:p>
    <w:p w:rsidR="008C2C15" w:rsidRDefault="008C2C15" w:rsidP="00EA3192">
      <w:pPr>
        <w:jc w:val="center"/>
        <w:rPr>
          <w:rFonts w:ascii="Times New Roman" w:eastAsia="Times New Roman" w:hAnsi="Times New Roman" w:cs="Times New Roman"/>
          <w:b/>
          <w:sz w:val="32"/>
          <w:szCs w:val="32"/>
        </w:rPr>
      </w:pPr>
    </w:p>
    <w:p w:rsidR="00B522FF" w:rsidRDefault="00B522FF" w:rsidP="00EA3192">
      <w:pPr>
        <w:jc w:val="center"/>
        <w:rPr>
          <w:rFonts w:ascii="Times New Roman" w:eastAsia="Times New Roman" w:hAnsi="Times New Roman" w:cs="Times New Roman"/>
          <w:b/>
          <w:sz w:val="32"/>
          <w:szCs w:val="32"/>
        </w:rPr>
      </w:pPr>
    </w:p>
    <w:p w:rsidR="00B522FF" w:rsidRDefault="00B522FF" w:rsidP="00EA3192">
      <w:pPr>
        <w:jc w:val="center"/>
        <w:rPr>
          <w:rFonts w:ascii="Times New Roman" w:eastAsia="Times New Roman" w:hAnsi="Times New Roman" w:cs="Times New Roman"/>
          <w:b/>
          <w:sz w:val="32"/>
          <w:szCs w:val="32"/>
        </w:rPr>
      </w:pPr>
    </w:p>
    <w:p w:rsidR="00B522FF" w:rsidRPr="00B522FF" w:rsidRDefault="00B522FF" w:rsidP="00B522FF">
      <w:pPr>
        <w:jc w:val="both"/>
        <w:rPr>
          <w:rFonts w:ascii="Times New Roman" w:hAnsi="Times New Roman" w:cs="Times New Roman"/>
          <w:b/>
          <w:i/>
          <w:sz w:val="44"/>
          <w:szCs w:val="44"/>
        </w:rPr>
      </w:pPr>
      <w:r w:rsidRPr="00B522FF">
        <w:rPr>
          <w:rFonts w:ascii="Times New Roman" w:hAnsi="Times New Roman" w:cs="Times New Roman"/>
          <w:b/>
          <w:i/>
          <w:sz w:val="44"/>
          <w:szCs w:val="44"/>
        </w:rPr>
        <w:t>Миссия организации: Обеспечение развития личности ребенка как неповторимой индивидуальности в соответствии с ведущими линиями развития ребенка и учетом его природных особенностей.</w:t>
      </w:r>
    </w:p>
    <w:p w:rsidR="00B522FF" w:rsidRPr="00B522FF" w:rsidRDefault="00B522FF" w:rsidP="00B522FF">
      <w:pPr>
        <w:jc w:val="both"/>
        <w:rPr>
          <w:rFonts w:ascii="Times New Roman" w:hAnsi="Times New Roman" w:cs="Times New Roman"/>
          <w:b/>
          <w:i/>
          <w:sz w:val="44"/>
          <w:szCs w:val="44"/>
        </w:rPr>
      </w:pPr>
    </w:p>
    <w:p w:rsidR="00B522FF" w:rsidRDefault="00B522FF" w:rsidP="00EA3192">
      <w:pPr>
        <w:jc w:val="center"/>
        <w:rPr>
          <w:rFonts w:ascii="Times New Roman" w:eastAsia="Times New Roman" w:hAnsi="Times New Roman" w:cs="Times New Roman"/>
          <w:b/>
          <w:sz w:val="32"/>
          <w:szCs w:val="32"/>
        </w:rPr>
      </w:pPr>
    </w:p>
    <w:p w:rsidR="00622903" w:rsidRDefault="00622903" w:rsidP="00622903">
      <w:pPr>
        <w:rPr>
          <w:rFonts w:ascii="Times New Roman" w:eastAsia="Times New Roman" w:hAnsi="Times New Roman" w:cs="Times New Roman"/>
          <w:b/>
          <w:sz w:val="32"/>
          <w:szCs w:val="32"/>
        </w:rPr>
      </w:pPr>
    </w:p>
    <w:p w:rsidR="00622903" w:rsidRDefault="00622903" w:rsidP="00622903">
      <w:pPr>
        <w:rPr>
          <w:rFonts w:ascii="Times New Roman" w:eastAsia="Times New Roman" w:hAnsi="Times New Roman" w:cs="Times New Roman"/>
          <w:b/>
          <w:sz w:val="32"/>
          <w:szCs w:val="32"/>
        </w:rPr>
      </w:pPr>
    </w:p>
    <w:p w:rsidR="00C34BC4" w:rsidRDefault="00622903" w:rsidP="0062290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6A117E">
        <w:rPr>
          <w:rFonts w:ascii="Times New Roman" w:eastAsia="Times New Roman" w:hAnsi="Times New Roman" w:cs="Times New Roman"/>
          <w:b/>
          <w:sz w:val="32"/>
          <w:szCs w:val="32"/>
        </w:rPr>
        <w:t>СОДЕРЖАНИЕ</w:t>
      </w:r>
    </w:p>
    <w:p w:rsidR="00C34BC4" w:rsidRPr="00622903" w:rsidRDefault="00DC3432" w:rsidP="00DC3432">
      <w:pPr>
        <w:pStyle w:val="a4"/>
        <w:numPr>
          <w:ilvl w:val="0"/>
          <w:numId w:val="11"/>
        </w:numPr>
        <w:rPr>
          <w:rFonts w:ascii="Times New Roman" w:eastAsia="Times New Roman" w:hAnsi="Times New Roman" w:cs="Times New Roman"/>
        </w:rPr>
      </w:pPr>
      <w:r w:rsidRPr="00622903">
        <w:rPr>
          <w:rFonts w:ascii="Times New Roman" w:eastAsia="Times New Roman" w:hAnsi="Times New Roman" w:cs="Times New Roman"/>
        </w:rPr>
        <w:t>Обращение руководителя</w:t>
      </w:r>
    </w:p>
    <w:p w:rsidR="00C34BC4"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АНАЛИТИЧЕСКАЯ ЧАСТЬ</w:t>
      </w:r>
      <w:r w:rsidR="00530FCF" w:rsidRPr="00622903">
        <w:rPr>
          <w:rFonts w:ascii="Times New Roman" w:eastAsia="Times New Roman" w:hAnsi="Times New Roman" w:cs="Times New Roman"/>
        </w:rPr>
        <w:t xml:space="preserve"> 1</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Раздел 1. Анализ </w:t>
      </w:r>
      <w:r w:rsidR="00614443">
        <w:rPr>
          <w:rFonts w:ascii="Times New Roman" w:eastAsia="Times New Roman" w:hAnsi="Times New Roman" w:cs="Times New Roman"/>
        </w:rPr>
        <w:t>системы управления ГБДОУ за 2024</w:t>
      </w:r>
      <w:r w:rsidRPr="00622903">
        <w:rPr>
          <w:rFonts w:ascii="Times New Roman" w:eastAsia="Times New Roman" w:hAnsi="Times New Roman" w:cs="Times New Roman"/>
        </w:rPr>
        <w:t xml:space="preserve"> год</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Общая характеристика ГБДОУ</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Организационно – правовое обеспечение деятельности образовательного учреждения</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Порядок приема воспитанников</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Проектная мощность ГБДОУ</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Состав обучающихся</w:t>
      </w:r>
    </w:p>
    <w:p w:rsidR="00DC3432" w:rsidRPr="00622903" w:rsidRDefault="00DC3432" w:rsidP="00DC3432">
      <w:pPr>
        <w:pStyle w:val="a4"/>
        <w:ind w:left="1080"/>
        <w:rPr>
          <w:rFonts w:ascii="Times New Roman" w:eastAsia="Times New Roman" w:hAnsi="Times New Roman" w:cs="Times New Roman"/>
        </w:rPr>
      </w:pPr>
      <w:r w:rsidRPr="00622903">
        <w:rPr>
          <w:rFonts w:ascii="Times New Roman" w:eastAsia="Times New Roman" w:hAnsi="Times New Roman" w:cs="Times New Roman"/>
        </w:rPr>
        <w:t>Выводы по разделу 1.</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Раздел 2. Структура образовательного учреждения и система его управления</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2.1. Штат образовательного учреждения</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2.2. Формы координации деятельности аппарата управления образовательного учреждения</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Выводы по разделу 2.</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Раздел 3. Кадровое обеспечение образовательного процесса в ГБДОУ</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Выводы по разделу 3.</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Раздел 4. Контингент воспитанников ГБДОУ</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    4.1. Комплексная система работы по сохранению и укреплению здоровья воспитанников</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      Выводы по разделу 4.</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Раздел 5. Материально –техническое обеспечение и оснащенность образовательного процесса</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Выводы по разделу 5.</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Раздел 6. Результативность </w:t>
      </w:r>
      <w:proofErr w:type="spellStart"/>
      <w:r w:rsidRPr="00622903">
        <w:rPr>
          <w:rFonts w:ascii="Times New Roman" w:eastAsia="Times New Roman" w:hAnsi="Times New Roman" w:cs="Times New Roman"/>
        </w:rPr>
        <w:t>воспитательно</w:t>
      </w:r>
      <w:proofErr w:type="spellEnd"/>
      <w:r w:rsidRPr="00622903">
        <w:rPr>
          <w:rFonts w:ascii="Times New Roman" w:eastAsia="Times New Roman" w:hAnsi="Times New Roman" w:cs="Times New Roman"/>
        </w:rPr>
        <w:t xml:space="preserve"> – образовательного процесса</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6.1. Особенности организации </w:t>
      </w:r>
      <w:proofErr w:type="spellStart"/>
      <w:r w:rsidRPr="00622903">
        <w:rPr>
          <w:rFonts w:ascii="Times New Roman" w:eastAsia="Times New Roman" w:hAnsi="Times New Roman" w:cs="Times New Roman"/>
        </w:rPr>
        <w:t>воспитательно</w:t>
      </w:r>
      <w:proofErr w:type="spellEnd"/>
      <w:r w:rsidRPr="00622903">
        <w:rPr>
          <w:rFonts w:ascii="Times New Roman" w:eastAsia="Times New Roman" w:hAnsi="Times New Roman" w:cs="Times New Roman"/>
        </w:rPr>
        <w:t xml:space="preserve"> – образовательного процесса</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6.2. Мониторинг достижения воспитанниками целевых ориентиров</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6.3. Анализ проведения </w:t>
      </w:r>
      <w:proofErr w:type="spellStart"/>
      <w:r w:rsidRPr="00622903">
        <w:rPr>
          <w:rFonts w:ascii="Times New Roman" w:eastAsia="Times New Roman" w:hAnsi="Times New Roman" w:cs="Times New Roman"/>
        </w:rPr>
        <w:t>психолого</w:t>
      </w:r>
      <w:proofErr w:type="spellEnd"/>
      <w:r w:rsidRPr="00622903">
        <w:rPr>
          <w:rFonts w:ascii="Times New Roman" w:eastAsia="Times New Roman" w:hAnsi="Times New Roman" w:cs="Times New Roman"/>
        </w:rPr>
        <w:t xml:space="preserve"> – педагогического исследования обучающихся коррекционных групп</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6.4. участие в смотрах, конкурсах, лист достижений воспитанников</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6.5. Инновационная деятельность</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Выводы по разделу 6.</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Раздел 7. Взаимодействие ГБДОУ с общественностью</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Раздел 8. Обеспечение открытости и доступности информации об учреждении </w:t>
      </w:r>
    </w:p>
    <w:p w:rsidR="00530FCF" w:rsidRPr="00622903" w:rsidRDefault="00162D23" w:rsidP="00DC3432">
      <w:pPr>
        <w:rPr>
          <w:rFonts w:ascii="Times New Roman" w:eastAsia="Times New Roman" w:hAnsi="Times New Roman" w:cs="Times New Roman"/>
        </w:rPr>
      </w:pPr>
      <w:r>
        <w:rPr>
          <w:rFonts w:ascii="Times New Roman" w:eastAsia="Times New Roman" w:hAnsi="Times New Roman" w:cs="Times New Roman"/>
        </w:rPr>
        <w:t xml:space="preserve">ЧАСТЬ 2. </w:t>
      </w:r>
      <w:r w:rsidR="00530FCF" w:rsidRPr="00622903">
        <w:rPr>
          <w:rFonts w:ascii="Times New Roman" w:eastAsia="Times New Roman" w:hAnsi="Times New Roman" w:cs="Times New Roman"/>
        </w:rPr>
        <w:t>РЕЗУЛЬТАТЫ АНАЛИЗА ПОКАЗАТЕЛЕЙ ДЕЯТЕЛЬНОСТИ</w:t>
      </w:r>
    </w:p>
    <w:p w:rsidR="002A4A0A" w:rsidRPr="00622903" w:rsidRDefault="00DC3432" w:rsidP="00622903">
      <w:pPr>
        <w:rPr>
          <w:rFonts w:ascii="Times New Roman" w:eastAsia="Times New Roman" w:hAnsi="Times New Roman" w:cs="Times New Roman"/>
          <w:sz w:val="24"/>
          <w:szCs w:val="24"/>
        </w:rPr>
      </w:pPr>
      <w:r w:rsidRPr="00622903">
        <w:rPr>
          <w:rFonts w:ascii="Times New Roman" w:eastAsia="Times New Roman" w:hAnsi="Times New Roman" w:cs="Times New Roman"/>
          <w:sz w:val="24"/>
          <w:szCs w:val="24"/>
        </w:rPr>
        <w:t xml:space="preserve">   </w:t>
      </w:r>
    </w:p>
    <w:p w:rsidR="002A4A0A" w:rsidRDefault="002A4A0A" w:rsidP="00EA3192">
      <w:pPr>
        <w:jc w:val="center"/>
        <w:rPr>
          <w:rFonts w:ascii="Times New Roman" w:eastAsia="Times New Roman" w:hAnsi="Times New Roman" w:cs="Times New Roman"/>
          <w:b/>
          <w:sz w:val="32"/>
          <w:szCs w:val="32"/>
        </w:rPr>
      </w:pPr>
    </w:p>
    <w:p w:rsidR="002A4A0A" w:rsidRDefault="002A4A0A" w:rsidP="00622903">
      <w:pPr>
        <w:rPr>
          <w:rFonts w:ascii="Times New Roman" w:eastAsia="Times New Roman" w:hAnsi="Times New Roman" w:cs="Times New Roman"/>
          <w:b/>
          <w:sz w:val="32"/>
          <w:szCs w:val="32"/>
        </w:rPr>
      </w:pPr>
    </w:p>
    <w:p w:rsidR="00EA3192" w:rsidRPr="00EA3192" w:rsidRDefault="00EA3192" w:rsidP="00EA3192">
      <w:pPr>
        <w:jc w:val="center"/>
        <w:rPr>
          <w:rFonts w:ascii="Times New Roman" w:eastAsia="Times New Roman" w:hAnsi="Times New Roman" w:cs="Times New Roman"/>
          <w:b/>
          <w:sz w:val="32"/>
          <w:szCs w:val="32"/>
        </w:rPr>
      </w:pPr>
      <w:r w:rsidRPr="00EA3192">
        <w:rPr>
          <w:rFonts w:ascii="Times New Roman" w:eastAsia="Times New Roman" w:hAnsi="Times New Roman" w:cs="Times New Roman"/>
          <w:b/>
          <w:sz w:val="32"/>
          <w:szCs w:val="32"/>
        </w:rPr>
        <w:lastRenderedPageBreak/>
        <w:t>Обращение руководителя</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Уважаемые родители настоящих и будущих воспитанников детского сада, уважаемые представители администрации района, отдела образования, уважаемые представители общественности, различных партнерских организаций и структур! Представляем вашему вниманию отчет </w:t>
      </w: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руководителя Государственного бюджетного дошкольного образовательного учреждения детского сада № 15 Адмиралтейского района С</w:t>
      </w:r>
      <w:r w:rsidR="00614443">
        <w:rPr>
          <w:rFonts w:ascii="Times New Roman" w:eastAsia="Times New Roman" w:hAnsi="Times New Roman" w:cs="Times New Roman"/>
          <w:sz w:val="24"/>
          <w:szCs w:val="24"/>
        </w:rPr>
        <w:t>анкт – Петербурга по итогам 2024</w:t>
      </w:r>
      <w:r>
        <w:rPr>
          <w:rFonts w:ascii="Times New Roman" w:eastAsia="Times New Roman" w:hAnsi="Times New Roman" w:cs="Times New Roman"/>
          <w:sz w:val="24"/>
          <w:szCs w:val="24"/>
        </w:rPr>
        <w:t xml:space="preserve"> года.</w:t>
      </w:r>
    </w:p>
    <w:p w:rsidR="00863E4D" w:rsidRDefault="00614443" w:rsidP="00863E4D">
      <w:pPr>
        <w:rPr>
          <w:rFonts w:ascii="Times New Roman" w:hAnsi="Times New Roman" w:cs="Times New Roman"/>
          <w:sz w:val="24"/>
          <w:szCs w:val="24"/>
        </w:rPr>
      </w:pPr>
      <w:r>
        <w:rPr>
          <w:rFonts w:ascii="Times New Roman" w:eastAsia="Times New Roman" w:hAnsi="Times New Roman" w:cs="Times New Roman"/>
          <w:sz w:val="24"/>
          <w:szCs w:val="24"/>
        </w:rPr>
        <w:t xml:space="preserve"> В 2024</w:t>
      </w:r>
      <w:r w:rsidR="00032F44">
        <w:rPr>
          <w:rFonts w:ascii="Times New Roman" w:eastAsia="Times New Roman" w:hAnsi="Times New Roman" w:cs="Times New Roman"/>
          <w:sz w:val="24"/>
          <w:szCs w:val="24"/>
        </w:rPr>
        <w:t xml:space="preserve"> году де</w:t>
      </w:r>
      <w:r w:rsidR="00106BD6">
        <w:rPr>
          <w:rFonts w:ascii="Times New Roman" w:eastAsia="Times New Roman" w:hAnsi="Times New Roman" w:cs="Times New Roman"/>
          <w:sz w:val="24"/>
          <w:szCs w:val="24"/>
        </w:rPr>
        <w:t>ятельность детского сада была направлена на обеспечение непрерывного, всестороннего и своевременного развития ребенка на основе утвержденной образовательной программы дошкольного образования, которая составлена в соответствии с Федеральной образовательной программой дошкольного образования и Федеральным государственным образовательным стандарт</w:t>
      </w:r>
      <w:r>
        <w:rPr>
          <w:rFonts w:ascii="Times New Roman" w:eastAsia="Times New Roman" w:hAnsi="Times New Roman" w:cs="Times New Roman"/>
          <w:sz w:val="24"/>
          <w:szCs w:val="24"/>
        </w:rPr>
        <w:t>ом дошкольного образования. 2024</w:t>
      </w:r>
      <w:r w:rsidR="00106BD6">
        <w:rPr>
          <w:rFonts w:ascii="Times New Roman" w:eastAsia="Times New Roman" w:hAnsi="Times New Roman" w:cs="Times New Roman"/>
          <w:sz w:val="24"/>
          <w:szCs w:val="24"/>
        </w:rPr>
        <w:t xml:space="preserve"> год ознаменовал себя </w:t>
      </w:r>
      <w:r w:rsidR="009C61B6">
        <w:rPr>
          <w:rFonts w:ascii="Times New Roman" w:eastAsia="Times New Roman" w:hAnsi="Times New Roman" w:cs="Times New Roman"/>
          <w:sz w:val="24"/>
          <w:szCs w:val="24"/>
        </w:rPr>
        <w:t>тем, чт</w:t>
      </w:r>
      <w:r w:rsidR="00B0073F">
        <w:rPr>
          <w:rFonts w:ascii="Times New Roman" w:eastAsia="Times New Roman" w:hAnsi="Times New Roman" w:cs="Times New Roman"/>
          <w:sz w:val="24"/>
          <w:szCs w:val="24"/>
        </w:rPr>
        <w:t>о</w:t>
      </w:r>
      <w:r w:rsidR="007B731F">
        <w:rPr>
          <w:rFonts w:ascii="Times New Roman" w:eastAsia="Times New Roman" w:hAnsi="Times New Roman" w:cs="Times New Roman"/>
          <w:sz w:val="24"/>
          <w:szCs w:val="24"/>
        </w:rPr>
        <w:t xml:space="preserve"> в образовательном учреждении определялись пути, подходы к написанию Программы развития, определению векторов развития детского сада с 2025 до 2030 года.</w:t>
      </w:r>
      <w:r w:rsidR="007A10C1">
        <w:rPr>
          <w:rFonts w:ascii="Times New Roman" w:eastAsia="Times New Roman" w:hAnsi="Times New Roman" w:cs="Times New Roman"/>
          <w:sz w:val="24"/>
          <w:szCs w:val="24"/>
        </w:rPr>
        <w:t xml:space="preserve"> С этой целью был проведен мониторинг условий для определения векторов развития, мониторинг кадрового потенциала</w:t>
      </w:r>
      <w:r w:rsidR="00251F43">
        <w:rPr>
          <w:rFonts w:ascii="Times New Roman" w:eastAsia="Times New Roman" w:hAnsi="Times New Roman" w:cs="Times New Roman"/>
          <w:sz w:val="24"/>
          <w:szCs w:val="24"/>
        </w:rPr>
        <w:t>, мониторинг материально-технического и финансового обес</w:t>
      </w:r>
      <w:r w:rsidR="00863E4D">
        <w:rPr>
          <w:rFonts w:ascii="Times New Roman" w:eastAsia="Times New Roman" w:hAnsi="Times New Roman" w:cs="Times New Roman"/>
          <w:sz w:val="24"/>
          <w:szCs w:val="24"/>
        </w:rPr>
        <w:t xml:space="preserve">печения; определены точки роста и </w:t>
      </w:r>
      <w:r w:rsidR="00863E4D">
        <w:rPr>
          <w:rFonts w:ascii="Times New Roman" w:hAnsi="Times New Roman" w:cs="Times New Roman"/>
          <w:sz w:val="24"/>
          <w:szCs w:val="24"/>
        </w:rPr>
        <w:t>возможности достижения целевых показателей с опорой на внутренние ресурсы.</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 xml:space="preserve">На основе анализа нормативных документов и матрицы выбора направлений развития, в качестве основного проекта реализации программы развития выбран проект «Успех каждого ребёнка». Рамочный проект «Успех каждого ребёнка» включает в себя два </w:t>
      </w:r>
      <w:proofErr w:type="spellStart"/>
      <w:r>
        <w:rPr>
          <w:rFonts w:ascii="Times New Roman" w:hAnsi="Times New Roman" w:cs="Times New Roman"/>
          <w:sz w:val="24"/>
          <w:szCs w:val="24"/>
        </w:rPr>
        <w:t>подпроекта</w:t>
      </w:r>
      <w:proofErr w:type="spellEnd"/>
      <w:r>
        <w:rPr>
          <w:rFonts w:ascii="Times New Roman" w:hAnsi="Times New Roman" w:cs="Times New Roman"/>
          <w:sz w:val="24"/>
          <w:szCs w:val="24"/>
        </w:rPr>
        <w:t xml:space="preserve">, первый - «Лаборатория «Почемучки». От исследований до открытий», его стержневая идея – создание условий для опытно-экспериментальной и познавательно-исследовательской деятельности дошкольников. Второй </w:t>
      </w:r>
      <w:proofErr w:type="spellStart"/>
      <w:r>
        <w:rPr>
          <w:rFonts w:ascii="Times New Roman" w:hAnsi="Times New Roman" w:cs="Times New Roman"/>
          <w:sz w:val="24"/>
          <w:szCs w:val="24"/>
        </w:rPr>
        <w:t>подпроект</w:t>
      </w:r>
      <w:proofErr w:type="spellEnd"/>
      <w:r>
        <w:rPr>
          <w:rFonts w:ascii="Times New Roman" w:hAnsi="Times New Roman" w:cs="Times New Roman"/>
          <w:sz w:val="24"/>
          <w:szCs w:val="24"/>
        </w:rPr>
        <w:t xml:space="preserve"> – «Творческое развитие дошкольников: театральная студия в действии», его ключевая идея –использование коррекционного потенциала театральной игры в целях всестороннего развития ребёнка-дошкольника. </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 xml:space="preserve"> Точками роста в реализации данного проекта станут:</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 xml:space="preserve">- поддержка познавательной активности дошкольников в специально созданных условиях опытно – исследовательской лаборатории, а также поддержка познавательной самостоятельности в совместной и самостоятельной деятельности детей; </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 поддержка творческой активности дошкольников в условиях театральной студии и поддержка творческой инициативы и самостоятельности в повседневной деятельности в условиях группы;</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-развитие логического мышления и исследовательской самостоятельности детей;</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 xml:space="preserve"> - поступательный интегративный характер организации совместной деятельности с детьми в условиях оборудованной лаборатории, театральной студии и игровой групповой комнаты;</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 индивидуальная и групповая поддержка педагогов в решении профессиональных задач и наращивание уровня их профессиональной компетентности в соответствии с решаемыми задачами.</w:t>
      </w:r>
    </w:p>
    <w:p w:rsidR="00CF719B" w:rsidRDefault="00CF719B" w:rsidP="009478F4">
      <w:pPr>
        <w:rPr>
          <w:rFonts w:ascii="Times New Roman" w:hAnsi="Times New Roman" w:cs="Times New Roman"/>
          <w:sz w:val="24"/>
          <w:szCs w:val="24"/>
        </w:rPr>
      </w:pPr>
      <w:r>
        <w:rPr>
          <w:rFonts w:ascii="Times New Roman" w:hAnsi="Times New Roman" w:cs="Times New Roman"/>
          <w:sz w:val="24"/>
          <w:szCs w:val="24"/>
        </w:rPr>
        <w:t xml:space="preserve">Для реализации </w:t>
      </w:r>
      <w:proofErr w:type="spellStart"/>
      <w:r>
        <w:rPr>
          <w:rFonts w:ascii="Times New Roman" w:hAnsi="Times New Roman" w:cs="Times New Roman"/>
          <w:sz w:val="24"/>
          <w:szCs w:val="24"/>
        </w:rPr>
        <w:t>подпроекта</w:t>
      </w:r>
      <w:proofErr w:type="spellEnd"/>
      <w:r>
        <w:rPr>
          <w:rFonts w:ascii="Times New Roman" w:hAnsi="Times New Roman" w:cs="Times New Roman"/>
          <w:sz w:val="24"/>
          <w:szCs w:val="24"/>
        </w:rPr>
        <w:t xml:space="preserve"> «Лаборатория «Почемучки». От исследований до открытий.»</w:t>
      </w:r>
      <w:r w:rsidR="00331BE5">
        <w:rPr>
          <w:rFonts w:ascii="Times New Roman" w:hAnsi="Times New Roman" w:cs="Times New Roman"/>
          <w:sz w:val="24"/>
          <w:szCs w:val="24"/>
        </w:rPr>
        <w:t xml:space="preserve"> в образовательном учреждении была открыта и оснащена лаборатория, кабинет для </w:t>
      </w:r>
      <w:r w:rsidR="00331BE5">
        <w:rPr>
          <w:rFonts w:ascii="Times New Roman" w:hAnsi="Times New Roman" w:cs="Times New Roman"/>
          <w:sz w:val="24"/>
          <w:szCs w:val="24"/>
        </w:rPr>
        <w:lastRenderedPageBreak/>
        <w:t>познавательно-исследовательской и опытно-</w:t>
      </w:r>
      <w:r w:rsidR="00276C28">
        <w:rPr>
          <w:rFonts w:ascii="Times New Roman" w:hAnsi="Times New Roman" w:cs="Times New Roman"/>
          <w:sz w:val="24"/>
          <w:szCs w:val="24"/>
        </w:rPr>
        <w:t>экспериментальной деятельности, разработано и утверждено расписание занятий в лаборатории для всех возрастных групп.</w:t>
      </w:r>
    </w:p>
    <w:p w:rsidR="009478F4" w:rsidRDefault="009478F4" w:rsidP="009478F4">
      <w:pPr>
        <w:rPr>
          <w:rFonts w:ascii="Times New Roman" w:hAnsi="Times New Roman" w:cs="Times New Roman"/>
          <w:sz w:val="24"/>
          <w:szCs w:val="24"/>
        </w:rPr>
      </w:pPr>
      <w:r>
        <w:rPr>
          <w:rFonts w:ascii="Times New Roman" w:hAnsi="Times New Roman" w:cs="Times New Roman"/>
          <w:sz w:val="24"/>
          <w:szCs w:val="24"/>
        </w:rPr>
        <w:t xml:space="preserve">Вторым вектором развития учреждения станет реализация рамочного проекта «Цифровая образовательная среда», где </w:t>
      </w:r>
      <w:proofErr w:type="spellStart"/>
      <w:r>
        <w:rPr>
          <w:rFonts w:ascii="Times New Roman" w:hAnsi="Times New Roman" w:cs="Times New Roman"/>
          <w:sz w:val="24"/>
          <w:szCs w:val="24"/>
        </w:rPr>
        <w:t>подпроектом</w:t>
      </w:r>
      <w:proofErr w:type="spellEnd"/>
      <w:r>
        <w:rPr>
          <w:rFonts w:ascii="Times New Roman" w:hAnsi="Times New Roman" w:cs="Times New Roman"/>
          <w:sz w:val="24"/>
          <w:szCs w:val="24"/>
        </w:rPr>
        <w:t xml:space="preserve"> будет «Взрослые взрослым и детям: поиск механизмов создания образовательного пространства развития детей». Ключевая идея проекта –освоение современных цифровых инструментов для системного решения управленческих, воспитательных и образовательных задач. Содержание проекта и формы его реализации будут работать на оптимизацию действующих управленческих практик.</w:t>
      </w:r>
    </w:p>
    <w:p w:rsidR="00B0073F" w:rsidRPr="00E63626" w:rsidRDefault="00E63626" w:rsidP="00E63626">
      <w:pPr>
        <w:rPr>
          <w:rFonts w:ascii="Times New Roman" w:hAnsi="Times New Roman" w:cs="Times New Roman"/>
          <w:sz w:val="24"/>
          <w:szCs w:val="24"/>
        </w:rPr>
      </w:pPr>
      <w:r>
        <w:rPr>
          <w:rFonts w:ascii="Times New Roman" w:hAnsi="Times New Roman" w:cs="Times New Roman"/>
          <w:sz w:val="24"/>
          <w:szCs w:val="24"/>
        </w:rPr>
        <w:t>В 2024 году в образовательном учреждении успешно реализовывались адаптированная образовательная программа для воспитанников с ОВЗ (тяжелые нарушения речи) и образовательная программа дошкольного образования для воспитанников общеразвивающих групп, в программы грамотно и логично интегрирована Программа воспитания</w:t>
      </w:r>
    </w:p>
    <w:p w:rsidR="00CF38D7" w:rsidRDefault="00CF38D7" w:rsidP="007806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реализации программы воспитания ключевой была деятельность по патриотическому воспитанию, она носила системный характер и направлена на формирование:</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патриотизма и духовно-нравственных ценностей;</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эмоционально-ценностного отношения к истории, культуре и традициям малой Родины и России;</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  </w:t>
      </w:r>
    </w:p>
    <w:p w:rsidR="00CF38D7" w:rsidRDefault="00614443"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w:t>
      </w:r>
      <w:r w:rsidR="00CF38D7">
        <w:rPr>
          <w:rFonts w:ascii="Times New Roman" w:eastAsia="Times New Roman" w:hAnsi="Times New Roman" w:cs="Times New Roman"/>
          <w:sz w:val="24"/>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9C61B6" w:rsidRDefault="009C61B6"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исполнить Указ Президента от 22.11.2023 № 875 на педагогическом совете был рассмотрен и согласован план мероприятий, приуроченных к Году семьи.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семейных ценностях и традициях, о значении семьи в жизни каждого.</w:t>
      </w:r>
      <w:r w:rsidR="00053753">
        <w:rPr>
          <w:rFonts w:ascii="Times New Roman" w:eastAsia="Times New Roman" w:hAnsi="Times New Roman" w:cs="Times New Roman"/>
          <w:sz w:val="24"/>
          <w:szCs w:val="24"/>
        </w:rPr>
        <w:t xml:space="preserve"> С родителями воспитанников проводились мероприятия различного формата: мастер классы, </w:t>
      </w:r>
      <w:proofErr w:type="spellStart"/>
      <w:r w:rsidR="00053753">
        <w:rPr>
          <w:rFonts w:ascii="Times New Roman" w:eastAsia="Times New Roman" w:hAnsi="Times New Roman" w:cs="Times New Roman"/>
          <w:sz w:val="24"/>
          <w:szCs w:val="24"/>
        </w:rPr>
        <w:t>флэшмобы</w:t>
      </w:r>
      <w:proofErr w:type="spellEnd"/>
      <w:r w:rsidR="00053753">
        <w:rPr>
          <w:rFonts w:ascii="Times New Roman" w:eastAsia="Times New Roman" w:hAnsi="Times New Roman" w:cs="Times New Roman"/>
          <w:sz w:val="24"/>
          <w:szCs w:val="24"/>
        </w:rPr>
        <w:t xml:space="preserve">, совместные детско-родительские мероприятия, </w:t>
      </w:r>
      <w:proofErr w:type="spellStart"/>
      <w:r w:rsidR="00053753">
        <w:rPr>
          <w:rFonts w:ascii="Times New Roman" w:eastAsia="Times New Roman" w:hAnsi="Times New Roman" w:cs="Times New Roman"/>
          <w:sz w:val="24"/>
          <w:szCs w:val="24"/>
        </w:rPr>
        <w:t>квесты</w:t>
      </w:r>
      <w:proofErr w:type="spellEnd"/>
      <w:r w:rsidR="00053753">
        <w:rPr>
          <w:rFonts w:ascii="Times New Roman" w:eastAsia="Times New Roman" w:hAnsi="Times New Roman" w:cs="Times New Roman"/>
          <w:sz w:val="24"/>
          <w:szCs w:val="24"/>
        </w:rPr>
        <w:t>, совместные праздники и развлечения.</w:t>
      </w:r>
    </w:p>
    <w:p w:rsidR="006656F6" w:rsidRDefault="00B5205D" w:rsidP="006656F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 значимым событием в рамках Года семьи в жизни детского сада в 2024 году стал запущенный еще в 2023 году долгосрочный </w:t>
      </w:r>
      <w:proofErr w:type="gramStart"/>
      <w:r>
        <w:rPr>
          <w:rFonts w:ascii="Times New Roman" w:eastAsia="Times New Roman" w:hAnsi="Times New Roman" w:cs="Times New Roman"/>
          <w:sz w:val="24"/>
          <w:szCs w:val="24"/>
        </w:rPr>
        <w:t>проект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музыкальный фестиваль</w:t>
      </w:r>
      <w:r w:rsidRPr="00862C84">
        <w:rPr>
          <w:rFonts w:ascii="Times New Roman" w:eastAsia="Times New Roman" w:hAnsi="Times New Roman" w:cs="Times New Roman"/>
          <w:b/>
          <w:sz w:val="24"/>
          <w:szCs w:val="24"/>
        </w:rPr>
        <w:t xml:space="preserve"> «Поем в саду всей семьей</w:t>
      </w:r>
      <w:r>
        <w:rPr>
          <w:rFonts w:ascii="Times New Roman" w:eastAsia="Times New Roman" w:hAnsi="Times New Roman" w:cs="Times New Roman"/>
          <w:sz w:val="24"/>
          <w:szCs w:val="24"/>
        </w:rPr>
        <w:t>». Он проводился дважды в году, первый ко Дню Победы, воспитанники вместе с членами своей семьи исполняли песни патриотического содержания; второй фестиваль был посвящен Дню матери, в семейном исполнении з</w:t>
      </w:r>
      <w:r w:rsidR="006656F6">
        <w:rPr>
          <w:rFonts w:ascii="Times New Roman" w:eastAsia="Times New Roman" w:hAnsi="Times New Roman" w:cs="Times New Roman"/>
          <w:sz w:val="24"/>
          <w:szCs w:val="24"/>
        </w:rPr>
        <w:t>вучали песни, посвященные мамам.</w:t>
      </w:r>
    </w:p>
    <w:p w:rsidR="00144EB8" w:rsidRDefault="006656F6" w:rsidP="006656F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течение года</w:t>
      </w:r>
      <w:r w:rsidR="00144EB8">
        <w:rPr>
          <w:rFonts w:ascii="Times New Roman" w:eastAsia="Times New Roman" w:hAnsi="Times New Roman" w:cs="Times New Roman"/>
          <w:sz w:val="24"/>
          <w:szCs w:val="24"/>
        </w:rPr>
        <w:t xml:space="preserve"> с педагогами проводилась работа по организационно-методическому и психологическому сопровождению п</w:t>
      </w:r>
      <w:r w:rsidR="00907E50">
        <w:rPr>
          <w:rFonts w:ascii="Times New Roman" w:eastAsia="Times New Roman" w:hAnsi="Times New Roman" w:cs="Times New Roman"/>
          <w:sz w:val="24"/>
          <w:szCs w:val="24"/>
        </w:rPr>
        <w:t xml:space="preserve">рохождения процедуры аттестации, проводились индивидуальные консультации с педагогами, </w:t>
      </w:r>
      <w:proofErr w:type="spellStart"/>
      <w:r w:rsidR="00907E50">
        <w:rPr>
          <w:rFonts w:ascii="Times New Roman" w:eastAsia="Times New Roman" w:hAnsi="Times New Roman" w:cs="Times New Roman"/>
          <w:sz w:val="24"/>
          <w:szCs w:val="24"/>
        </w:rPr>
        <w:t>аттестующимися</w:t>
      </w:r>
      <w:proofErr w:type="spellEnd"/>
      <w:r w:rsidR="00907E50">
        <w:rPr>
          <w:rFonts w:ascii="Times New Roman" w:eastAsia="Times New Roman" w:hAnsi="Times New Roman" w:cs="Times New Roman"/>
          <w:sz w:val="24"/>
          <w:szCs w:val="24"/>
        </w:rPr>
        <w:t xml:space="preserve"> на высшую категорию.</w:t>
      </w:r>
    </w:p>
    <w:p w:rsidR="00A2578D" w:rsidRDefault="00A2578D"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 со всеми участниками образовательных отношений проводились просветительские мероприятия по формированию безопасной информационной среды (во исполнение Указа Президента от 17.05.2023 г.), с педагогами проведена консультация по теме «О защите детей от информации, причиняющей вред их здоровью и развитию»</w:t>
      </w:r>
    </w:p>
    <w:p w:rsidR="00CF38D7" w:rsidRDefault="00CF38D7" w:rsidP="00CF38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Сегодня, как никогда, возросли требования общества к качеству образования и профессиональным компетенциям педагогов. Мы считаем своей главной задачей не только соответствовать эти высоким требованиям, </w:t>
      </w:r>
      <w:r w:rsidR="006656F6">
        <w:rPr>
          <w:rFonts w:ascii="Times New Roman" w:eastAsia="Times New Roman" w:hAnsi="Times New Roman" w:cs="Times New Roman"/>
          <w:sz w:val="24"/>
          <w:szCs w:val="24"/>
        </w:rPr>
        <w:t>но быть на полшага впереди. 2024</w:t>
      </w:r>
      <w:r>
        <w:rPr>
          <w:rFonts w:ascii="Times New Roman" w:eastAsia="Times New Roman" w:hAnsi="Times New Roman" w:cs="Times New Roman"/>
          <w:sz w:val="24"/>
          <w:szCs w:val="24"/>
        </w:rPr>
        <w:t xml:space="preserve"> год стал значимым в развитии образовательной организации, большинство педагогов повысили свои профессиональные компетенции на курсах повышения квалификации, прошли процедуру аттестации, повысив квалификационную категорию с первой на высшую</w:t>
      </w:r>
      <w:r w:rsidR="0085790F">
        <w:rPr>
          <w:rFonts w:ascii="Times New Roman" w:eastAsia="Times New Roman" w:hAnsi="Times New Roman" w:cs="Times New Roman"/>
          <w:sz w:val="24"/>
          <w:szCs w:val="24"/>
        </w:rPr>
        <w:t xml:space="preserve">, участвуют в работе методических объединений, знакомятся с опытом работы своих коллег и других дошкольных учреждений, а также </w:t>
      </w:r>
      <w:proofErr w:type="spellStart"/>
      <w:r w:rsidR="0085790F">
        <w:rPr>
          <w:rFonts w:ascii="Times New Roman" w:eastAsia="Times New Roman" w:hAnsi="Times New Roman" w:cs="Times New Roman"/>
          <w:sz w:val="24"/>
          <w:szCs w:val="24"/>
        </w:rPr>
        <w:t>саморазвиваются</w:t>
      </w:r>
      <w:proofErr w:type="spellEnd"/>
      <w:r w:rsidR="0085790F">
        <w:rPr>
          <w:rFonts w:ascii="Times New Roman" w:eastAsia="Times New Roman" w:hAnsi="Times New Roman" w:cs="Times New Roman"/>
          <w:sz w:val="24"/>
          <w:szCs w:val="24"/>
        </w:rPr>
        <w:t>.</w:t>
      </w:r>
    </w:p>
    <w:p w:rsidR="00CF38D7" w:rsidRDefault="00CF38D7" w:rsidP="00CF38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компенсирующих групп определяет оздоровительную направленность работы учреждения. Этот приоритет мы реализуем через комплексную систему </w:t>
      </w:r>
      <w:proofErr w:type="spellStart"/>
      <w:r>
        <w:rPr>
          <w:rFonts w:ascii="Times New Roman" w:eastAsia="Times New Roman" w:hAnsi="Times New Roman" w:cs="Times New Roman"/>
          <w:sz w:val="24"/>
          <w:szCs w:val="24"/>
        </w:rPr>
        <w:t>физкультурно</w:t>
      </w:r>
      <w:proofErr w:type="spellEnd"/>
      <w:r>
        <w:rPr>
          <w:rFonts w:ascii="Times New Roman" w:eastAsia="Times New Roman" w:hAnsi="Times New Roman" w:cs="Times New Roman"/>
          <w:sz w:val="24"/>
          <w:szCs w:val="24"/>
        </w:rPr>
        <w:t xml:space="preserve"> – оздоровительной работы, использование </w:t>
      </w:r>
      <w:proofErr w:type="spellStart"/>
      <w:r>
        <w:rPr>
          <w:rFonts w:ascii="Times New Roman" w:eastAsia="Times New Roman" w:hAnsi="Times New Roman" w:cs="Times New Roman"/>
          <w:sz w:val="24"/>
          <w:szCs w:val="24"/>
        </w:rPr>
        <w:t>здоровьесберегающих</w:t>
      </w:r>
      <w:proofErr w:type="spellEnd"/>
      <w:r>
        <w:rPr>
          <w:rFonts w:ascii="Times New Roman" w:eastAsia="Times New Roman" w:hAnsi="Times New Roman" w:cs="Times New Roman"/>
          <w:sz w:val="24"/>
          <w:szCs w:val="24"/>
        </w:rPr>
        <w:t xml:space="preserve"> технологий, и через театрализованные игры, как технологию коррекции развития воспитанников. Особое значение в жизни об</w:t>
      </w:r>
      <w:r w:rsidR="00325E6B">
        <w:rPr>
          <w:rFonts w:ascii="Times New Roman" w:eastAsia="Times New Roman" w:hAnsi="Times New Roman" w:cs="Times New Roman"/>
          <w:sz w:val="24"/>
          <w:szCs w:val="24"/>
        </w:rPr>
        <w:t>разовательной организации в 2024</w:t>
      </w:r>
      <w:r w:rsidR="00817D8E">
        <w:rPr>
          <w:rFonts w:ascii="Times New Roman" w:eastAsia="Times New Roman" w:hAnsi="Times New Roman" w:cs="Times New Roman"/>
          <w:sz w:val="24"/>
          <w:szCs w:val="24"/>
        </w:rPr>
        <w:t xml:space="preserve"> году имело функционирование</w:t>
      </w:r>
      <w:r>
        <w:rPr>
          <w:rFonts w:ascii="Times New Roman" w:eastAsia="Times New Roman" w:hAnsi="Times New Roman" w:cs="Times New Roman"/>
          <w:sz w:val="24"/>
          <w:szCs w:val="24"/>
        </w:rPr>
        <w:t xml:space="preserve"> театральной студии «ПЕТРУШКА». Под руководством опытного специалиста воспитанники овладевают азами сценического мастерства – драматизируют знакомые сказки, перевоплощаются в сказочных персонажей, работают над пластикой движения и выразительностью речи. </w:t>
      </w:r>
    </w:p>
    <w:p w:rsidR="00CF38D7" w:rsidRDefault="00CF38D7" w:rsidP="00CF38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успешности воспитания и обучения детей осуществляем правильную оценку их возможностей, выявляем особые образовательные потребности и реализуем систему работы с детьми, основным принципом которой является комплексный подход, который включает всестороннее обследование, оценку особенностей развития ребенка и охватывает все виды деятельности ребенка.</w:t>
      </w:r>
      <w:r w:rsidR="00862C84">
        <w:rPr>
          <w:rFonts w:ascii="Times New Roman" w:eastAsia="Times New Roman" w:hAnsi="Times New Roman" w:cs="Times New Roman"/>
          <w:sz w:val="24"/>
          <w:szCs w:val="24"/>
        </w:rPr>
        <w:t xml:space="preserve"> 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CF38D7" w:rsidRDefault="00B210E1"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CF38D7">
        <w:rPr>
          <w:rFonts w:ascii="Times New Roman" w:eastAsia="Times New Roman" w:hAnsi="Times New Roman" w:cs="Times New Roman"/>
          <w:sz w:val="24"/>
          <w:szCs w:val="24"/>
        </w:rPr>
        <w:t xml:space="preserve"> год был успешным, мы гордимся успехами и достижениями воспитанников и педагогов. В мае месяце прошли выпускные праздники. В массовую школу было</w:t>
      </w:r>
      <w:r w:rsidR="00204297">
        <w:rPr>
          <w:rFonts w:ascii="Times New Roman" w:eastAsia="Times New Roman" w:hAnsi="Times New Roman" w:cs="Times New Roman"/>
          <w:sz w:val="24"/>
          <w:szCs w:val="24"/>
        </w:rPr>
        <w:t xml:space="preserve"> выпущено 27 воспитанников</w:t>
      </w:r>
      <w:r w:rsidR="00CF38D7">
        <w:rPr>
          <w:rFonts w:ascii="Times New Roman" w:eastAsia="Times New Roman" w:hAnsi="Times New Roman" w:cs="Times New Roman"/>
          <w:sz w:val="24"/>
          <w:szCs w:val="24"/>
        </w:rPr>
        <w:t xml:space="preserve">. Учебный год был богат значимыми событиями, открытыми мероприятиями, успехами и победами в различных конкурсах и мероприятиях Сегодня, когда определены базовые тенденции в развитии учреждения, имеются качественные показатели внедрения образовательного стандарта в практику работы, коллектив детского сада продолжает поиск и освоение инноваций, соответствующих </w:t>
      </w:r>
      <w:proofErr w:type="spellStart"/>
      <w:r w:rsidR="00CF38D7">
        <w:rPr>
          <w:rFonts w:ascii="Times New Roman" w:eastAsia="Times New Roman" w:hAnsi="Times New Roman" w:cs="Times New Roman"/>
          <w:sz w:val="24"/>
          <w:szCs w:val="24"/>
        </w:rPr>
        <w:t>насущим</w:t>
      </w:r>
      <w:proofErr w:type="spellEnd"/>
      <w:r w:rsidR="00CF38D7">
        <w:rPr>
          <w:rFonts w:ascii="Times New Roman" w:eastAsia="Times New Roman" w:hAnsi="Times New Roman" w:cs="Times New Roman"/>
          <w:sz w:val="24"/>
          <w:szCs w:val="24"/>
        </w:rPr>
        <w:t xml:space="preserve"> потребностям и возможностям его развития, удовлетворяющих интересам и потребностям детей, родителей, педагогов и способствующих устойчивым высоким показателям развития учреждения.</w:t>
      </w:r>
    </w:p>
    <w:p w:rsidR="00CF38D7" w:rsidRDefault="007602CD"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w:t>
      </w:r>
      <w:r w:rsidR="00CF38D7">
        <w:rPr>
          <w:rFonts w:ascii="Times New Roman" w:eastAsia="Times New Roman" w:hAnsi="Times New Roman" w:cs="Times New Roman"/>
          <w:sz w:val="24"/>
          <w:szCs w:val="24"/>
        </w:rPr>
        <w:t xml:space="preserve"> году учреждение функционировало на одной площадке, на улице Почтамтской д.19- 21 (компенсирующие группы и общеразвива</w:t>
      </w:r>
      <w:r w:rsidR="004611E0">
        <w:rPr>
          <w:rFonts w:ascii="Times New Roman" w:eastAsia="Times New Roman" w:hAnsi="Times New Roman" w:cs="Times New Roman"/>
          <w:sz w:val="24"/>
          <w:szCs w:val="24"/>
        </w:rPr>
        <w:t xml:space="preserve">ющие), на улице Якубовича д.20 </w:t>
      </w:r>
      <w:r w:rsidR="00CF38D7">
        <w:rPr>
          <w:rFonts w:ascii="Times New Roman" w:eastAsia="Times New Roman" w:hAnsi="Times New Roman" w:cs="Times New Roman"/>
          <w:sz w:val="24"/>
          <w:szCs w:val="24"/>
        </w:rPr>
        <w:t>продолжались ремонтные работы.</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Целями проведения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 xml:space="preserve"> ГБДОУ детского сада № 15 Адмиралтейского района является обеспечение доступности и открытости информации о его деятельности. В процессе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 xml:space="preserve"> были п</w:t>
      </w:r>
      <w:r w:rsidR="004611E0">
        <w:rPr>
          <w:rFonts w:ascii="Times New Roman" w:eastAsia="Times New Roman" w:hAnsi="Times New Roman" w:cs="Times New Roman"/>
          <w:sz w:val="24"/>
          <w:szCs w:val="24"/>
        </w:rPr>
        <w:t xml:space="preserve">роведены оценка образовательной </w:t>
      </w:r>
      <w:proofErr w:type="gramStart"/>
      <w:r w:rsidR="007360C7">
        <w:rPr>
          <w:rFonts w:ascii="Times New Roman" w:eastAsia="Times New Roman" w:hAnsi="Times New Roman" w:cs="Times New Roman"/>
          <w:sz w:val="24"/>
          <w:szCs w:val="24"/>
        </w:rPr>
        <w:t xml:space="preserve">деятельности  </w:t>
      </w:r>
      <w:r w:rsidR="007360C7">
        <w:rPr>
          <w:rFonts w:ascii="Times New Roman" w:eastAsia="Times New Roman" w:hAnsi="Times New Roman" w:cs="Times New Roman"/>
          <w:sz w:val="24"/>
          <w:szCs w:val="24"/>
        </w:rPr>
        <w:lastRenderedPageBreak/>
        <w:t>ГБДОУ</w:t>
      </w:r>
      <w:proofErr w:type="gramEnd"/>
      <w:r>
        <w:rPr>
          <w:rFonts w:ascii="Times New Roman" w:eastAsia="Times New Roman" w:hAnsi="Times New Roman" w:cs="Times New Roman"/>
          <w:sz w:val="24"/>
          <w:szCs w:val="24"/>
        </w:rPr>
        <w:t xml:space="preserve">, системы управления ГБДОУ, содержания и качества подготовки воспитанников, организация  образовательного процесса, анализ движения воспитанников, качества кадрового,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методического, </w:t>
      </w:r>
      <w:proofErr w:type="spellStart"/>
      <w:r>
        <w:rPr>
          <w:rFonts w:ascii="Times New Roman" w:eastAsia="Times New Roman" w:hAnsi="Times New Roman" w:cs="Times New Roman"/>
          <w:sz w:val="24"/>
          <w:szCs w:val="24"/>
        </w:rPr>
        <w:t>библиотечно</w:t>
      </w:r>
      <w:proofErr w:type="spellEnd"/>
      <w:r>
        <w:rPr>
          <w:rFonts w:ascii="Times New Roman" w:eastAsia="Times New Roman" w:hAnsi="Times New Roman" w:cs="Times New Roman"/>
          <w:sz w:val="24"/>
          <w:szCs w:val="24"/>
        </w:rPr>
        <w:t xml:space="preserve"> – информационного обеспечения, материально – технической базы, функционирования внутренней системы оценки качества образования, анализ показателей деятельности ГБДОУ.</w:t>
      </w:r>
    </w:p>
    <w:p w:rsidR="00CF38D7" w:rsidRDefault="00CF38D7" w:rsidP="00CF38D7"/>
    <w:p w:rsidR="000B420B" w:rsidRDefault="000B420B" w:rsidP="003855E2">
      <w:pPr>
        <w:jc w:val="center"/>
        <w:rPr>
          <w:rFonts w:ascii="Times New Roman" w:hAnsi="Times New Roman" w:cs="Times New Roman"/>
          <w:b/>
          <w:sz w:val="32"/>
          <w:szCs w:val="32"/>
        </w:rPr>
      </w:pPr>
    </w:p>
    <w:p w:rsidR="00EA3192" w:rsidRDefault="003855E2" w:rsidP="003855E2">
      <w:pPr>
        <w:jc w:val="center"/>
        <w:rPr>
          <w:rFonts w:ascii="Times New Roman" w:hAnsi="Times New Roman" w:cs="Times New Roman"/>
          <w:b/>
          <w:sz w:val="32"/>
          <w:szCs w:val="32"/>
        </w:rPr>
      </w:pPr>
      <w:r>
        <w:rPr>
          <w:rFonts w:ascii="Times New Roman" w:hAnsi="Times New Roman" w:cs="Times New Roman"/>
          <w:b/>
          <w:sz w:val="32"/>
          <w:szCs w:val="32"/>
        </w:rPr>
        <w:t>АНАЛИТИЧЕСКАЯ ЧАСТЬ</w:t>
      </w:r>
    </w:p>
    <w:p w:rsidR="00321672" w:rsidRDefault="00321672" w:rsidP="002A2257">
      <w:pPr>
        <w:jc w:val="both"/>
        <w:rPr>
          <w:rFonts w:ascii="Times New Roman" w:hAnsi="Times New Roman" w:cs="Times New Roman"/>
          <w:b/>
          <w:sz w:val="32"/>
          <w:szCs w:val="32"/>
        </w:rPr>
      </w:pPr>
      <w:r>
        <w:rPr>
          <w:rFonts w:ascii="Times New Roman" w:hAnsi="Times New Roman" w:cs="Times New Roman"/>
          <w:b/>
          <w:sz w:val="32"/>
          <w:szCs w:val="32"/>
        </w:rPr>
        <w:t xml:space="preserve">Часть 1: </w:t>
      </w:r>
      <w:r w:rsidRPr="00321672">
        <w:rPr>
          <w:rFonts w:ascii="Times New Roman" w:hAnsi="Times New Roman" w:cs="Times New Roman"/>
          <w:b/>
          <w:sz w:val="32"/>
          <w:szCs w:val="32"/>
        </w:rPr>
        <w:t>Анализ деятельности дошкольной об</w:t>
      </w:r>
      <w:r w:rsidR="0000288B">
        <w:rPr>
          <w:rFonts w:ascii="Times New Roman" w:hAnsi="Times New Roman" w:cs="Times New Roman"/>
          <w:b/>
          <w:sz w:val="32"/>
          <w:szCs w:val="32"/>
        </w:rPr>
        <w:t>раз</w:t>
      </w:r>
      <w:r w:rsidR="00381782">
        <w:rPr>
          <w:rFonts w:ascii="Times New Roman" w:hAnsi="Times New Roman" w:cs="Times New Roman"/>
          <w:b/>
          <w:sz w:val="32"/>
          <w:szCs w:val="32"/>
        </w:rPr>
        <w:t>овательной ор</w:t>
      </w:r>
      <w:r w:rsidR="0065026A">
        <w:rPr>
          <w:rFonts w:ascii="Times New Roman" w:hAnsi="Times New Roman" w:cs="Times New Roman"/>
          <w:b/>
          <w:sz w:val="32"/>
          <w:szCs w:val="32"/>
        </w:rPr>
        <w:t>ганизации з</w:t>
      </w:r>
      <w:r w:rsidR="00614443">
        <w:rPr>
          <w:rFonts w:ascii="Times New Roman" w:hAnsi="Times New Roman" w:cs="Times New Roman"/>
          <w:b/>
          <w:sz w:val="32"/>
          <w:szCs w:val="32"/>
        </w:rPr>
        <w:t>а период с 01.01.2024 по 31.12.2024</w:t>
      </w:r>
      <w:r w:rsidR="00381782">
        <w:rPr>
          <w:rFonts w:ascii="Times New Roman" w:hAnsi="Times New Roman" w:cs="Times New Roman"/>
          <w:b/>
          <w:sz w:val="32"/>
          <w:szCs w:val="32"/>
        </w:rPr>
        <w:t xml:space="preserve"> года</w:t>
      </w:r>
    </w:p>
    <w:p w:rsidR="00A70798" w:rsidRDefault="00321672" w:rsidP="002A2257">
      <w:pPr>
        <w:jc w:val="both"/>
        <w:rPr>
          <w:rFonts w:ascii="Times New Roman" w:hAnsi="Times New Roman" w:cs="Times New Roman"/>
          <w:b/>
          <w:sz w:val="28"/>
          <w:szCs w:val="28"/>
        </w:rPr>
      </w:pPr>
      <w:r w:rsidRPr="00321672">
        <w:rPr>
          <w:rFonts w:ascii="Times New Roman" w:hAnsi="Times New Roman" w:cs="Times New Roman"/>
          <w:b/>
          <w:sz w:val="28"/>
          <w:szCs w:val="28"/>
        </w:rPr>
        <w:t>Раздел № 1</w:t>
      </w:r>
      <w:r>
        <w:rPr>
          <w:rFonts w:ascii="Times New Roman" w:hAnsi="Times New Roman" w:cs="Times New Roman"/>
          <w:b/>
          <w:sz w:val="28"/>
          <w:szCs w:val="28"/>
        </w:rPr>
        <w:t xml:space="preserve">. </w:t>
      </w:r>
    </w:p>
    <w:p w:rsidR="00A70798" w:rsidRPr="00B71BF6" w:rsidRDefault="00A70798" w:rsidP="002A2257">
      <w:pPr>
        <w:pStyle w:val="a4"/>
        <w:numPr>
          <w:ilvl w:val="0"/>
          <w:numId w:val="2"/>
        </w:numPr>
        <w:jc w:val="both"/>
        <w:rPr>
          <w:rFonts w:ascii="Times New Roman" w:hAnsi="Times New Roman" w:cs="Times New Roman"/>
          <w:b/>
          <w:sz w:val="24"/>
          <w:szCs w:val="24"/>
        </w:rPr>
      </w:pPr>
      <w:r w:rsidRPr="00B71BF6">
        <w:rPr>
          <w:rFonts w:ascii="Times New Roman" w:hAnsi="Times New Roman" w:cs="Times New Roman"/>
          <w:b/>
          <w:sz w:val="24"/>
          <w:szCs w:val="24"/>
        </w:rPr>
        <w:t>Общая характеристика ГБДОУ</w:t>
      </w:r>
    </w:p>
    <w:p w:rsidR="00A70798" w:rsidRDefault="00A70798" w:rsidP="002A2257">
      <w:pPr>
        <w:jc w:val="both"/>
        <w:rPr>
          <w:rFonts w:ascii="Times New Roman" w:hAnsi="Times New Roman" w:cs="Times New Roman"/>
          <w:sz w:val="24"/>
          <w:szCs w:val="24"/>
        </w:rPr>
      </w:pPr>
      <w:r w:rsidRPr="00A70798">
        <w:rPr>
          <w:rFonts w:ascii="Times New Roman" w:hAnsi="Times New Roman" w:cs="Times New Roman"/>
          <w:b/>
          <w:sz w:val="24"/>
          <w:szCs w:val="24"/>
        </w:rPr>
        <w:t>Полное наименование</w:t>
      </w:r>
      <w:r>
        <w:rPr>
          <w:rFonts w:ascii="Times New Roman" w:hAnsi="Times New Roman" w:cs="Times New Roman"/>
          <w:sz w:val="24"/>
          <w:szCs w:val="24"/>
        </w:rPr>
        <w:t xml:space="preserve">- государственное бюджетное дошкольное образовательное учреждение </w:t>
      </w:r>
      <w:r w:rsidR="00E62978">
        <w:rPr>
          <w:rFonts w:ascii="Times New Roman" w:hAnsi="Times New Roman" w:cs="Times New Roman"/>
          <w:sz w:val="24"/>
          <w:szCs w:val="24"/>
        </w:rPr>
        <w:t>детский сад</w:t>
      </w:r>
      <w:r>
        <w:rPr>
          <w:rFonts w:ascii="Times New Roman" w:hAnsi="Times New Roman" w:cs="Times New Roman"/>
          <w:sz w:val="24"/>
          <w:szCs w:val="24"/>
        </w:rPr>
        <w:t xml:space="preserve"> № 15 Адмиралтейского района Санкт – Петербурга</w:t>
      </w:r>
    </w:p>
    <w:p w:rsidR="00A70798" w:rsidRDefault="00A70798" w:rsidP="002A2257">
      <w:pPr>
        <w:jc w:val="both"/>
        <w:rPr>
          <w:rFonts w:ascii="Times New Roman" w:hAnsi="Times New Roman" w:cs="Times New Roman"/>
          <w:sz w:val="24"/>
          <w:szCs w:val="24"/>
        </w:rPr>
      </w:pPr>
      <w:r w:rsidRPr="00A70798">
        <w:rPr>
          <w:rFonts w:ascii="Times New Roman" w:hAnsi="Times New Roman" w:cs="Times New Roman"/>
          <w:b/>
          <w:sz w:val="24"/>
          <w:szCs w:val="24"/>
        </w:rPr>
        <w:t>Сокращенное наименование</w:t>
      </w:r>
      <w:r w:rsidR="00E62978">
        <w:rPr>
          <w:rFonts w:ascii="Times New Roman" w:hAnsi="Times New Roman" w:cs="Times New Roman"/>
          <w:sz w:val="24"/>
          <w:szCs w:val="24"/>
        </w:rPr>
        <w:t xml:space="preserve"> – ГБДОУ детский сад </w:t>
      </w:r>
      <w:r>
        <w:rPr>
          <w:rFonts w:ascii="Times New Roman" w:hAnsi="Times New Roman" w:cs="Times New Roman"/>
          <w:sz w:val="24"/>
          <w:szCs w:val="24"/>
        </w:rPr>
        <w:t>№ 15 Адмиралтейского района Санкт – Петербурга</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 xml:space="preserve">Тип </w:t>
      </w:r>
      <w:r>
        <w:rPr>
          <w:rFonts w:ascii="Times New Roman" w:hAnsi="Times New Roman" w:cs="Times New Roman"/>
          <w:sz w:val="24"/>
          <w:szCs w:val="24"/>
        </w:rPr>
        <w:t>– образовательное учреждение</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Вид</w:t>
      </w:r>
      <w:r w:rsidR="00E62978">
        <w:rPr>
          <w:rFonts w:ascii="Times New Roman" w:hAnsi="Times New Roman" w:cs="Times New Roman"/>
          <w:sz w:val="24"/>
          <w:szCs w:val="24"/>
        </w:rPr>
        <w:t xml:space="preserve"> – общеразвивающий</w:t>
      </w:r>
    </w:p>
    <w:p w:rsidR="00A70798" w:rsidRDefault="008533E8" w:rsidP="002A2257">
      <w:pPr>
        <w:jc w:val="both"/>
        <w:rPr>
          <w:rFonts w:ascii="Times New Roman" w:hAnsi="Times New Roman" w:cs="Times New Roman"/>
          <w:sz w:val="24"/>
          <w:szCs w:val="24"/>
        </w:rPr>
      </w:pPr>
      <w:r w:rsidRPr="008533E8">
        <w:rPr>
          <w:rFonts w:ascii="Times New Roman" w:hAnsi="Times New Roman" w:cs="Times New Roman"/>
          <w:b/>
          <w:sz w:val="24"/>
          <w:szCs w:val="24"/>
        </w:rPr>
        <w:t xml:space="preserve">Статус </w:t>
      </w:r>
      <w:r>
        <w:rPr>
          <w:rFonts w:ascii="Times New Roman" w:hAnsi="Times New Roman" w:cs="Times New Roman"/>
          <w:sz w:val="24"/>
          <w:szCs w:val="24"/>
        </w:rPr>
        <w:t xml:space="preserve">– детский </w:t>
      </w:r>
      <w:r w:rsidR="00E62978">
        <w:rPr>
          <w:rFonts w:ascii="Times New Roman" w:hAnsi="Times New Roman" w:cs="Times New Roman"/>
          <w:sz w:val="24"/>
          <w:szCs w:val="24"/>
        </w:rPr>
        <w:t xml:space="preserve">сад </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Организационная форма</w:t>
      </w:r>
      <w:r>
        <w:rPr>
          <w:rFonts w:ascii="Times New Roman" w:hAnsi="Times New Roman" w:cs="Times New Roman"/>
          <w:sz w:val="24"/>
          <w:szCs w:val="24"/>
        </w:rPr>
        <w:t xml:space="preserve"> – государственное учреждение</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 xml:space="preserve">Учредитель </w:t>
      </w:r>
      <w:r w:rsidR="008533E8">
        <w:rPr>
          <w:rFonts w:ascii="Times New Roman" w:hAnsi="Times New Roman" w:cs="Times New Roman"/>
          <w:sz w:val="24"/>
          <w:szCs w:val="24"/>
        </w:rPr>
        <w:t xml:space="preserve">- функции и полномочия учредителя Образовательного учреждения от имени субъекта Российской Федерации – города федерального </w:t>
      </w:r>
      <w:proofErr w:type="gramStart"/>
      <w:r w:rsidR="008533E8">
        <w:rPr>
          <w:rFonts w:ascii="Times New Roman" w:hAnsi="Times New Roman" w:cs="Times New Roman"/>
          <w:sz w:val="24"/>
          <w:szCs w:val="24"/>
        </w:rPr>
        <w:t>назначения  -</w:t>
      </w:r>
      <w:proofErr w:type="gramEnd"/>
      <w:r w:rsidR="008533E8">
        <w:rPr>
          <w:rFonts w:ascii="Times New Roman" w:hAnsi="Times New Roman" w:cs="Times New Roman"/>
          <w:sz w:val="24"/>
          <w:szCs w:val="24"/>
        </w:rPr>
        <w:t xml:space="preserve"> Санкт – Петербурга осуществляет Комитет по образованию (далее – Комитет) и администрация Адмиралтейского района Санкт – Петербурга (далее – администрация района)</w:t>
      </w:r>
    </w:p>
    <w:p w:rsidR="008533E8" w:rsidRDefault="008533E8" w:rsidP="002A2257">
      <w:pPr>
        <w:jc w:val="both"/>
        <w:rPr>
          <w:rFonts w:ascii="Times New Roman" w:hAnsi="Times New Roman" w:cs="Times New Roman"/>
          <w:sz w:val="24"/>
          <w:szCs w:val="24"/>
        </w:rPr>
      </w:pPr>
      <w:r w:rsidRPr="008533E8">
        <w:rPr>
          <w:rFonts w:ascii="Times New Roman" w:hAnsi="Times New Roman" w:cs="Times New Roman"/>
          <w:b/>
          <w:sz w:val="24"/>
          <w:szCs w:val="24"/>
        </w:rPr>
        <w:t>Адрес и телефоны</w:t>
      </w:r>
      <w:r>
        <w:rPr>
          <w:rFonts w:ascii="Times New Roman" w:hAnsi="Times New Roman" w:cs="Times New Roman"/>
          <w:sz w:val="24"/>
          <w:szCs w:val="24"/>
        </w:rPr>
        <w:t xml:space="preserve"> – 190000, г. Санкт – Петербург, ул. Почтамтская.д.19 – 21 литер А, тел 312 10 17, 315 59 44.</w:t>
      </w:r>
      <w:r w:rsidR="00E62978">
        <w:rPr>
          <w:rFonts w:ascii="Times New Roman" w:hAnsi="Times New Roman" w:cs="Times New Roman"/>
          <w:sz w:val="24"/>
          <w:szCs w:val="24"/>
        </w:rPr>
        <w:t>, ул. Якубовича д.20</w:t>
      </w:r>
    </w:p>
    <w:p w:rsidR="008533E8" w:rsidRPr="00D37B6B" w:rsidRDefault="008533E8" w:rsidP="002A2257">
      <w:pPr>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 </w:t>
      </w:r>
      <w:proofErr w:type="spellStart"/>
      <w:r w:rsidR="00504F86">
        <w:rPr>
          <w:rFonts w:ascii="Times New Roman" w:hAnsi="Times New Roman" w:cs="Times New Roman"/>
          <w:sz w:val="24"/>
          <w:szCs w:val="24"/>
          <w:lang w:val="en-US"/>
        </w:rPr>
        <w:t>gbdou</w:t>
      </w:r>
      <w:proofErr w:type="spellEnd"/>
      <w:r w:rsidR="00504F86" w:rsidRPr="00D37B6B">
        <w:rPr>
          <w:rFonts w:ascii="Times New Roman" w:hAnsi="Times New Roman" w:cs="Times New Roman"/>
          <w:sz w:val="24"/>
          <w:szCs w:val="24"/>
        </w:rPr>
        <w:t>15@</w:t>
      </w:r>
      <w:proofErr w:type="spellStart"/>
      <w:r w:rsidR="00504F86">
        <w:rPr>
          <w:rFonts w:ascii="Times New Roman" w:hAnsi="Times New Roman" w:cs="Times New Roman"/>
          <w:sz w:val="24"/>
          <w:szCs w:val="24"/>
          <w:lang w:val="en-US"/>
        </w:rPr>
        <w:t>yandex</w:t>
      </w:r>
      <w:proofErr w:type="spellEnd"/>
      <w:r w:rsidR="00504F86" w:rsidRPr="00D37B6B">
        <w:rPr>
          <w:rFonts w:ascii="Times New Roman" w:hAnsi="Times New Roman" w:cs="Times New Roman"/>
          <w:sz w:val="24"/>
          <w:szCs w:val="24"/>
        </w:rPr>
        <w:t>.</w:t>
      </w:r>
      <w:proofErr w:type="spellStart"/>
      <w:r w:rsidR="00504F86">
        <w:rPr>
          <w:rFonts w:ascii="Times New Roman" w:hAnsi="Times New Roman" w:cs="Times New Roman"/>
          <w:sz w:val="24"/>
          <w:szCs w:val="24"/>
          <w:lang w:val="en-US"/>
        </w:rPr>
        <w:t>ru</w:t>
      </w:r>
      <w:proofErr w:type="spellEnd"/>
    </w:p>
    <w:p w:rsidR="00504F86" w:rsidRPr="00311BA1" w:rsidRDefault="008533E8" w:rsidP="002A2257">
      <w:pPr>
        <w:jc w:val="both"/>
        <w:rPr>
          <w:rFonts w:ascii="Times New Roman" w:hAnsi="Times New Roman" w:cs="Times New Roman"/>
          <w:sz w:val="24"/>
          <w:szCs w:val="24"/>
        </w:rPr>
      </w:pPr>
      <w:r>
        <w:rPr>
          <w:rFonts w:ascii="Times New Roman" w:hAnsi="Times New Roman" w:cs="Times New Roman"/>
          <w:sz w:val="24"/>
          <w:szCs w:val="24"/>
        </w:rPr>
        <w:t>Адрес сайта -</w:t>
      </w:r>
      <w:r w:rsidR="00504F86" w:rsidRPr="00504F86">
        <w:rPr>
          <w:rFonts w:ascii="Times New Roman" w:hAnsi="Times New Roman" w:cs="Times New Roman"/>
          <w:sz w:val="24"/>
          <w:szCs w:val="24"/>
        </w:rPr>
        <w:t xml:space="preserve"> </w:t>
      </w:r>
      <w:r w:rsidR="00504F86">
        <w:rPr>
          <w:rFonts w:ascii="Times New Roman" w:hAnsi="Times New Roman" w:cs="Times New Roman"/>
          <w:sz w:val="24"/>
          <w:szCs w:val="24"/>
          <w:lang w:val="en-US"/>
        </w:rPr>
        <w:t>http</w:t>
      </w:r>
      <w:r w:rsidR="00504F86">
        <w:rPr>
          <w:rFonts w:ascii="Times New Roman" w:hAnsi="Times New Roman" w:cs="Times New Roman"/>
          <w:sz w:val="24"/>
          <w:szCs w:val="24"/>
        </w:rPr>
        <w:t>://</w:t>
      </w:r>
      <w:proofErr w:type="spellStart"/>
      <w:r w:rsidR="00504F86">
        <w:rPr>
          <w:rFonts w:ascii="Times New Roman" w:hAnsi="Times New Roman" w:cs="Times New Roman"/>
          <w:sz w:val="24"/>
          <w:szCs w:val="24"/>
          <w:lang w:val="en-US"/>
        </w:rPr>
        <w:t>gbdou</w:t>
      </w:r>
      <w:proofErr w:type="spellEnd"/>
      <w:r w:rsidR="00504F86" w:rsidRPr="00311BA1">
        <w:rPr>
          <w:rFonts w:ascii="Times New Roman" w:hAnsi="Times New Roman" w:cs="Times New Roman"/>
          <w:sz w:val="24"/>
          <w:szCs w:val="24"/>
        </w:rPr>
        <w:t>15.</w:t>
      </w:r>
      <w:proofErr w:type="spellStart"/>
      <w:r w:rsidR="00504F86">
        <w:rPr>
          <w:rFonts w:ascii="Times New Roman" w:hAnsi="Times New Roman" w:cs="Times New Roman"/>
          <w:sz w:val="24"/>
          <w:szCs w:val="24"/>
          <w:lang w:val="en-US"/>
        </w:rPr>
        <w:t>ucoz</w:t>
      </w:r>
      <w:proofErr w:type="spellEnd"/>
      <w:r w:rsidR="00504F86" w:rsidRPr="00311BA1">
        <w:rPr>
          <w:rFonts w:ascii="Times New Roman" w:hAnsi="Times New Roman" w:cs="Times New Roman"/>
          <w:sz w:val="24"/>
          <w:szCs w:val="24"/>
        </w:rPr>
        <w:t>.</w:t>
      </w:r>
      <w:r w:rsidR="00504F86">
        <w:rPr>
          <w:rFonts w:ascii="Times New Roman" w:hAnsi="Times New Roman" w:cs="Times New Roman"/>
          <w:sz w:val="24"/>
          <w:szCs w:val="24"/>
          <w:lang w:val="en-US"/>
        </w:rPr>
        <w:t>net</w:t>
      </w:r>
    </w:p>
    <w:p w:rsidR="00A70798" w:rsidRDefault="005C2DDB" w:rsidP="002A2257">
      <w:pPr>
        <w:jc w:val="both"/>
        <w:rPr>
          <w:rFonts w:ascii="Times New Roman" w:hAnsi="Times New Roman" w:cs="Times New Roman"/>
          <w:sz w:val="24"/>
          <w:szCs w:val="24"/>
        </w:rPr>
      </w:pPr>
      <w:r>
        <w:rPr>
          <w:rFonts w:ascii="Times New Roman" w:hAnsi="Times New Roman" w:cs="Times New Roman"/>
          <w:b/>
          <w:sz w:val="24"/>
          <w:szCs w:val="24"/>
        </w:rPr>
        <w:t xml:space="preserve">Режим работы: </w:t>
      </w:r>
      <w:r w:rsidRPr="005C2DDB">
        <w:rPr>
          <w:rFonts w:ascii="Times New Roman" w:hAnsi="Times New Roman" w:cs="Times New Roman"/>
          <w:sz w:val="24"/>
          <w:szCs w:val="24"/>
        </w:rPr>
        <w:t>поне</w:t>
      </w:r>
      <w:r>
        <w:rPr>
          <w:rFonts w:ascii="Times New Roman" w:hAnsi="Times New Roman" w:cs="Times New Roman"/>
          <w:sz w:val="24"/>
          <w:szCs w:val="24"/>
        </w:rPr>
        <w:t>дельник, вторник, среда, четверг, пятница – с 7.00 до 19.00 час; суббота</w:t>
      </w:r>
      <w:r w:rsidR="007360C7">
        <w:rPr>
          <w:rFonts w:ascii="Times New Roman" w:hAnsi="Times New Roman" w:cs="Times New Roman"/>
          <w:sz w:val="24"/>
          <w:szCs w:val="24"/>
        </w:rPr>
        <w:t xml:space="preserve">, воскресенье, праздничные дни </w:t>
      </w:r>
      <w:r>
        <w:rPr>
          <w:rFonts w:ascii="Times New Roman" w:hAnsi="Times New Roman" w:cs="Times New Roman"/>
          <w:sz w:val="24"/>
          <w:szCs w:val="24"/>
        </w:rPr>
        <w:t>- выходные.</w:t>
      </w:r>
    </w:p>
    <w:p w:rsidR="005C2DDB" w:rsidRDefault="005C2DDB" w:rsidP="002A2257">
      <w:pPr>
        <w:jc w:val="both"/>
        <w:rPr>
          <w:rFonts w:ascii="Times New Roman" w:hAnsi="Times New Roman" w:cs="Times New Roman"/>
          <w:sz w:val="24"/>
          <w:szCs w:val="24"/>
        </w:rPr>
      </w:pPr>
      <w:r w:rsidRPr="005C2DDB">
        <w:rPr>
          <w:rFonts w:ascii="Times New Roman" w:hAnsi="Times New Roman" w:cs="Times New Roman"/>
          <w:b/>
          <w:sz w:val="24"/>
          <w:szCs w:val="24"/>
        </w:rPr>
        <w:t>Организация питания</w:t>
      </w:r>
      <w:r>
        <w:rPr>
          <w:rFonts w:ascii="Times New Roman" w:hAnsi="Times New Roman" w:cs="Times New Roman"/>
          <w:sz w:val="24"/>
          <w:szCs w:val="24"/>
        </w:rPr>
        <w:t>: 4 –х разовое: завтрак, второй завтрак, обед, полдник.</w:t>
      </w:r>
    </w:p>
    <w:p w:rsidR="00FD0712" w:rsidRDefault="00FD0712" w:rsidP="002A2257">
      <w:pPr>
        <w:jc w:val="both"/>
        <w:rPr>
          <w:rFonts w:ascii="Times New Roman" w:hAnsi="Times New Roman" w:cs="Times New Roman"/>
          <w:sz w:val="24"/>
          <w:szCs w:val="24"/>
        </w:rPr>
      </w:pPr>
      <w:r w:rsidRPr="00FD0712">
        <w:rPr>
          <w:rFonts w:ascii="Times New Roman" w:hAnsi="Times New Roman" w:cs="Times New Roman"/>
          <w:b/>
          <w:sz w:val="24"/>
          <w:szCs w:val="24"/>
        </w:rPr>
        <w:t>Проектная мощность детского сада</w:t>
      </w:r>
      <w:r w:rsidR="00AB4A6D">
        <w:rPr>
          <w:rFonts w:ascii="Times New Roman" w:hAnsi="Times New Roman" w:cs="Times New Roman"/>
          <w:sz w:val="24"/>
          <w:szCs w:val="24"/>
        </w:rPr>
        <w:t xml:space="preserve"> - 11</w:t>
      </w:r>
      <w:r>
        <w:rPr>
          <w:rFonts w:ascii="Times New Roman" w:hAnsi="Times New Roman" w:cs="Times New Roman"/>
          <w:sz w:val="24"/>
          <w:szCs w:val="24"/>
        </w:rPr>
        <w:t>0 детей</w:t>
      </w:r>
    </w:p>
    <w:p w:rsidR="00FD0712" w:rsidRDefault="00162D23" w:rsidP="002A2257">
      <w:pPr>
        <w:jc w:val="both"/>
        <w:rPr>
          <w:rFonts w:ascii="Times New Roman" w:hAnsi="Times New Roman" w:cs="Times New Roman"/>
          <w:sz w:val="24"/>
          <w:szCs w:val="24"/>
        </w:rPr>
      </w:pPr>
      <w:r>
        <w:rPr>
          <w:rFonts w:ascii="Times New Roman" w:hAnsi="Times New Roman" w:cs="Times New Roman"/>
          <w:b/>
          <w:sz w:val="24"/>
          <w:szCs w:val="24"/>
        </w:rPr>
        <w:t>Руководит</w:t>
      </w:r>
      <w:r w:rsidR="00FD0712" w:rsidRPr="00FD0712">
        <w:rPr>
          <w:rFonts w:ascii="Times New Roman" w:hAnsi="Times New Roman" w:cs="Times New Roman"/>
          <w:b/>
          <w:sz w:val="24"/>
          <w:szCs w:val="24"/>
        </w:rPr>
        <w:t xml:space="preserve"> образовательным учреждением</w:t>
      </w:r>
      <w:r w:rsidR="007360C7">
        <w:rPr>
          <w:rFonts w:ascii="Times New Roman" w:hAnsi="Times New Roman" w:cs="Times New Roman"/>
          <w:sz w:val="24"/>
          <w:szCs w:val="24"/>
        </w:rPr>
        <w:t xml:space="preserve"> </w:t>
      </w:r>
      <w:r>
        <w:rPr>
          <w:rFonts w:ascii="Times New Roman" w:hAnsi="Times New Roman" w:cs="Times New Roman"/>
          <w:sz w:val="24"/>
          <w:szCs w:val="24"/>
        </w:rPr>
        <w:t>с 08.10 2021 года</w:t>
      </w:r>
      <w:r w:rsidR="006E0DEF">
        <w:rPr>
          <w:rFonts w:ascii="Times New Roman" w:hAnsi="Times New Roman" w:cs="Times New Roman"/>
          <w:sz w:val="24"/>
          <w:szCs w:val="24"/>
        </w:rPr>
        <w:t xml:space="preserve"> </w:t>
      </w:r>
      <w:proofErr w:type="spellStart"/>
      <w:r w:rsidR="006E0DEF">
        <w:rPr>
          <w:rFonts w:ascii="Times New Roman" w:hAnsi="Times New Roman" w:cs="Times New Roman"/>
          <w:sz w:val="24"/>
          <w:szCs w:val="24"/>
        </w:rPr>
        <w:t>и.о</w:t>
      </w:r>
      <w:proofErr w:type="spellEnd"/>
      <w:r w:rsidR="006E0DEF">
        <w:rPr>
          <w:rFonts w:ascii="Times New Roman" w:hAnsi="Times New Roman" w:cs="Times New Roman"/>
          <w:sz w:val="24"/>
          <w:szCs w:val="24"/>
        </w:rPr>
        <w:t>. заведующего Марина Валерьевна Коршунова.</w:t>
      </w:r>
    </w:p>
    <w:p w:rsidR="005C2DDB" w:rsidRDefault="00E07D13" w:rsidP="002A2257">
      <w:pPr>
        <w:jc w:val="both"/>
        <w:rPr>
          <w:rFonts w:ascii="Times New Roman" w:hAnsi="Times New Roman" w:cs="Times New Roman"/>
          <w:sz w:val="24"/>
          <w:szCs w:val="24"/>
        </w:rPr>
      </w:pPr>
      <w:r>
        <w:rPr>
          <w:rFonts w:ascii="Times New Roman" w:hAnsi="Times New Roman" w:cs="Times New Roman"/>
          <w:sz w:val="24"/>
          <w:szCs w:val="24"/>
        </w:rPr>
        <w:lastRenderedPageBreak/>
        <w:t>В ДОУ функционирует 5</w:t>
      </w:r>
      <w:r w:rsidR="005C2DDB">
        <w:rPr>
          <w:rFonts w:ascii="Times New Roman" w:hAnsi="Times New Roman" w:cs="Times New Roman"/>
          <w:sz w:val="24"/>
          <w:szCs w:val="24"/>
        </w:rPr>
        <w:t xml:space="preserve"> групп компенсирующей направл</w:t>
      </w:r>
      <w:r>
        <w:rPr>
          <w:rFonts w:ascii="Times New Roman" w:hAnsi="Times New Roman" w:cs="Times New Roman"/>
          <w:sz w:val="24"/>
          <w:szCs w:val="24"/>
        </w:rPr>
        <w:t xml:space="preserve">енности </w:t>
      </w:r>
      <w:r w:rsidR="005C2DDB">
        <w:rPr>
          <w:rFonts w:ascii="Times New Roman" w:hAnsi="Times New Roman" w:cs="Times New Roman"/>
          <w:sz w:val="24"/>
          <w:szCs w:val="24"/>
        </w:rPr>
        <w:t>для де</w:t>
      </w:r>
      <w:r w:rsidR="008479E0">
        <w:rPr>
          <w:rFonts w:ascii="Times New Roman" w:hAnsi="Times New Roman" w:cs="Times New Roman"/>
          <w:sz w:val="24"/>
          <w:szCs w:val="24"/>
        </w:rPr>
        <w:t>тей с тяжелыми нарушениями речи, 3 группы общеразвивающей направленности: 1 группа для детей раннего возраста, 2 дошкольные группы для детей от 3-х до 7 –ми лет</w:t>
      </w:r>
    </w:p>
    <w:p w:rsidR="00FD0712" w:rsidRPr="005C2DDB" w:rsidRDefault="00FD0712" w:rsidP="002A2257">
      <w:pPr>
        <w:jc w:val="both"/>
        <w:rPr>
          <w:rFonts w:ascii="Times New Roman" w:hAnsi="Times New Roman" w:cs="Times New Roman"/>
          <w:sz w:val="28"/>
          <w:szCs w:val="28"/>
        </w:rPr>
      </w:pPr>
      <w:r>
        <w:rPr>
          <w:rFonts w:ascii="Times New Roman" w:hAnsi="Times New Roman" w:cs="Times New Roman"/>
          <w:sz w:val="24"/>
          <w:szCs w:val="24"/>
        </w:rPr>
        <w:t xml:space="preserve">Детский сад расположен на двух площадках, одна по адресу ул. Почтамтская д.19- 21 литер А </w:t>
      </w:r>
      <w:r w:rsidR="00606C93">
        <w:rPr>
          <w:rFonts w:ascii="Times New Roman" w:hAnsi="Times New Roman" w:cs="Times New Roman"/>
          <w:sz w:val="24"/>
          <w:szCs w:val="24"/>
        </w:rPr>
        <w:t xml:space="preserve">(группы компенсирующей направленности), вторая по адресу ул. Якубовича </w:t>
      </w:r>
      <w:proofErr w:type="gramStart"/>
      <w:r w:rsidR="00606C93">
        <w:rPr>
          <w:rFonts w:ascii="Times New Roman" w:hAnsi="Times New Roman" w:cs="Times New Roman"/>
          <w:sz w:val="24"/>
          <w:szCs w:val="24"/>
        </w:rPr>
        <w:t>д.20 ,</w:t>
      </w:r>
      <w:proofErr w:type="gramEnd"/>
      <w:r w:rsidR="00606C93">
        <w:rPr>
          <w:rFonts w:ascii="Times New Roman" w:hAnsi="Times New Roman" w:cs="Times New Roman"/>
          <w:sz w:val="24"/>
          <w:szCs w:val="24"/>
        </w:rPr>
        <w:t xml:space="preserve"> бывший детский сад № 7, присоединен к детскому саду № 15 в 20018 году (группы обще</w:t>
      </w:r>
      <w:r w:rsidR="006E0DEF">
        <w:rPr>
          <w:rFonts w:ascii="Times New Roman" w:hAnsi="Times New Roman" w:cs="Times New Roman"/>
          <w:sz w:val="24"/>
          <w:szCs w:val="24"/>
        </w:rPr>
        <w:t>развивающей направленности), вторая площадка по адресу ул. Якубовича д.20 в настоящее время находится на ремонте.</w:t>
      </w:r>
    </w:p>
    <w:p w:rsidR="00321672" w:rsidRPr="00606C93" w:rsidRDefault="00321672" w:rsidP="00606C93">
      <w:pPr>
        <w:pStyle w:val="a4"/>
        <w:numPr>
          <w:ilvl w:val="0"/>
          <w:numId w:val="2"/>
        </w:numPr>
        <w:jc w:val="both"/>
        <w:rPr>
          <w:rFonts w:ascii="Times New Roman" w:hAnsi="Times New Roman" w:cs="Times New Roman"/>
          <w:b/>
          <w:sz w:val="24"/>
          <w:szCs w:val="24"/>
        </w:rPr>
      </w:pPr>
      <w:r w:rsidRPr="00606C93">
        <w:rPr>
          <w:rFonts w:ascii="Times New Roman" w:hAnsi="Times New Roman" w:cs="Times New Roman"/>
          <w:b/>
          <w:sz w:val="24"/>
          <w:szCs w:val="24"/>
        </w:rPr>
        <w:t>Организационно – правовое обеспечение деятельности образовательного учреждения.</w:t>
      </w:r>
    </w:p>
    <w:p w:rsidR="00606C93" w:rsidRDefault="00606C93" w:rsidP="00606C93">
      <w:pPr>
        <w:pStyle w:val="a4"/>
        <w:numPr>
          <w:ilvl w:val="1"/>
          <w:numId w:val="2"/>
        </w:numPr>
        <w:jc w:val="both"/>
        <w:rPr>
          <w:rFonts w:ascii="Times New Roman" w:hAnsi="Times New Roman" w:cs="Times New Roman"/>
          <w:b/>
          <w:sz w:val="24"/>
          <w:szCs w:val="24"/>
        </w:rPr>
      </w:pPr>
      <w:r>
        <w:rPr>
          <w:rFonts w:ascii="Times New Roman" w:hAnsi="Times New Roman" w:cs="Times New Roman"/>
          <w:b/>
          <w:sz w:val="24"/>
          <w:szCs w:val="24"/>
        </w:rPr>
        <w:t>Основные стратегические документы, направленные на развитие учреждения.</w:t>
      </w:r>
    </w:p>
    <w:p w:rsidR="00606C93" w:rsidRDefault="00606C93" w:rsidP="00606C93">
      <w:pPr>
        <w:pStyle w:val="a4"/>
        <w:ind w:left="1305"/>
        <w:jc w:val="both"/>
        <w:rPr>
          <w:rFonts w:ascii="Times New Roman" w:hAnsi="Times New Roman" w:cs="Times New Roman"/>
          <w:sz w:val="24"/>
          <w:szCs w:val="24"/>
          <w:u w:val="single"/>
        </w:rPr>
      </w:pPr>
      <w:r w:rsidRPr="00606C93">
        <w:rPr>
          <w:rFonts w:ascii="Times New Roman" w:hAnsi="Times New Roman" w:cs="Times New Roman"/>
          <w:sz w:val="24"/>
          <w:szCs w:val="24"/>
          <w:u w:val="single"/>
        </w:rPr>
        <w:t>Федерального уровня</w:t>
      </w:r>
    </w:p>
    <w:p w:rsidR="00606C93" w:rsidRDefault="00606C93" w:rsidP="00606C93">
      <w:pPr>
        <w:jc w:val="both"/>
        <w:rPr>
          <w:rFonts w:ascii="Times New Roman" w:hAnsi="Times New Roman" w:cs="Times New Roman"/>
          <w:sz w:val="24"/>
          <w:szCs w:val="24"/>
        </w:rPr>
      </w:pPr>
      <w:r w:rsidRPr="00606C93">
        <w:rPr>
          <w:rFonts w:ascii="Times New Roman" w:hAnsi="Times New Roman" w:cs="Times New Roman"/>
          <w:sz w:val="24"/>
          <w:szCs w:val="24"/>
        </w:rPr>
        <w:t xml:space="preserve">Федеральный </w:t>
      </w:r>
      <w:r>
        <w:rPr>
          <w:rFonts w:ascii="Times New Roman" w:hAnsi="Times New Roman" w:cs="Times New Roman"/>
          <w:sz w:val="24"/>
          <w:szCs w:val="24"/>
        </w:rPr>
        <w:t>закон от 29.12.2012 № 273 – ФЗ «Об образовании в Российской Федерации»</w:t>
      </w:r>
    </w:p>
    <w:p w:rsidR="00606C93" w:rsidRDefault="00606C93" w:rsidP="00606C93">
      <w:pPr>
        <w:jc w:val="both"/>
        <w:rPr>
          <w:rFonts w:ascii="Times New Roman" w:hAnsi="Times New Roman" w:cs="Times New Roman"/>
          <w:sz w:val="24"/>
          <w:szCs w:val="24"/>
        </w:rPr>
      </w:pPr>
      <w:r>
        <w:rPr>
          <w:rFonts w:ascii="Times New Roman" w:hAnsi="Times New Roman" w:cs="Times New Roman"/>
          <w:sz w:val="24"/>
          <w:szCs w:val="24"/>
        </w:rPr>
        <w:t>Федеральная целева</w:t>
      </w:r>
      <w:r w:rsidR="00E030A1">
        <w:rPr>
          <w:rFonts w:ascii="Times New Roman" w:hAnsi="Times New Roman" w:cs="Times New Roman"/>
          <w:sz w:val="24"/>
          <w:szCs w:val="24"/>
        </w:rPr>
        <w:t>я</w:t>
      </w:r>
      <w:r>
        <w:rPr>
          <w:rFonts w:ascii="Times New Roman" w:hAnsi="Times New Roman" w:cs="Times New Roman"/>
          <w:sz w:val="24"/>
          <w:szCs w:val="24"/>
        </w:rPr>
        <w:t xml:space="preserve"> программа развития образования на 20016-2020 годы, утвержденная постановлением Правительства Российской Федерации от 23.05. 2015 № 497 «О федеральной целевой программе развития образования на 2016 – 2020 годы»;</w:t>
      </w:r>
    </w:p>
    <w:p w:rsidR="00606C93" w:rsidRDefault="00606C93" w:rsidP="00606C93">
      <w:pPr>
        <w:jc w:val="both"/>
        <w:rPr>
          <w:rFonts w:ascii="Times New Roman" w:hAnsi="Times New Roman" w:cs="Times New Roman"/>
          <w:sz w:val="24"/>
          <w:szCs w:val="24"/>
        </w:rPr>
      </w:pPr>
      <w:r>
        <w:rPr>
          <w:rFonts w:ascii="Times New Roman" w:hAnsi="Times New Roman" w:cs="Times New Roman"/>
          <w:sz w:val="24"/>
          <w:szCs w:val="24"/>
        </w:rPr>
        <w:t>Национальная образовательная инициатива «Наша новая школа», утв. приказом Президента Российской Федерации от 04.02.2010 Пр. – 271;</w:t>
      </w:r>
    </w:p>
    <w:p w:rsidR="00606C93" w:rsidRDefault="00606C93" w:rsidP="00606C93">
      <w:pPr>
        <w:jc w:val="both"/>
        <w:rPr>
          <w:rFonts w:ascii="Times New Roman" w:hAnsi="Times New Roman" w:cs="Times New Roman"/>
          <w:sz w:val="24"/>
          <w:szCs w:val="24"/>
        </w:rPr>
      </w:pPr>
      <w:r>
        <w:rPr>
          <w:rFonts w:ascii="Times New Roman" w:hAnsi="Times New Roman" w:cs="Times New Roman"/>
          <w:sz w:val="24"/>
          <w:szCs w:val="24"/>
        </w:rPr>
        <w:t xml:space="preserve">Стратегия инновационного развития Российской Федерации на период до 2020 года, утв. распоряжением Правительства Российской Федерации от 08.12.2011 № 2227 – р </w:t>
      </w:r>
      <w:proofErr w:type="gramStart"/>
      <w:r>
        <w:rPr>
          <w:rFonts w:ascii="Times New Roman" w:hAnsi="Times New Roman" w:cs="Times New Roman"/>
          <w:sz w:val="24"/>
          <w:szCs w:val="24"/>
        </w:rPr>
        <w:t>« Об</w:t>
      </w:r>
      <w:proofErr w:type="gramEnd"/>
      <w:r>
        <w:rPr>
          <w:rFonts w:ascii="Times New Roman" w:hAnsi="Times New Roman" w:cs="Times New Roman"/>
          <w:sz w:val="24"/>
          <w:szCs w:val="24"/>
        </w:rPr>
        <w:t xml:space="preserve"> утверждении Стратегии инновационного развития Российской Федерации на период до 2020 года» Протокол заседания Правительственной комиссии по высоким технологиям и инновациям от 03. 08. 2020 № 4;</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04.10.2000 № 751 «О национальной доктрине образования в российской Федерации» (до 2025);</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w:t>
      </w:r>
      <w:r w:rsidR="00F357AB">
        <w:rPr>
          <w:rFonts w:ascii="Times New Roman" w:hAnsi="Times New Roman" w:cs="Times New Roman"/>
          <w:sz w:val="24"/>
          <w:szCs w:val="24"/>
        </w:rPr>
        <w:t>ьства Российской Федерации от 11.07.2020 № 1038</w:t>
      </w:r>
      <w:r>
        <w:rPr>
          <w:rFonts w:ascii="Times New Roman" w:hAnsi="Times New Roman" w:cs="Times New Roman"/>
          <w:sz w:val="24"/>
          <w:szCs w:val="24"/>
        </w:rPr>
        <w:t xml:space="preserve"> «О</w:t>
      </w:r>
      <w:r w:rsidR="00A4048F">
        <w:rPr>
          <w:rFonts w:ascii="Times New Roman" w:hAnsi="Times New Roman" w:cs="Times New Roman"/>
          <w:sz w:val="24"/>
          <w:szCs w:val="24"/>
        </w:rPr>
        <w:t xml:space="preserve"> внесении изменений в </w:t>
      </w:r>
      <w:r w:rsidR="00F357AB">
        <w:rPr>
          <w:rFonts w:ascii="Times New Roman" w:hAnsi="Times New Roman" w:cs="Times New Roman"/>
          <w:sz w:val="24"/>
          <w:szCs w:val="24"/>
        </w:rPr>
        <w:t>Правила</w:t>
      </w:r>
      <w:r>
        <w:rPr>
          <w:rFonts w:ascii="Times New Roman" w:hAnsi="Times New Roman" w:cs="Times New Roman"/>
          <w:sz w:val="24"/>
          <w:szCs w:val="24"/>
        </w:rPr>
        <w:t xml:space="preserve"> размещения на официальном сайте образовательной организации в информационно –</w:t>
      </w:r>
      <w:proofErr w:type="spellStart"/>
      <w:r>
        <w:rPr>
          <w:rFonts w:ascii="Times New Roman" w:hAnsi="Times New Roman" w:cs="Times New Roman"/>
          <w:sz w:val="24"/>
          <w:szCs w:val="24"/>
        </w:rPr>
        <w:t>телекоммуникативной</w:t>
      </w:r>
      <w:proofErr w:type="spellEnd"/>
      <w:r>
        <w:rPr>
          <w:rFonts w:ascii="Times New Roman" w:hAnsi="Times New Roman" w:cs="Times New Roman"/>
          <w:sz w:val="24"/>
          <w:szCs w:val="24"/>
        </w:rPr>
        <w:t xml:space="preserve"> сети «Интернет» и обновления информации об образовательной организации»;</w:t>
      </w:r>
    </w:p>
    <w:p w:rsidR="006D2C5E" w:rsidRDefault="006D2C5E" w:rsidP="00606C93">
      <w:pPr>
        <w:jc w:val="both"/>
        <w:rPr>
          <w:rFonts w:ascii="Times New Roman" w:hAnsi="Times New Roman" w:cs="Times New Roman"/>
          <w:sz w:val="24"/>
          <w:szCs w:val="24"/>
        </w:rPr>
      </w:pPr>
      <w:r>
        <w:rPr>
          <w:rFonts w:ascii="Times New Roman" w:hAnsi="Times New Roman" w:cs="Times New Roman"/>
          <w:sz w:val="24"/>
          <w:szCs w:val="24"/>
        </w:rPr>
        <w:t>Приказ Федеральной службы по надзору в сфере образования и науки (</w:t>
      </w:r>
      <w:proofErr w:type="spellStart"/>
      <w:r>
        <w:rPr>
          <w:rFonts w:ascii="Times New Roman" w:hAnsi="Times New Roman" w:cs="Times New Roman"/>
          <w:sz w:val="24"/>
          <w:szCs w:val="24"/>
        </w:rPr>
        <w:t>Рособрнадзор</w:t>
      </w:r>
      <w:proofErr w:type="spellEnd"/>
      <w:r>
        <w:rPr>
          <w:rFonts w:ascii="Times New Roman" w:hAnsi="Times New Roman" w:cs="Times New Roman"/>
          <w:sz w:val="24"/>
          <w:szCs w:val="24"/>
        </w:rPr>
        <w:t>) от 14.08.2020 г. № 831»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информации;</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22.07.2015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 – коммуникационной сети «Интернет», и порядке ее размещения»</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31.05.2018 № 638 «Об утверждении Правил сбора и обобщения информации о качестве условий оказания услуг</w:t>
      </w:r>
      <w:r w:rsidR="0093572A">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социальной экспертизы»</w:t>
      </w:r>
    </w:p>
    <w:p w:rsidR="0093572A" w:rsidRDefault="0093572A" w:rsidP="00606C93">
      <w:pPr>
        <w:jc w:val="both"/>
        <w:rPr>
          <w:rFonts w:ascii="Times New Roman" w:hAnsi="Times New Roman" w:cs="Times New Roman"/>
          <w:sz w:val="24"/>
          <w:szCs w:val="24"/>
        </w:rPr>
      </w:pPr>
      <w:r>
        <w:rPr>
          <w:rFonts w:ascii="Times New Roman" w:hAnsi="Times New Roman" w:cs="Times New Roman"/>
          <w:sz w:val="24"/>
          <w:szCs w:val="24"/>
        </w:rPr>
        <w:t xml:space="preserve">Приказ Минтруда России от 31.05.2018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–социальной экспертизы»</w:t>
      </w:r>
    </w:p>
    <w:p w:rsidR="0093572A" w:rsidRDefault="0093572A" w:rsidP="00606C93">
      <w:pPr>
        <w:jc w:val="both"/>
        <w:rPr>
          <w:rFonts w:ascii="Times New Roman" w:hAnsi="Times New Roman" w:cs="Times New Roman"/>
          <w:sz w:val="24"/>
          <w:szCs w:val="24"/>
        </w:rPr>
      </w:pPr>
      <w:r>
        <w:rPr>
          <w:rFonts w:ascii="Times New Roman" w:hAnsi="Times New Roman" w:cs="Times New Roman"/>
          <w:sz w:val="24"/>
          <w:szCs w:val="24"/>
        </w:rPr>
        <w:t xml:space="preserve">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социальной экспертизы»</w:t>
      </w:r>
    </w:p>
    <w:p w:rsidR="0093572A" w:rsidRDefault="0093572A" w:rsidP="0093572A">
      <w:pPr>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–социальной экспертизы»</w:t>
      </w:r>
    </w:p>
    <w:p w:rsidR="0093572A" w:rsidRDefault="0093572A" w:rsidP="0093572A">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30.03.2013 № 286 «О формировании независимой оценки качества работы организаций, оказывающих социальные услуги»;</w:t>
      </w:r>
    </w:p>
    <w:p w:rsidR="0093572A" w:rsidRDefault="0093572A" w:rsidP="0093572A">
      <w:pPr>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 утв. приказом Минист</w:t>
      </w:r>
      <w:r w:rsidR="00074C7D">
        <w:rPr>
          <w:rFonts w:ascii="Times New Roman" w:hAnsi="Times New Roman" w:cs="Times New Roman"/>
          <w:sz w:val="24"/>
          <w:szCs w:val="24"/>
        </w:rPr>
        <w:t>ер</w:t>
      </w:r>
      <w:r>
        <w:rPr>
          <w:rFonts w:ascii="Times New Roman" w:hAnsi="Times New Roman" w:cs="Times New Roman"/>
          <w:sz w:val="24"/>
          <w:szCs w:val="24"/>
        </w:rPr>
        <w:t>ства образования</w:t>
      </w:r>
      <w:r w:rsidR="00074C7D">
        <w:rPr>
          <w:rFonts w:ascii="Times New Roman" w:hAnsi="Times New Roman" w:cs="Times New Roman"/>
          <w:sz w:val="24"/>
          <w:szCs w:val="24"/>
        </w:rPr>
        <w:t xml:space="preserve"> </w:t>
      </w:r>
      <w:r>
        <w:rPr>
          <w:rFonts w:ascii="Times New Roman" w:hAnsi="Times New Roman" w:cs="Times New Roman"/>
          <w:sz w:val="24"/>
          <w:szCs w:val="24"/>
        </w:rPr>
        <w:t>и науки Российской Федераци</w:t>
      </w:r>
      <w:r w:rsidR="00074C7D">
        <w:rPr>
          <w:rFonts w:ascii="Times New Roman" w:hAnsi="Times New Roman" w:cs="Times New Roman"/>
          <w:sz w:val="24"/>
          <w:szCs w:val="24"/>
        </w:rPr>
        <w:t>и</w:t>
      </w:r>
      <w:r>
        <w:rPr>
          <w:rFonts w:ascii="Times New Roman" w:hAnsi="Times New Roman" w:cs="Times New Roman"/>
          <w:sz w:val="24"/>
          <w:szCs w:val="24"/>
        </w:rPr>
        <w:t xml:space="preserve"> от 17.10.2013 № </w:t>
      </w:r>
      <w:proofErr w:type="gramStart"/>
      <w:r>
        <w:rPr>
          <w:rFonts w:ascii="Times New Roman" w:hAnsi="Times New Roman" w:cs="Times New Roman"/>
          <w:sz w:val="24"/>
          <w:szCs w:val="24"/>
        </w:rPr>
        <w:t>1155  «</w:t>
      </w:r>
      <w:proofErr w:type="gramEnd"/>
      <w:r w:rsidR="00074C7D">
        <w:rPr>
          <w:rFonts w:ascii="Times New Roman" w:hAnsi="Times New Roman" w:cs="Times New Roman"/>
          <w:sz w:val="24"/>
          <w:szCs w:val="24"/>
        </w:rPr>
        <w:t xml:space="preserve">Об </w:t>
      </w:r>
      <w:r>
        <w:rPr>
          <w:rFonts w:ascii="Times New Roman" w:hAnsi="Times New Roman" w:cs="Times New Roman"/>
          <w:sz w:val="24"/>
          <w:szCs w:val="24"/>
        </w:rPr>
        <w:t>утверждении федерального государственного образовательного стандарта дошкольного образования»</w:t>
      </w:r>
    </w:p>
    <w:p w:rsidR="00074C7D" w:rsidRDefault="00074C7D" w:rsidP="0093572A">
      <w:pPr>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Российской Федерации «Об утверждении Порядка организации и осуществления образовательной деятельности по общеобразовательным программам дошкольного образования от 30.08.2013 № 104;</w:t>
      </w:r>
    </w:p>
    <w:p w:rsidR="00074C7D" w:rsidRDefault="00074C7D" w:rsidP="0093572A">
      <w:pPr>
        <w:jc w:val="both"/>
        <w:rPr>
          <w:rFonts w:ascii="Times New Roman" w:hAnsi="Times New Roman" w:cs="Times New Roman"/>
          <w:sz w:val="24"/>
          <w:szCs w:val="24"/>
        </w:rPr>
      </w:pP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эпидемиолог</w:t>
      </w:r>
      <w:r w:rsidR="007360C7">
        <w:rPr>
          <w:rFonts w:ascii="Times New Roman" w:hAnsi="Times New Roman" w:cs="Times New Roman"/>
          <w:sz w:val="24"/>
          <w:szCs w:val="24"/>
        </w:rPr>
        <w:t>ические требования к устройству</w:t>
      </w:r>
      <w:r>
        <w:rPr>
          <w:rFonts w:ascii="Times New Roman" w:hAnsi="Times New Roman" w:cs="Times New Roman"/>
          <w:sz w:val="24"/>
          <w:szCs w:val="24"/>
        </w:rPr>
        <w:t>, содержанию и организации режима работы дошкольных образовательных организаций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–эпидемиологические правила и нормы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w:t>
      </w:r>
    </w:p>
    <w:p w:rsidR="00074C7D" w:rsidRDefault="00074C7D" w:rsidP="0093572A">
      <w:pPr>
        <w:jc w:val="both"/>
        <w:rPr>
          <w:rFonts w:ascii="Times New Roman" w:hAnsi="Times New Roman" w:cs="Times New Roman"/>
          <w:sz w:val="24"/>
          <w:szCs w:val="24"/>
        </w:rPr>
      </w:pPr>
    </w:p>
    <w:p w:rsidR="00074C7D" w:rsidRDefault="00074C7D" w:rsidP="0093572A">
      <w:pPr>
        <w:jc w:val="both"/>
        <w:rPr>
          <w:rFonts w:ascii="Times New Roman" w:hAnsi="Times New Roman" w:cs="Times New Roman"/>
          <w:sz w:val="24"/>
          <w:szCs w:val="24"/>
          <w:u w:val="single"/>
        </w:rPr>
      </w:pPr>
      <w:r w:rsidRPr="00074C7D">
        <w:rPr>
          <w:rFonts w:ascii="Times New Roman" w:hAnsi="Times New Roman" w:cs="Times New Roman"/>
          <w:sz w:val="24"/>
          <w:szCs w:val="24"/>
          <w:u w:val="single"/>
        </w:rPr>
        <w:t>Регионального уровня</w:t>
      </w:r>
    </w:p>
    <w:p w:rsidR="00074C7D" w:rsidRDefault="00074C7D" w:rsidP="0093572A">
      <w:pPr>
        <w:jc w:val="both"/>
        <w:rPr>
          <w:rFonts w:ascii="Times New Roman" w:hAnsi="Times New Roman" w:cs="Times New Roman"/>
          <w:sz w:val="24"/>
          <w:szCs w:val="24"/>
        </w:rPr>
      </w:pPr>
      <w:r w:rsidRPr="00074C7D">
        <w:rPr>
          <w:rFonts w:ascii="Times New Roman" w:hAnsi="Times New Roman" w:cs="Times New Roman"/>
          <w:sz w:val="24"/>
          <w:szCs w:val="24"/>
        </w:rPr>
        <w:t>Закон Санкт – Петербурга от 17.07.2013 № 461-83 «</w:t>
      </w:r>
      <w:r>
        <w:rPr>
          <w:rFonts w:ascii="Times New Roman" w:hAnsi="Times New Roman" w:cs="Times New Roman"/>
          <w:sz w:val="24"/>
          <w:szCs w:val="24"/>
        </w:rPr>
        <w:t>Об образовании в Санкт – Петербурге»</w:t>
      </w:r>
    </w:p>
    <w:p w:rsidR="00074C7D" w:rsidRDefault="00074C7D" w:rsidP="0093572A">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Санкт –</w:t>
      </w:r>
      <w:r w:rsidR="00503540">
        <w:rPr>
          <w:rFonts w:ascii="Times New Roman" w:hAnsi="Times New Roman" w:cs="Times New Roman"/>
          <w:sz w:val="24"/>
          <w:szCs w:val="24"/>
        </w:rPr>
        <w:t xml:space="preserve"> П</w:t>
      </w:r>
      <w:r>
        <w:rPr>
          <w:rFonts w:ascii="Times New Roman" w:hAnsi="Times New Roman" w:cs="Times New Roman"/>
          <w:sz w:val="24"/>
          <w:szCs w:val="24"/>
        </w:rPr>
        <w:t xml:space="preserve">етербурга </w:t>
      </w:r>
      <w:r w:rsidR="001E0431">
        <w:rPr>
          <w:rFonts w:ascii="Times New Roman" w:hAnsi="Times New Roman" w:cs="Times New Roman"/>
          <w:sz w:val="24"/>
          <w:szCs w:val="24"/>
        </w:rPr>
        <w:t>от 10.07.2012 № 695 «О концепции семейной политики в Санкт – Петербурге на 2012 – 2022 годы»;</w:t>
      </w:r>
    </w:p>
    <w:p w:rsidR="001E0431" w:rsidRDefault="001E0431" w:rsidP="0093572A">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Санкт – Петербурга от 10.09.2013 № 66 –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(с изменениями на 25.06.2015) «О программе развития образования в Санкт – Петербурге» на 2013 – 2020 годы»;</w:t>
      </w:r>
    </w:p>
    <w:p w:rsidR="001E0431" w:rsidRDefault="001E0431" w:rsidP="0093572A">
      <w:pPr>
        <w:jc w:val="both"/>
        <w:rPr>
          <w:rFonts w:ascii="Times New Roman" w:hAnsi="Times New Roman" w:cs="Times New Roman"/>
          <w:sz w:val="24"/>
          <w:szCs w:val="24"/>
        </w:rPr>
      </w:pPr>
      <w:r>
        <w:rPr>
          <w:rFonts w:ascii="Times New Roman" w:hAnsi="Times New Roman" w:cs="Times New Roman"/>
          <w:sz w:val="24"/>
          <w:szCs w:val="24"/>
        </w:rPr>
        <w:t>Распоряжение Комитета по образованию Санкт –</w:t>
      </w:r>
      <w:r w:rsidR="0014464E">
        <w:rPr>
          <w:rFonts w:ascii="Times New Roman" w:hAnsi="Times New Roman" w:cs="Times New Roman"/>
          <w:sz w:val="24"/>
          <w:szCs w:val="24"/>
        </w:rPr>
        <w:t xml:space="preserve"> П</w:t>
      </w:r>
      <w:r>
        <w:rPr>
          <w:rFonts w:ascii="Times New Roman" w:hAnsi="Times New Roman" w:cs="Times New Roman"/>
          <w:sz w:val="24"/>
          <w:szCs w:val="24"/>
        </w:rPr>
        <w:t>етербурга от 20.012014 № 37 – р «Об утверждении модели Санкт – Петербургской региональной системы оценки качества образования (далее СПб РСОКО), Положения о СПб РСОКО и критериев СПб РСОКО;</w:t>
      </w:r>
    </w:p>
    <w:p w:rsidR="0014464E" w:rsidRDefault="0014464E" w:rsidP="0093572A">
      <w:pPr>
        <w:jc w:val="both"/>
        <w:rPr>
          <w:rFonts w:ascii="Times New Roman" w:hAnsi="Times New Roman" w:cs="Times New Roman"/>
          <w:sz w:val="24"/>
          <w:szCs w:val="24"/>
        </w:rPr>
      </w:pPr>
      <w:r>
        <w:rPr>
          <w:rFonts w:ascii="Times New Roman" w:hAnsi="Times New Roman" w:cs="Times New Roman"/>
          <w:sz w:val="24"/>
          <w:szCs w:val="24"/>
        </w:rPr>
        <w:t xml:space="preserve">Стратегия развития системы образования Санкт – Петербурга 2011- 2020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xml:space="preserve"> «Петербургская школа 2020», одобрена решением на Коллегии Комитета по образованию Санкт – Петербурга от 17.11. 2010 № 7;</w:t>
      </w:r>
    </w:p>
    <w:p w:rsidR="0014464E" w:rsidRDefault="0014464E" w:rsidP="0093572A">
      <w:pPr>
        <w:jc w:val="both"/>
        <w:rPr>
          <w:rFonts w:ascii="Times New Roman" w:hAnsi="Times New Roman" w:cs="Times New Roman"/>
          <w:sz w:val="24"/>
          <w:szCs w:val="24"/>
        </w:rPr>
      </w:pPr>
      <w:r>
        <w:rPr>
          <w:rFonts w:ascii="Times New Roman" w:hAnsi="Times New Roman" w:cs="Times New Roman"/>
          <w:sz w:val="24"/>
          <w:szCs w:val="24"/>
        </w:rPr>
        <w:lastRenderedPageBreak/>
        <w:t>Концепция воспитания юных петербуржцев на 2020 – 2025 годы «Петербургские перспективы»</w:t>
      </w:r>
      <w:r w:rsidR="00491126">
        <w:rPr>
          <w:rFonts w:ascii="Times New Roman" w:hAnsi="Times New Roman" w:cs="Times New Roman"/>
          <w:sz w:val="24"/>
          <w:szCs w:val="24"/>
        </w:rPr>
        <w:t xml:space="preserve"> (в рамках реализации Стратегии развития воспитания в Российской Федерации на период до 2025 года; распоряжение Правительства РФ от 29.05ю2015 № 996 – р)</w:t>
      </w:r>
    </w:p>
    <w:p w:rsidR="00B84DA7" w:rsidRDefault="00B84DA7" w:rsidP="0093572A">
      <w:pPr>
        <w:jc w:val="both"/>
        <w:rPr>
          <w:rFonts w:ascii="Times New Roman" w:hAnsi="Times New Roman" w:cs="Times New Roman"/>
          <w:sz w:val="24"/>
          <w:szCs w:val="24"/>
        </w:rPr>
      </w:pPr>
    </w:p>
    <w:p w:rsidR="00B84DA7" w:rsidRPr="00B84DA7" w:rsidRDefault="00B84DA7" w:rsidP="0093572A">
      <w:pPr>
        <w:jc w:val="both"/>
        <w:rPr>
          <w:rFonts w:ascii="Times New Roman" w:hAnsi="Times New Roman" w:cs="Times New Roman"/>
          <w:sz w:val="24"/>
          <w:szCs w:val="24"/>
          <w:u w:val="single"/>
        </w:rPr>
      </w:pPr>
      <w:r w:rsidRPr="00B84DA7">
        <w:rPr>
          <w:rFonts w:ascii="Times New Roman" w:hAnsi="Times New Roman" w:cs="Times New Roman"/>
          <w:sz w:val="24"/>
          <w:szCs w:val="24"/>
          <w:u w:val="single"/>
        </w:rPr>
        <w:t>Правоустанавливающие документы, регламентирующие деятельность ГБДОУ</w:t>
      </w:r>
    </w:p>
    <w:p w:rsidR="001E0431" w:rsidRPr="00B84DA7" w:rsidRDefault="001E0431" w:rsidP="0093572A">
      <w:pPr>
        <w:jc w:val="both"/>
        <w:rPr>
          <w:rFonts w:ascii="Times New Roman" w:hAnsi="Times New Roman" w:cs="Times New Roman"/>
          <w:sz w:val="24"/>
          <w:szCs w:val="24"/>
          <w:u w:val="single"/>
        </w:rPr>
      </w:pPr>
    </w:p>
    <w:p w:rsidR="00B84DA7" w:rsidRPr="00B84DA7" w:rsidRDefault="00B84DA7" w:rsidP="00B84DA7">
      <w:pPr>
        <w:jc w:val="both"/>
        <w:rPr>
          <w:rFonts w:ascii="Times New Roman" w:hAnsi="Times New Roman" w:cs="Times New Roman"/>
          <w:sz w:val="24"/>
          <w:szCs w:val="24"/>
        </w:rPr>
      </w:pPr>
      <w:r>
        <w:rPr>
          <w:rFonts w:ascii="Times New Roman" w:hAnsi="Times New Roman" w:cs="Times New Roman"/>
          <w:sz w:val="24"/>
          <w:szCs w:val="24"/>
        </w:rPr>
        <w:t>1.</w:t>
      </w:r>
      <w:r w:rsidRPr="00B84DA7">
        <w:rPr>
          <w:rFonts w:ascii="Times New Roman" w:hAnsi="Times New Roman" w:cs="Times New Roman"/>
          <w:sz w:val="24"/>
          <w:szCs w:val="24"/>
        </w:rPr>
        <w:t>Лицензия № 3335 от 02 марта 2018 г. на осуществление образовательной деятельности. Приложение № 1 к лицензии на осуществление образовательной деятельности от 02 марта 2018 года № 3335. Распоряжение «О переоформлении лицензии Государственному бюджетному дошкольному образовательному учреждению детскому саду № 15 Адмиралтейского района Санкт – Петербурга» приказ от 02 марта 2018 г. № 628 - р</w:t>
      </w:r>
    </w:p>
    <w:p w:rsidR="00D00C21" w:rsidRPr="00B84DA7" w:rsidRDefault="00B84DA7" w:rsidP="00B84DA7">
      <w:pPr>
        <w:jc w:val="both"/>
        <w:rPr>
          <w:rFonts w:ascii="Times New Roman" w:hAnsi="Times New Roman" w:cs="Times New Roman"/>
          <w:sz w:val="24"/>
          <w:szCs w:val="24"/>
        </w:rPr>
      </w:pPr>
      <w:r>
        <w:rPr>
          <w:rFonts w:ascii="Times New Roman" w:hAnsi="Times New Roman" w:cs="Times New Roman"/>
          <w:sz w:val="24"/>
          <w:szCs w:val="24"/>
        </w:rPr>
        <w:t>2.</w:t>
      </w:r>
      <w:r w:rsidR="00D00C21" w:rsidRPr="00B84DA7">
        <w:rPr>
          <w:rFonts w:ascii="Times New Roman" w:hAnsi="Times New Roman" w:cs="Times New Roman"/>
          <w:sz w:val="24"/>
          <w:szCs w:val="24"/>
        </w:rPr>
        <w:t>Устав бюджетного дошкольного образовательного учреждения де</w:t>
      </w:r>
      <w:r w:rsidR="00FD0712" w:rsidRPr="00B84DA7">
        <w:rPr>
          <w:rFonts w:ascii="Times New Roman" w:hAnsi="Times New Roman" w:cs="Times New Roman"/>
          <w:sz w:val="24"/>
          <w:szCs w:val="24"/>
        </w:rPr>
        <w:t>тского сада</w:t>
      </w:r>
      <w:r w:rsidR="00D00C21" w:rsidRPr="00B84DA7">
        <w:rPr>
          <w:rFonts w:ascii="Times New Roman" w:hAnsi="Times New Roman" w:cs="Times New Roman"/>
          <w:sz w:val="24"/>
          <w:szCs w:val="24"/>
        </w:rPr>
        <w:t xml:space="preserve"> № 1</w:t>
      </w:r>
      <w:r w:rsidR="008479E0" w:rsidRPr="00B84DA7">
        <w:rPr>
          <w:rFonts w:ascii="Times New Roman" w:hAnsi="Times New Roman" w:cs="Times New Roman"/>
          <w:sz w:val="24"/>
          <w:szCs w:val="24"/>
        </w:rPr>
        <w:t xml:space="preserve">5 Адмиралтейского района Санкт </w:t>
      </w:r>
      <w:r w:rsidR="00D00C21" w:rsidRPr="00B84DA7">
        <w:rPr>
          <w:rFonts w:ascii="Times New Roman" w:hAnsi="Times New Roman" w:cs="Times New Roman"/>
          <w:sz w:val="24"/>
          <w:szCs w:val="24"/>
        </w:rPr>
        <w:t>-</w:t>
      </w:r>
      <w:r w:rsidR="008C23B0" w:rsidRPr="00B84DA7">
        <w:rPr>
          <w:rFonts w:ascii="Times New Roman" w:hAnsi="Times New Roman" w:cs="Times New Roman"/>
          <w:sz w:val="24"/>
          <w:szCs w:val="24"/>
        </w:rPr>
        <w:t xml:space="preserve"> Петербурга утвержден распоряжени</w:t>
      </w:r>
      <w:r w:rsidR="008479E0" w:rsidRPr="00B84DA7">
        <w:rPr>
          <w:rFonts w:ascii="Times New Roman" w:hAnsi="Times New Roman" w:cs="Times New Roman"/>
          <w:sz w:val="24"/>
          <w:szCs w:val="24"/>
        </w:rPr>
        <w:t>ем Комитета по образованию от 14 декабря 2017 г. № 3830</w:t>
      </w:r>
      <w:r w:rsidR="008C23B0" w:rsidRPr="00B84DA7">
        <w:rPr>
          <w:rFonts w:ascii="Times New Roman" w:hAnsi="Times New Roman" w:cs="Times New Roman"/>
          <w:sz w:val="24"/>
          <w:szCs w:val="24"/>
        </w:rPr>
        <w:t xml:space="preserve"> – р, согласован с Главой администраци</w:t>
      </w:r>
      <w:r w:rsidR="007360C7">
        <w:rPr>
          <w:rFonts w:ascii="Times New Roman" w:hAnsi="Times New Roman" w:cs="Times New Roman"/>
          <w:sz w:val="24"/>
          <w:szCs w:val="24"/>
        </w:rPr>
        <w:t xml:space="preserve">и Адмиралтейского района Санкт </w:t>
      </w:r>
      <w:r w:rsidR="008C23B0" w:rsidRPr="00B84DA7">
        <w:rPr>
          <w:rFonts w:ascii="Times New Roman" w:hAnsi="Times New Roman" w:cs="Times New Roman"/>
          <w:sz w:val="24"/>
          <w:szCs w:val="24"/>
        </w:rPr>
        <w:t>-</w:t>
      </w:r>
      <w:r w:rsidR="006A7DF0" w:rsidRPr="00B84DA7">
        <w:rPr>
          <w:rFonts w:ascii="Times New Roman" w:hAnsi="Times New Roman" w:cs="Times New Roman"/>
          <w:sz w:val="24"/>
          <w:szCs w:val="24"/>
        </w:rPr>
        <w:t xml:space="preserve"> </w:t>
      </w:r>
      <w:r w:rsidR="008C23B0" w:rsidRPr="00B84DA7">
        <w:rPr>
          <w:rFonts w:ascii="Times New Roman" w:hAnsi="Times New Roman" w:cs="Times New Roman"/>
          <w:sz w:val="24"/>
          <w:szCs w:val="24"/>
        </w:rPr>
        <w:t>Петербурга.</w:t>
      </w:r>
    </w:p>
    <w:p w:rsidR="00D00C21" w:rsidRDefault="00B84DA7" w:rsidP="002A2257">
      <w:pPr>
        <w:jc w:val="both"/>
        <w:rPr>
          <w:rFonts w:ascii="Times New Roman" w:hAnsi="Times New Roman" w:cs="Times New Roman"/>
          <w:sz w:val="24"/>
          <w:szCs w:val="24"/>
        </w:rPr>
      </w:pPr>
      <w:r>
        <w:rPr>
          <w:rFonts w:ascii="Times New Roman" w:hAnsi="Times New Roman" w:cs="Times New Roman"/>
          <w:sz w:val="24"/>
          <w:szCs w:val="24"/>
        </w:rPr>
        <w:t>3</w:t>
      </w:r>
      <w:r w:rsidR="00D00C21">
        <w:rPr>
          <w:rFonts w:ascii="Times New Roman" w:hAnsi="Times New Roman" w:cs="Times New Roman"/>
          <w:sz w:val="24"/>
          <w:szCs w:val="24"/>
        </w:rPr>
        <w:t>.Свидетельство о государственной регистрации муниципального дошкольного образовательного учреждения «Детский сад компенсирующего вида № 15», учредитель – Администрация Адмиралтейского района Санкт – Петербурга; зарегистрировано решением Регистрационной палаты мэрии Санкт – Петербурга № 30218 от 09 декабря 1995 года, о чем в книге регистрации сделана запись под № 21540.</w:t>
      </w:r>
    </w:p>
    <w:p w:rsidR="00D00C21" w:rsidRDefault="00B84DA7" w:rsidP="002A2257">
      <w:pPr>
        <w:jc w:val="both"/>
        <w:rPr>
          <w:rFonts w:ascii="Times New Roman" w:hAnsi="Times New Roman" w:cs="Times New Roman"/>
          <w:sz w:val="24"/>
          <w:szCs w:val="24"/>
        </w:rPr>
      </w:pPr>
      <w:r>
        <w:rPr>
          <w:rFonts w:ascii="Times New Roman" w:hAnsi="Times New Roman" w:cs="Times New Roman"/>
          <w:sz w:val="24"/>
          <w:szCs w:val="24"/>
        </w:rPr>
        <w:t>4</w:t>
      </w:r>
      <w:r w:rsidR="00D00C21">
        <w:rPr>
          <w:rFonts w:ascii="Times New Roman" w:hAnsi="Times New Roman" w:cs="Times New Roman"/>
          <w:sz w:val="24"/>
          <w:szCs w:val="24"/>
        </w:rPr>
        <w:t>.</w:t>
      </w:r>
      <w:r w:rsidR="00CF7E01">
        <w:rPr>
          <w:rFonts w:ascii="Times New Roman" w:hAnsi="Times New Roman" w:cs="Times New Roman"/>
          <w:sz w:val="24"/>
          <w:szCs w:val="24"/>
        </w:rPr>
        <w:t xml:space="preserve">Свидетельство о государственной регистрации права, зарегистрировано право оперативного управления, </w:t>
      </w:r>
      <w:r w:rsidR="008C23B0">
        <w:rPr>
          <w:rFonts w:ascii="Times New Roman" w:hAnsi="Times New Roman" w:cs="Times New Roman"/>
          <w:sz w:val="24"/>
          <w:szCs w:val="24"/>
        </w:rPr>
        <w:t xml:space="preserve">дата регистрации 16.03. 2006 г. </w:t>
      </w:r>
      <w:r w:rsidR="00CF7E01">
        <w:rPr>
          <w:rFonts w:ascii="Times New Roman" w:hAnsi="Times New Roman" w:cs="Times New Roman"/>
          <w:sz w:val="24"/>
          <w:szCs w:val="24"/>
        </w:rPr>
        <w:t>регистрационный № 78 – 78- 30/001/2005- 658, свидетельство серии 78 – АА, № 790792.</w:t>
      </w:r>
    </w:p>
    <w:p w:rsidR="00CF7E01" w:rsidRDefault="00B84DA7" w:rsidP="002A2257">
      <w:pPr>
        <w:jc w:val="both"/>
        <w:rPr>
          <w:rFonts w:ascii="Times New Roman" w:hAnsi="Times New Roman" w:cs="Times New Roman"/>
          <w:sz w:val="24"/>
          <w:szCs w:val="24"/>
        </w:rPr>
      </w:pPr>
      <w:r>
        <w:rPr>
          <w:rFonts w:ascii="Times New Roman" w:hAnsi="Times New Roman" w:cs="Times New Roman"/>
          <w:sz w:val="24"/>
          <w:szCs w:val="24"/>
        </w:rPr>
        <w:t>5</w:t>
      </w:r>
      <w:r w:rsidR="00CF7E01">
        <w:rPr>
          <w:rFonts w:ascii="Times New Roman" w:hAnsi="Times New Roman" w:cs="Times New Roman"/>
          <w:sz w:val="24"/>
          <w:szCs w:val="24"/>
        </w:rPr>
        <w:t>.Свидетельство о государственной регистрации права постоянного (бессрочного) пользования земельным участком, зарегистрировано 23.0</w:t>
      </w:r>
      <w:r w:rsidR="007360C7">
        <w:rPr>
          <w:rFonts w:ascii="Times New Roman" w:hAnsi="Times New Roman" w:cs="Times New Roman"/>
          <w:sz w:val="24"/>
          <w:szCs w:val="24"/>
        </w:rPr>
        <w:t xml:space="preserve">8.2006 г., свидетельство серии </w:t>
      </w:r>
      <w:r w:rsidR="00CF7E01">
        <w:rPr>
          <w:rFonts w:ascii="Times New Roman" w:hAnsi="Times New Roman" w:cs="Times New Roman"/>
          <w:sz w:val="24"/>
          <w:szCs w:val="24"/>
        </w:rPr>
        <w:t>78 – АВ, № 019897.</w:t>
      </w:r>
    </w:p>
    <w:p w:rsidR="00CF7E01" w:rsidRDefault="00694777" w:rsidP="002A2257">
      <w:pPr>
        <w:jc w:val="both"/>
        <w:rPr>
          <w:rFonts w:ascii="Times New Roman" w:hAnsi="Times New Roman" w:cs="Times New Roman"/>
          <w:sz w:val="24"/>
          <w:szCs w:val="24"/>
        </w:rPr>
      </w:pPr>
      <w:r>
        <w:rPr>
          <w:rFonts w:ascii="Times New Roman" w:hAnsi="Times New Roman" w:cs="Times New Roman"/>
          <w:sz w:val="24"/>
          <w:szCs w:val="24"/>
        </w:rPr>
        <w:t>6</w:t>
      </w:r>
      <w:r w:rsidR="00CF7E01">
        <w:rPr>
          <w:rFonts w:ascii="Times New Roman" w:hAnsi="Times New Roman" w:cs="Times New Roman"/>
          <w:sz w:val="24"/>
          <w:szCs w:val="24"/>
        </w:rPr>
        <w:t xml:space="preserve">. Локальные акты: </w:t>
      </w:r>
      <w:r>
        <w:rPr>
          <w:rFonts w:ascii="Times New Roman" w:hAnsi="Times New Roman" w:cs="Times New Roman"/>
          <w:sz w:val="24"/>
          <w:szCs w:val="24"/>
        </w:rPr>
        <w:t>Приказ заведующего</w:t>
      </w:r>
      <w:r w:rsidR="001E4E25">
        <w:rPr>
          <w:rFonts w:ascii="Times New Roman" w:hAnsi="Times New Roman" w:cs="Times New Roman"/>
          <w:sz w:val="24"/>
          <w:szCs w:val="24"/>
        </w:rPr>
        <w:t xml:space="preserve"> № 9-р от 31.08. 2022</w:t>
      </w:r>
      <w:r w:rsidR="005C2DDB">
        <w:rPr>
          <w:rFonts w:ascii="Times New Roman" w:hAnsi="Times New Roman" w:cs="Times New Roman"/>
          <w:sz w:val="24"/>
          <w:szCs w:val="24"/>
        </w:rPr>
        <w:t xml:space="preserve"> г. об </w:t>
      </w:r>
      <w:r>
        <w:rPr>
          <w:rFonts w:ascii="Times New Roman" w:hAnsi="Times New Roman" w:cs="Times New Roman"/>
          <w:sz w:val="24"/>
          <w:szCs w:val="24"/>
        </w:rPr>
        <w:t>утв</w:t>
      </w:r>
      <w:r w:rsidR="005C2DDB">
        <w:rPr>
          <w:rFonts w:ascii="Times New Roman" w:hAnsi="Times New Roman" w:cs="Times New Roman"/>
          <w:sz w:val="24"/>
          <w:szCs w:val="24"/>
        </w:rPr>
        <w:t xml:space="preserve">ерждении Образовательной </w:t>
      </w:r>
      <w:r>
        <w:rPr>
          <w:rFonts w:ascii="Times New Roman" w:hAnsi="Times New Roman" w:cs="Times New Roman"/>
          <w:sz w:val="24"/>
          <w:szCs w:val="24"/>
        </w:rPr>
        <w:t>пр</w:t>
      </w:r>
      <w:r w:rsidR="005C2DDB">
        <w:rPr>
          <w:rFonts w:ascii="Times New Roman" w:hAnsi="Times New Roman" w:cs="Times New Roman"/>
          <w:sz w:val="24"/>
          <w:szCs w:val="24"/>
        </w:rPr>
        <w:t>ограммы д</w:t>
      </w:r>
      <w:r w:rsidR="008A27B9">
        <w:rPr>
          <w:rFonts w:ascii="Times New Roman" w:hAnsi="Times New Roman" w:cs="Times New Roman"/>
          <w:sz w:val="24"/>
          <w:szCs w:val="24"/>
        </w:rPr>
        <w:t>ошкольного о</w:t>
      </w:r>
      <w:r w:rsidR="00A22941">
        <w:rPr>
          <w:rFonts w:ascii="Times New Roman" w:hAnsi="Times New Roman" w:cs="Times New Roman"/>
          <w:sz w:val="24"/>
          <w:szCs w:val="24"/>
        </w:rPr>
        <w:t xml:space="preserve">бразования, </w:t>
      </w:r>
      <w:r w:rsidR="005C2DDB">
        <w:rPr>
          <w:rFonts w:ascii="Times New Roman" w:hAnsi="Times New Roman" w:cs="Times New Roman"/>
          <w:sz w:val="24"/>
          <w:szCs w:val="24"/>
        </w:rPr>
        <w:t xml:space="preserve">адаптированной для воспитанников с ограниченными возможностями здоровья, </w:t>
      </w:r>
      <w:r w:rsidR="00A22941">
        <w:rPr>
          <w:rFonts w:ascii="Times New Roman" w:hAnsi="Times New Roman" w:cs="Times New Roman"/>
          <w:sz w:val="24"/>
          <w:szCs w:val="24"/>
        </w:rPr>
        <w:t>Приказ зав</w:t>
      </w:r>
      <w:r w:rsidR="006E34D0">
        <w:rPr>
          <w:rFonts w:ascii="Times New Roman" w:hAnsi="Times New Roman" w:cs="Times New Roman"/>
          <w:sz w:val="24"/>
          <w:szCs w:val="24"/>
        </w:rPr>
        <w:t>едующего  № 8 – р от 31.08.2023</w:t>
      </w:r>
      <w:r w:rsidR="008A27B9">
        <w:rPr>
          <w:rFonts w:ascii="Times New Roman" w:hAnsi="Times New Roman" w:cs="Times New Roman"/>
          <w:sz w:val="24"/>
          <w:szCs w:val="24"/>
        </w:rPr>
        <w:t xml:space="preserve"> г. </w:t>
      </w:r>
      <w:r w:rsidR="00AB4A6D">
        <w:rPr>
          <w:rFonts w:ascii="Times New Roman" w:hAnsi="Times New Roman" w:cs="Times New Roman"/>
          <w:sz w:val="24"/>
          <w:szCs w:val="24"/>
        </w:rPr>
        <w:t>, Приказ з</w:t>
      </w:r>
      <w:r w:rsidR="006E34D0">
        <w:rPr>
          <w:rFonts w:ascii="Times New Roman" w:hAnsi="Times New Roman" w:cs="Times New Roman"/>
          <w:sz w:val="24"/>
          <w:szCs w:val="24"/>
        </w:rPr>
        <w:t>аведующего № 9 – р от 31.08.2024</w:t>
      </w:r>
      <w:r w:rsidR="0043351F">
        <w:rPr>
          <w:rFonts w:ascii="Times New Roman" w:hAnsi="Times New Roman" w:cs="Times New Roman"/>
          <w:sz w:val="24"/>
          <w:szCs w:val="24"/>
        </w:rPr>
        <w:t xml:space="preserve"> </w:t>
      </w:r>
      <w:proofErr w:type="spellStart"/>
      <w:r w:rsidR="0043351F">
        <w:rPr>
          <w:rFonts w:ascii="Times New Roman" w:hAnsi="Times New Roman" w:cs="Times New Roman"/>
          <w:sz w:val="24"/>
          <w:szCs w:val="24"/>
        </w:rPr>
        <w:t>г.</w:t>
      </w:r>
      <w:r w:rsidR="008A27B9">
        <w:rPr>
          <w:rFonts w:ascii="Times New Roman" w:hAnsi="Times New Roman" w:cs="Times New Roman"/>
          <w:sz w:val="24"/>
          <w:szCs w:val="24"/>
        </w:rPr>
        <w:t>об</w:t>
      </w:r>
      <w:proofErr w:type="spellEnd"/>
      <w:r w:rsidR="008A27B9">
        <w:rPr>
          <w:rFonts w:ascii="Times New Roman" w:hAnsi="Times New Roman" w:cs="Times New Roman"/>
          <w:sz w:val="24"/>
          <w:szCs w:val="24"/>
        </w:rPr>
        <w:t xml:space="preserve"> утвержден</w:t>
      </w:r>
      <w:r w:rsidR="00DF0B5A">
        <w:rPr>
          <w:rFonts w:ascii="Times New Roman" w:hAnsi="Times New Roman" w:cs="Times New Roman"/>
          <w:sz w:val="24"/>
          <w:szCs w:val="24"/>
        </w:rPr>
        <w:t xml:space="preserve">ии «Расписания непрерывной </w:t>
      </w:r>
      <w:r w:rsidR="008A27B9">
        <w:rPr>
          <w:rFonts w:ascii="Times New Roman" w:hAnsi="Times New Roman" w:cs="Times New Roman"/>
          <w:sz w:val="24"/>
          <w:szCs w:val="24"/>
        </w:rPr>
        <w:t>образо</w:t>
      </w:r>
      <w:r w:rsidR="005C2DDB">
        <w:rPr>
          <w:rFonts w:ascii="Times New Roman" w:hAnsi="Times New Roman" w:cs="Times New Roman"/>
          <w:sz w:val="24"/>
          <w:szCs w:val="24"/>
        </w:rPr>
        <w:t>вательной деятельности с детьми</w:t>
      </w:r>
      <w:r w:rsidR="00085EB5">
        <w:rPr>
          <w:rFonts w:ascii="Times New Roman" w:hAnsi="Times New Roman" w:cs="Times New Roman"/>
          <w:sz w:val="24"/>
          <w:szCs w:val="24"/>
        </w:rPr>
        <w:t>», Приказ</w:t>
      </w:r>
      <w:r w:rsidR="0043351F">
        <w:rPr>
          <w:rFonts w:ascii="Times New Roman" w:hAnsi="Times New Roman" w:cs="Times New Roman"/>
          <w:sz w:val="24"/>
          <w:szCs w:val="24"/>
        </w:rPr>
        <w:t>ы</w:t>
      </w:r>
      <w:r w:rsidR="00085EB5">
        <w:rPr>
          <w:rFonts w:ascii="Times New Roman" w:hAnsi="Times New Roman" w:cs="Times New Roman"/>
          <w:sz w:val="24"/>
          <w:szCs w:val="24"/>
        </w:rPr>
        <w:t xml:space="preserve"> за</w:t>
      </w:r>
      <w:r w:rsidR="006E34D0">
        <w:rPr>
          <w:rFonts w:ascii="Times New Roman" w:hAnsi="Times New Roman" w:cs="Times New Roman"/>
          <w:sz w:val="24"/>
          <w:szCs w:val="24"/>
        </w:rPr>
        <w:t>ведующего № 8 – р от 31.08.2023</w:t>
      </w:r>
      <w:r w:rsidR="00085EB5">
        <w:rPr>
          <w:rFonts w:ascii="Times New Roman" w:hAnsi="Times New Roman" w:cs="Times New Roman"/>
          <w:sz w:val="24"/>
          <w:szCs w:val="24"/>
        </w:rPr>
        <w:t xml:space="preserve"> г.</w:t>
      </w:r>
      <w:r w:rsidR="001E4E25">
        <w:rPr>
          <w:rFonts w:ascii="Times New Roman" w:hAnsi="Times New Roman" w:cs="Times New Roman"/>
          <w:sz w:val="24"/>
          <w:szCs w:val="24"/>
        </w:rPr>
        <w:t>, № 9 – р от 31</w:t>
      </w:r>
      <w:r w:rsidR="006E34D0">
        <w:rPr>
          <w:rFonts w:ascii="Times New Roman" w:hAnsi="Times New Roman" w:cs="Times New Roman"/>
          <w:sz w:val="24"/>
          <w:szCs w:val="24"/>
        </w:rPr>
        <w:t>.08.2024</w:t>
      </w:r>
      <w:r w:rsidR="0043351F">
        <w:rPr>
          <w:rFonts w:ascii="Times New Roman" w:hAnsi="Times New Roman" w:cs="Times New Roman"/>
          <w:sz w:val="24"/>
          <w:szCs w:val="24"/>
        </w:rPr>
        <w:t xml:space="preserve"> г.</w:t>
      </w:r>
      <w:r w:rsidR="00085EB5">
        <w:rPr>
          <w:rFonts w:ascii="Times New Roman" w:hAnsi="Times New Roman" w:cs="Times New Roman"/>
          <w:sz w:val="24"/>
          <w:szCs w:val="24"/>
        </w:rPr>
        <w:t xml:space="preserve"> об утверждении «Учебного плана для групп с наруш</w:t>
      </w:r>
      <w:r w:rsidR="005C2DDB">
        <w:rPr>
          <w:rFonts w:ascii="Times New Roman" w:hAnsi="Times New Roman" w:cs="Times New Roman"/>
          <w:sz w:val="24"/>
          <w:szCs w:val="24"/>
        </w:rPr>
        <w:t>ениями речевого развития</w:t>
      </w:r>
      <w:r w:rsidR="00085EB5">
        <w:rPr>
          <w:rFonts w:ascii="Times New Roman" w:hAnsi="Times New Roman" w:cs="Times New Roman"/>
          <w:sz w:val="24"/>
          <w:szCs w:val="24"/>
        </w:rPr>
        <w:t>»</w:t>
      </w:r>
      <w:r w:rsidR="00584A48">
        <w:rPr>
          <w:rFonts w:ascii="Times New Roman" w:hAnsi="Times New Roman" w:cs="Times New Roman"/>
          <w:sz w:val="24"/>
          <w:szCs w:val="24"/>
        </w:rPr>
        <w:t>,</w:t>
      </w:r>
      <w:r w:rsidR="00F42E75" w:rsidRPr="00F42E75">
        <w:rPr>
          <w:rFonts w:ascii="Times New Roman" w:hAnsi="Times New Roman" w:cs="Times New Roman"/>
          <w:sz w:val="24"/>
          <w:szCs w:val="24"/>
        </w:rPr>
        <w:t xml:space="preserve"> </w:t>
      </w:r>
      <w:r w:rsidR="00355E3D">
        <w:rPr>
          <w:rFonts w:ascii="Times New Roman" w:hAnsi="Times New Roman" w:cs="Times New Roman"/>
          <w:sz w:val="24"/>
          <w:szCs w:val="24"/>
        </w:rPr>
        <w:t>Приказ</w:t>
      </w:r>
      <w:r w:rsidR="0043351F">
        <w:rPr>
          <w:rFonts w:ascii="Times New Roman" w:hAnsi="Times New Roman" w:cs="Times New Roman"/>
          <w:sz w:val="24"/>
          <w:szCs w:val="24"/>
        </w:rPr>
        <w:t>ы</w:t>
      </w:r>
      <w:r w:rsidR="00355E3D">
        <w:rPr>
          <w:rFonts w:ascii="Times New Roman" w:hAnsi="Times New Roman" w:cs="Times New Roman"/>
          <w:sz w:val="24"/>
          <w:szCs w:val="24"/>
        </w:rPr>
        <w:t xml:space="preserve"> за</w:t>
      </w:r>
      <w:r w:rsidR="006E34D0">
        <w:rPr>
          <w:rFonts w:ascii="Times New Roman" w:hAnsi="Times New Roman" w:cs="Times New Roman"/>
          <w:sz w:val="24"/>
          <w:szCs w:val="24"/>
        </w:rPr>
        <w:t>ведующего № 8 – р от 31.08.2023</w:t>
      </w:r>
      <w:r w:rsidR="00F42E75">
        <w:rPr>
          <w:rFonts w:ascii="Times New Roman" w:hAnsi="Times New Roman" w:cs="Times New Roman"/>
          <w:sz w:val="24"/>
          <w:szCs w:val="24"/>
        </w:rPr>
        <w:t xml:space="preserve"> г.</w:t>
      </w:r>
      <w:r w:rsidR="00AB4A6D">
        <w:rPr>
          <w:rFonts w:ascii="Times New Roman" w:hAnsi="Times New Roman" w:cs="Times New Roman"/>
          <w:sz w:val="24"/>
          <w:szCs w:val="24"/>
        </w:rPr>
        <w:t>, № 9 – р от 31.08.202</w:t>
      </w:r>
      <w:r w:rsidR="006E34D0">
        <w:rPr>
          <w:rFonts w:ascii="Times New Roman" w:hAnsi="Times New Roman" w:cs="Times New Roman"/>
          <w:sz w:val="24"/>
          <w:szCs w:val="24"/>
        </w:rPr>
        <w:t>4</w:t>
      </w:r>
      <w:r w:rsidR="0043351F">
        <w:rPr>
          <w:rFonts w:ascii="Times New Roman" w:hAnsi="Times New Roman" w:cs="Times New Roman"/>
          <w:sz w:val="24"/>
          <w:szCs w:val="24"/>
        </w:rPr>
        <w:t xml:space="preserve"> г.</w:t>
      </w:r>
      <w:r w:rsidR="00F42E75">
        <w:rPr>
          <w:rFonts w:ascii="Times New Roman" w:hAnsi="Times New Roman" w:cs="Times New Roman"/>
          <w:sz w:val="24"/>
          <w:szCs w:val="24"/>
        </w:rPr>
        <w:t xml:space="preserve"> </w:t>
      </w:r>
      <w:r w:rsidR="00584A48">
        <w:rPr>
          <w:rFonts w:ascii="Times New Roman" w:hAnsi="Times New Roman" w:cs="Times New Roman"/>
          <w:sz w:val="24"/>
          <w:szCs w:val="24"/>
        </w:rPr>
        <w:t>об утверждении</w:t>
      </w:r>
      <w:r w:rsidR="00AB1CA6">
        <w:rPr>
          <w:rFonts w:ascii="Times New Roman" w:hAnsi="Times New Roman" w:cs="Times New Roman"/>
          <w:sz w:val="24"/>
          <w:szCs w:val="24"/>
        </w:rPr>
        <w:t xml:space="preserve"> «Учебного плана для групп общеразвивающей направленности</w:t>
      </w:r>
      <w:r w:rsidR="00F42E75">
        <w:rPr>
          <w:rFonts w:ascii="Times New Roman" w:hAnsi="Times New Roman" w:cs="Times New Roman"/>
          <w:sz w:val="24"/>
          <w:szCs w:val="24"/>
        </w:rPr>
        <w:t>», «Расписания непрерывной образовательной деятельности», «Режима дня», графиков работы.</w:t>
      </w:r>
      <w:r w:rsidR="0032259F">
        <w:rPr>
          <w:rFonts w:ascii="Times New Roman" w:hAnsi="Times New Roman" w:cs="Times New Roman"/>
          <w:sz w:val="24"/>
          <w:szCs w:val="24"/>
        </w:rPr>
        <w:t xml:space="preserve"> В учреждении разработаны локальные акты, регламентирующие:</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-развитие управления образовательной организации;</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 организационные аспекты деятельности образовательной организации;</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 особенности организации образовательного процесса;</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 xml:space="preserve">- </w:t>
      </w:r>
      <w:r w:rsidR="00FE6BEF">
        <w:rPr>
          <w:rFonts w:ascii="Times New Roman" w:hAnsi="Times New Roman" w:cs="Times New Roman"/>
          <w:sz w:val="24"/>
          <w:szCs w:val="24"/>
        </w:rPr>
        <w:t xml:space="preserve">оценку и учет </w:t>
      </w:r>
      <w:proofErr w:type="gramStart"/>
      <w:r w:rsidR="00FE6BEF">
        <w:rPr>
          <w:rFonts w:ascii="Times New Roman" w:hAnsi="Times New Roman" w:cs="Times New Roman"/>
          <w:sz w:val="24"/>
          <w:szCs w:val="24"/>
        </w:rPr>
        <w:t>достижений</w:t>
      </w:r>
      <w:proofErr w:type="gramEnd"/>
      <w:r w:rsidR="00FE6BEF">
        <w:rPr>
          <w:rFonts w:ascii="Times New Roman" w:hAnsi="Times New Roman" w:cs="Times New Roman"/>
          <w:sz w:val="24"/>
          <w:szCs w:val="24"/>
        </w:rPr>
        <w:t xml:space="preserve"> обучающихся;</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lastRenderedPageBreak/>
        <w:t>- условия реализации образовательных программ;</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права, обязанности и ответственность работников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открытость и доступность информации о деятельности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оплату труда работников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профессиональный стандарт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организацию питания в ГБДОУ;</w:t>
      </w:r>
    </w:p>
    <w:p w:rsidR="00EA1ADE" w:rsidRDefault="00EA1ADE" w:rsidP="002A2257">
      <w:pPr>
        <w:jc w:val="both"/>
        <w:rPr>
          <w:rFonts w:ascii="Times New Roman" w:hAnsi="Times New Roman" w:cs="Times New Roman"/>
          <w:sz w:val="24"/>
          <w:szCs w:val="24"/>
        </w:rPr>
      </w:pPr>
    </w:p>
    <w:p w:rsidR="00EA1ADE" w:rsidRPr="002A7534" w:rsidRDefault="00B71BF6" w:rsidP="002A2257">
      <w:pPr>
        <w:pStyle w:val="a4"/>
        <w:numPr>
          <w:ilvl w:val="0"/>
          <w:numId w:val="4"/>
        </w:numPr>
        <w:jc w:val="both"/>
        <w:rPr>
          <w:rFonts w:ascii="Times New Roman" w:hAnsi="Times New Roman" w:cs="Times New Roman"/>
          <w:b/>
          <w:sz w:val="24"/>
          <w:szCs w:val="24"/>
        </w:rPr>
      </w:pPr>
      <w:r w:rsidRPr="002A7534">
        <w:rPr>
          <w:rFonts w:ascii="Times New Roman" w:hAnsi="Times New Roman" w:cs="Times New Roman"/>
          <w:b/>
          <w:sz w:val="24"/>
          <w:szCs w:val="24"/>
        </w:rPr>
        <w:t>Порядок приема воспитанников</w:t>
      </w:r>
    </w:p>
    <w:p w:rsidR="00B71BF6" w:rsidRDefault="00B71BF6" w:rsidP="002A2257">
      <w:pPr>
        <w:jc w:val="both"/>
        <w:rPr>
          <w:rFonts w:ascii="Times New Roman" w:hAnsi="Times New Roman" w:cs="Times New Roman"/>
          <w:sz w:val="24"/>
          <w:szCs w:val="24"/>
        </w:rPr>
      </w:pPr>
      <w:r w:rsidRPr="00BE7892">
        <w:rPr>
          <w:rFonts w:ascii="Times New Roman" w:hAnsi="Times New Roman" w:cs="Times New Roman"/>
          <w:sz w:val="24"/>
          <w:szCs w:val="24"/>
        </w:rPr>
        <w:t>Устанавливается ч.6 ст.7, ст.55 Закона об образовании в Российской Федерации от 29.12.2012 № 273  - ФЗ (принят Госдумой и Советом федерации), распоряжением Правительства Российской Федерации от 30.12. 2012 № 2620 – р «Об утверждении плана мероприятий («дорожной карты») «Изменения в отраслях социальной сферы, направленные на повышение эффективности образования и науки» и рекомендациями по порядку комплек</w:t>
      </w:r>
      <w:r w:rsidR="00BE7892" w:rsidRPr="00BE7892">
        <w:rPr>
          <w:rFonts w:ascii="Times New Roman" w:hAnsi="Times New Roman" w:cs="Times New Roman"/>
          <w:sz w:val="24"/>
          <w:szCs w:val="24"/>
        </w:rPr>
        <w:t>тования дошкольных образователь</w:t>
      </w:r>
      <w:r w:rsidRPr="00BE7892">
        <w:rPr>
          <w:rFonts w:ascii="Times New Roman" w:hAnsi="Times New Roman" w:cs="Times New Roman"/>
          <w:sz w:val="24"/>
          <w:szCs w:val="24"/>
        </w:rPr>
        <w:t>ных учреждений от 08.08.2013 № 08 – 1063 (разработаны Департаментом государственной политики в сфере общего образования Министерства образования и науки Российской Федерации по поручению Правительства Российской Федерации).</w:t>
      </w:r>
    </w:p>
    <w:p w:rsidR="00A4629C" w:rsidRPr="00A4629C" w:rsidRDefault="00BE7892" w:rsidP="00A4629C">
      <w:pPr>
        <w:pStyle w:val="Default"/>
      </w:pPr>
      <w:r>
        <w:t xml:space="preserve">Прием воспитанников осуществляется в соответствии с приказом </w:t>
      </w:r>
      <w:proofErr w:type="spellStart"/>
      <w:r>
        <w:t>Минобрнауки</w:t>
      </w:r>
      <w:proofErr w:type="spellEnd"/>
      <w:r>
        <w:t xml:space="preserve"> России от 08.04.2014 № 293 «Об утверждении порядка приема на обучение по образовательным программам дошкольного образования»; распоряжением Комитета по образованию Правительства Санкт – Петербурга от 03.08. 2015 г. № 3748 – р «Об утверждении административного регламента администрации района Санкт – Петербурга по предоставлению государственной услуги по осуществлению комплектования государственных образовательных организаций, реализующих основную образовательную программу дошкольного образования, подведомственных администрации района Санкт – Петербурга», распоряжением комитета по образованию Правит</w:t>
      </w:r>
      <w:r w:rsidR="00127E7D">
        <w:t>ельства Санкт – Петербурга от 31.01.2022</w:t>
      </w:r>
      <w:r>
        <w:t xml:space="preserve"> «Об утверждении Порядка комплектования воспитанниками государственных образовательных орган</w:t>
      </w:r>
      <w:r w:rsidR="00127E7D">
        <w:t>изаций, реализующих образовательную программу дошкольного образования, находящихся в ведении администраций районов Санкт – Петербурга»</w:t>
      </w:r>
      <w:r>
        <w:t>, Порядком комплектования дошкольных образовательных организаций Адмиралтейского района Санкт – Петербурга, Уставом ГБДОУ, Правила приема на обучение по образовательным программам дошкольного образования ГБДОУ, Порядком и основанием перев</w:t>
      </w:r>
      <w:r w:rsidR="00127E7D">
        <w:t>ода обучающихся,</w:t>
      </w:r>
    </w:p>
    <w:p w:rsidR="00A4629C" w:rsidRPr="00A4629C" w:rsidRDefault="00A4629C" w:rsidP="00A4629C">
      <w:pPr>
        <w:autoSpaceDE w:val="0"/>
        <w:autoSpaceDN w:val="0"/>
        <w:adjustRightInd w:val="0"/>
        <w:spacing w:after="0" w:line="240" w:lineRule="auto"/>
        <w:rPr>
          <w:rFonts w:ascii="Times New Roman" w:hAnsi="Times New Roman" w:cs="Times New Roman"/>
          <w:sz w:val="24"/>
          <w:szCs w:val="24"/>
        </w:rPr>
      </w:pPr>
      <w:r w:rsidRPr="00A4629C">
        <w:rPr>
          <w:rFonts w:ascii="Times New Roman" w:hAnsi="Times New Roman" w:cs="Times New Roman"/>
          <w:sz w:val="24"/>
          <w:szCs w:val="24"/>
        </w:rPr>
        <w:t>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w:t>
      </w:r>
    </w:p>
    <w:p w:rsidR="00A4629C" w:rsidRPr="00A4629C" w:rsidRDefault="00A4629C" w:rsidP="00A4629C">
      <w:pPr>
        <w:autoSpaceDE w:val="0"/>
        <w:autoSpaceDN w:val="0"/>
        <w:adjustRightInd w:val="0"/>
        <w:spacing w:after="0" w:line="240" w:lineRule="auto"/>
        <w:rPr>
          <w:rFonts w:ascii="Times New Roman" w:hAnsi="Times New Roman" w:cs="Times New Roman"/>
          <w:sz w:val="24"/>
          <w:szCs w:val="24"/>
        </w:rPr>
      </w:pPr>
      <w:r w:rsidRPr="00A4629C">
        <w:rPr>
          <w:rFonts w:ascii="Times New Roman" w:hAnsi="Times New Roman" w:cs="Times New Roman"/>
          <w:sz w:val="24"/>
          <w:szCs w:val="24"/>
        </w:rPr>
        <w:t>Постановление Главного государственного санитарного врача РФ от 28.09.2020 № 28 «Об утверждении санитарных правил СП 2.4.3648-20 «</w:t>
      </w:r>
      <w:proofErr w:type="spellStart"/>
      <w:r w:rsidRPr="00A4629C">
        <w:rPr>
          <w:rFonts w:ascii="Times New Roman" w:hAnsi="Times New Roman" w:cs="Times New Roman"/>
          <w:sz w:val="24"/>
          <w:szCs w:val="24"/>
        </w:rPr>
        <w:t>Санитарноэпидемиологические</w:t>
      </w:r>
      <w:proofErr w:type="spellEnd"/>
      <w:r w:rsidRPr="00A4629C">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sidRPr="00A4629C">
        <w:rPr>
          <w:rFonts w:ascii="Times New Roman" w:hAnsi="Times New Roman" w:cs="Times New Roman"/>
          <w:sz w:val="24"/>
          <w:szCs w:val="24"/>
        </w:rPr>
        <w:t xml:space="preserve"> </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Подать заявление в детский сад родители</w:t>
      </w:r>
      <w:r w:rsidR="002A58EE">
        <w:rPr>
          <w:rFonts w:ascii="Times New Roman" w:hAnsi="Times New Roman" w:cs="Times New Roman"/>
          <w:sz w:val="24"/>
          <w:szCs w:val="24"/>
        </w:rPr>
        <w:t xml:space="preserve"> </w:t>
      </w:r>
      <w:r>
        <w:rPr>
          <w:rFonts w:ascii="Times New Roman" w:hAnsi="Times New Roman" w:cs="Times New Roman"/>
          <w:sz w:val="24"/>
          <w:szCs w:val="24"/>
        </w:rPr>
        <w:t>(законные представители) могут следующим образом: самостоятельно заполнив заявление установленной формы на портале «Государственные услуги в Санкт – Петербурге»;</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Санкт – Петербургском государственном учреждении МФЦ предоставления услуг, структурных подразделениях;</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Обратиться лично в постоянно действующую районную Комиссию по комплектованию государственных дошкольных организаций в установленное время приема для получения консультации.</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190013, Санкт – Петербург, Загородн</w:t>
      </w:r>
      <w:r w:rsidR="002A58EE">
        <w:rPr>
          <w:rFonts w:ascii="Times New Roman" w:hAnsi="Times New Roman" w:cs="Times New Roman"/>
          <w:sz w:val="24"/>
          <w:szCs w:val="24"/>
        </w:rPr>
        <w:t xml:space="preserve">ый пр. </w:t>
      </w:r>
      <w:proofErr w:type="gramStart"/>
      <w:r w:rsidR="002A58EE">
        <w:rPr>
          <w:rFonts w:ascii="Times New Roman" w:hAnsi="Times New Roman" w:cs="Times New Roman"/>
          <w:sz w:val="24"/>
          <w:szCs w:val="24"/>
        </w:rPr>
        <w:t>д.58 )</w:t>
      </w:r>
      <w:proofErr w:type="gramEnd"/>
      <w:r w:rsidR="00FE75BF">
        <w:rPr>
          <w:rFonts w:ascii="Times New Roman" w:hAnsi="Times New Roman" w:cs="Times New Roman"/>
          <w:sz w:val="24"/>
          <w:szCs w:val="24"/>
        </w:rPr>
        <w:t xml:space="preserve"> </w:t>
      </w:r>
      <w:r w:rsidR="002A58EE">
        <w:rPr>
          <w:rFonts w:ascii="Times New Roman" w:hAnsi="Times New Roman" w:cs="Times New Roman"/>
          <w:sz w:val="24"/>
          <w:szCs w:val="24"/>
        </w:rPr>
        <w:t xml:space="preserve">3 этаж, </w:t>
      </w:r>
      <w:proofErr w:type="spellStart"/>
      <w:r w:rsidR="002A58EE">
        <w:rPr>
          <w:rFonts w:ascii="Times New Roman" w:hAnsi="Times New Roman" w:cs="Times New Roman"/>
          <w:sz w:val="24"/>
          <w:szCs w:val="24"/>
        </w:rPr>
        <w:t>каб</w:t>
      </w:r>
      <w:proofErr w:type="spellEnd"/>
      <w:r w:rsidR="002A58EE">
        <w:rPr>
          <w:rFonts w:ascii="Times New Roman" w:hAnsi="Times New Roman" w:cs="Times New Roman"/>
          <w:sz w:val="24"/>
          <w:szCs w:val="24"/>
        </w:rPr>
        <w:t>. 307),</w:t>
      </w:r>
      <w:r>
        <w:rPr>
          <w:rFonts w:ascii="Times New Roman" w:hAnsi="Times New Roman" w:cs="Times New Roman"/>
          <w:sz w:val="24"/>
          <w:szCs w:val="24"/>
        </w:rPr>
        <w:t xml:space="preserve"> часы приема вторник с 15.00 до 18.00; четверг с</w:t>
      </w:r>
      <w:r w:rsidR="00FE75BF">
        <w:rPr>
          <w:rFonts w:ascii="Times New Roman" w:hAnsi="Times New Roman" w:cs="Times New Roman"/>
          <w:sz w:val="24"/>
          <w:szCs w:val="24"/>
        </w:rPr>
        <w:t xml:space="preserve"> </w:t>
      </w:r>
      <w:r>
        <w:rPr>
          <w:rFonts w:ascii="Times New Roman" w:hAnsi="Times New Roman" w:cs="Times New Roman"/>
          <w:sz w:val="24"/>
          <w:szCs w:val="24"/>
        </w:rPr>
        <w:t>10.00 до 13.00</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 предоставлением государственной услуги по постановке на учет в группу компенсирующей направленности, осуществляющую образовательную деятельность по образовательным програм</w:t>
      </w:r>
      <w:r w:rsidR="005B04CF">
        <w:rPr>
          <w:rFonts w:ascii="Times New Roman" w:hAnsi="Times New Roman" w:cs="Times New Roman"/>
          <w:sz w:val="24"/>
          <w:szCs w:val="24"/>
        </w:rPr>
        <w:t>м</w:t>
      </w:r>
      <w:r>
        <w:rPr>
          <w:rFonts w:ascii="Times New Roman" w:hAnsi="Times New Roman" w:cs="Times New Roman"/>
          <w:sz w:val="24"/>
          <w:szCs w:val="24"/>
        </w:rPr>
        <w:t>ам дошкольного образования, адаптирова</w:t>
      </w:r>
      <w:r w:rsidR="005B04CF">
        <w:rPr>
          <w:rFonts w:ascii="Times New Roman" w:hAnsi="Times New Roman" w:cs="Times New Roman"/>
          <w:sz w:val="24"/>
          <w:szCs w:val="24"/>
        </w:rPr>
        <w:t>н</w:t>
      </w:r>
      <w:r>
        <w:rPr>
          <w:rFonts w:ascii="Times New Roman" w:hAnsi="Times New Roman" w:cs="Times New Roman"/>
          <w:sz w:val="24"/>
          <w:szCs w:val="24"/>
        </w:rPr>
        <w:t>ным для обу</w:t>
      </w:r>
      <w:r w:rsidR="005B04CF">
        <w:rPr>
          <w:rFonts w:ascii="Times New Roman" w:hAnsi="Times New Roman" w:cs="Times New Roman"/>
          <w:sz w:val="24"/>
          <w:szCs w:val="24"/>
        </w:rPr>
        <w:t>чающихся с ограниченными возмож</w:t>
      </w:r>
      <w:r>
        <w:rPr>
          <w:rFonts w:ascii="Times New Roman" w:hAnsi="Times New Roman" w:cs="Times New Roman"/>
          <w:sz w:val="24"/>
          <w:szCs w:val="24"/>
        </w:rPr>
        <w:t xml:space="preserve">ностями здоровья (тяжелыми нарушениями речи), заявителям необходимо обратиться в территориальную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ме</w:t>
      </w:r>
      <w:r w:rsidR="00945BEF">
        <w:rPr>
          <w:rFonts w:ascii="Times New Roman" w:hAnsi="Times New Roman" w:cs="Times New Roman"/>
          <w:sz w:val="24"/>
          <w:szCs w:val="24"/>
        </w:rPr>
        <w:t>дико</w:t>
      </w:r>
      <w:proofErr w:type="spellEnd"/>
      <w:r w:rsidR="00945BEF">
        <w:rPr>
          <w:rFonts w:ascii="Times New Roman" w:hAnsi="Times New Roman" w:cs="Times New Roman"/>
          <w:sz w:val="24"/>
          <w:szCs w:val="24"/>
        </w:rPr>
        <w:t xml:space="preserve"> – педагогическую комиссию (</w:t>
      </w:r>
      <w:r>
        <w:rPr>
          <w:rFonts w:ascii="Times New Roman" w:hAnsi="Times New Roman" w:cs="Times New Roman"/>
          <w:sz w:val="24"/>
          <w:szCs w:val="24"/>
        </w:rPr>
        <w:t xml:space="preserve">далее – ТПМПК) по месту проживания заявителя для получения заключения ТПМПК. Информация о ТПМПК размещена на официальном сайте Комитета по образованию </w:t>
      </w:r>
      <w:r w:rsidR="005B04CF">
        <w:rPr>
          <w:rFonts w:ascii="Times New Roman" w:hAnsi="Times New Roman" w:cs="Times New Roman"/>
          <w:sz w:val="24"/>
          <w:szCs w:val="24"/>
        </w:rPr>
        <w:t>в разделе «Психологическая помощь». Адрес места нахождения ТПМПК Адмиралтейского района: ул. Садовая, д.50 –б, литер Б.</w:t>
      </w:r>
    </w:p>
    <w:p w:rsidR="005B04CF" w:rsidRPr="00A4629C" w:rsidRDefault="005B04CF"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Комплектование образовательных организаций осуществляется в текущем году с 01 февраля по 30 июня с учетом даты постановки на учет и права на внеочередное или первоочередное зачисление ребенка в образовательную организацию. После окончания периода комплектования проводится доукомплектование образовательной организации при наличии свободных мест в период с 1 сентября до 1 февраля следующего года. В течение трех рабочих дней после приема д</w:t>
      </w:r>
      <w:r w:rsidR="00792AFF">
        <w:rPr>
          <w:rFonts w:ascii="Times New Roman" w:hAnsi="Times New Roman" w:cs="Times New Roman"/>
          <w:sz w:val="24"/>
          <w:szCs w:val="24"/>
        </w:rPr>
        <w:t>окументов ГБДОУ зачисляет ребено</w:t>
      </w:r>
      <w:r>
        <w:rPr>
          <w:rFonts w:ascii="Times New Roman" w:hAnsi="Times New Roman" w:cs="Times New Roman"/>
          <w:sz w:val="24"/>
          <w:szCs w:val="24"/>
        </w:rPr>
        <w:t>к или отказывает в зачислении ребенка в группу. В случае непредставления родителями медицинского заключения или оригиналов документов для зачисления в ГБДОУ, направление утрачивает силу, а ребенок остается на учете и включается в список следующего года.</w:t>
      </w:r>
    </w:p>
    <w:p w:rsidR="00BE7892" w:rsidRDefault="00A4629C" w:rsidP="00A4629C">
      <w:pPr>
        <w:jc w:val="both"/>
        <w:rPr>
          <w:rFonts w:ascii="Times New Roman" w:hAnsi="Times New Roman" w:cs="Times New Roman"/>
        </w:rPr>
      </w:pPr>
      <w:r w:rsidRPr="00A4629C">
        <w:rPr>
          <w:rFonts w:ascii="Times New Roman" w:hAnsi="Times New Roman" w:cs="Times New Roman"/>
        </w:rPr>
        <w:t xml:space="preserve"> </w:t>
      </w:r>
      <w:r w:rsidR="00154F22">
        <w:rPr>
          <w:rFonts w:ascii="Times New Roman" w:hAnsi="Times New Roman" w:cs="Times New Roman"/>
        </w:rPr>
        <w:t>В 2023 – 2024</w:t>
      </w:r>
      <w:r w:rsidR="00945BEF">
        <w:rPr>
          <w:rFonts w:ascii="Times New Roman" w:hAnsi="Times New Roman" w:cs="Times New Roman"/>
        </w:rPr>
        <w:t xml:space="preserve"> и </w:t>
      </w:r>
      <w:r w:rsidR="00154F22">
        <w:rPr>
          <w:rFonts w:ascii="Times New Roman" w:hAnsi="Times New Roman" w:cs="Times New Roman"/>
        </w:rPr>
        <w:t>2024-2025</w:t>
      </w:r>
      <w:r w:rsidR="00B62B58">
        <w:rPr>
          <w:rFonts w:ascii="Times New Roman" w:hAnsi="Times New Roman" w:cs="Times New Roman"/>
        </w:rPr>
        <w:t xml:space="preserve"> учебных годах в ГБДОУ функционировали группы:</w:t>
      </w:r>
    </w:p>
    <w:p w:rsidR="00B62B58" w:rsidRDefault="00B62B58" w:rsidP="00A4629C">
      <w:pPr>
        <w:jc w:val="both"/>
        <w:rPr>
          <w:rFonts w:ascii="Times New Roman" w:hAnsi="Times New Roman" w:cs="Times New Roman"/>
        </w:rPr>
      </w:pPr>
      <w:r>
        <w:rPr>
          <w:rFonts w:ascii="Times New Roman" w:hAnsi="Times New Roman" w:cs="Times New Roman"/>
        </w:rPr>
        <w:t>Общеразвивающей направленности:</w:t>
      </w:r>
    </w:p>
    <w:tbl>
      <w:tblPr>
        <w:tblStyle w:val="a5"/>
        <w:tblW w:w="0" w:type="auto"/>
        <w:tblLook w:val="04A0" w:firstRow="1" w:lastRow="0" w:firstColumn="1" w:lastColumn="0" w:noHBand="0" w:noVBand="1"/>
      </w:tblPr>
      <w:tblGrid>
        <w:gridCol w:w="3115"/>
        <w:gridCol w:w="3115"/>
        <w:gridCol w:w="3115"/>
      </w:tblGrid>
      <w:tr w:rsidR="00B62B58" w:rsidTr="00B62B58">
        <w:tc>
          <w:tcPr>
            <w:tcW w:w="3115" w:type="dxa"/>
          </w:tcPr>
          <w:p w:rsidR="00B62B58" w:rsidRDefault="00B62B58" w:rsidP="00A4629C">
            <w:pPr>
              <w:jc w:val="both"/>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3115" w:type="dxa"/>
          </w:tcPr>
          <w:p w:rsidR="00B62B58" w:rsidRDefault="00154F22" w:rsidP="00A4629C">
            <w:pPr>
              <w:jc w:val="both"/>
              <w:rPr>
                <w:rFonts w:ascii="Times New Roman" w:hAnsi="Times New Roman" w:cs="Times New Roman"/>
                <w:sz w:val="24"/>
                <w:szCs w:val="24"/>
              </w:rPr>
            </w:pPr>
            <w:r>
              <w:rPr>
                <w:rFonts w:ascii="Times New Roman" w:hAnsi="Times New Roman" w:cs="Times New Roman"/>
                <w:sz w:val="24"/>
                <w:szCs w:val="24"/>
              </w:rPr>
              <w:t>Количество детей в 2023-2024</w:t>
            </w:r>
            <w:r w:rsidR="00B62B58">
              <w:rPr>
                <w:rFonts w:ascii="Times New Roman" w:hAnsi="Times New Roman" w:cs="Times New Roman"/>
                <w:sz w:val="24"/>
                <w:szCs w:val="24"/>
              </w:rPr>
              <w:t xml:space="preserve"> учебном году</w:t>
            </w:r>
          </w:p>
        </w:tc>
        <w:tc>
          <w:tcPr>
            <w:tcW w:w="3115" w:type="dxa"/>
          </w:tcPr>
          <w:p w:rsidR="00B62B58" w:rsidRDefault="00B62B58" w:rsidP="00A4629C">
            <w:pPr>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 в </w:t>
            </w:r>
            <w:r w:rsidR="00154F22">
              <w:rPr>
                <w:rFonts w:ascii="Times New Roman" w:hAnsi="Times New Roman" w:cs="Times New Roman"/>
                <w:sz w:val="24"/>
                <w:szCs w:val="24"/>
              </w:rPr>
              <w:t>2024-2025</w:t>
            </w:r>
            <w:r>
              <w:rPr>
                <w:rFonts w:ascii="Times New Roman" w:hAnsi="Times New Roman" w:cs="Times New Roman"/>
                <w:sz w:val="24"/>
                <w:szCs w:val="24"/>
              </w:rPr>
              <w:t xml:space="preserve"> учебном году</w:t>
            </w:r>
          </w:p>
        </w:tc>
      </w:tr>
      <w:tr w:rsidR="00B62B58" w:rsidTr="00B62B58">
        <w:tc>
          <w:tcPr>
            <w:tcW w:w="3115" w:type="dxa"/>
          </w:tcPr>
          <w:p w:rsidR="00B62B58" w:rsidRDefault="00B62B58" w:rsidP="00A4629C">
            <w:pPr>
              <w:jc w:val="both"/>
              <w:rPr>
                <w:rFonts w:ascii="Times New Roman" w:hAnsi="Times New Roman" w:cs="Times New Roman"/>
                <w:sz w:val="24"/>
                <w:szCs w:val="24"/>
              </w:rPr>
            </w:pPr>
            <w:r>
              <w:rPr>
                <w:rFonts w:ascii="Times New Roman" w:hAnsi="Times New Roman" w:cs="Times New Roman"/>
                <w:sz w:val="24"/>
                <w:szCs w:val="24"/>
              </w:rPr>
              <w:t>Для детей в возрасте 1.5- 3года (ранний возраст)</w:t>
            </w:r>
          </w:p>
        </w:tc>
        <w:tc>
          <w:tcPr>
            <w:tcW w:w="3115" w:type="dxa"/>
          </w:tcPr>
          <w:p w:rsidR="00B62B58" w:rsidRDefault="00154F22" w:rsidP="00A4629C">
            <w:pPr>
              <w:jc w:val="both"/>
              <w:rPr>
                <w:rFonts w:ascii="Times New Roman" w:hAnsi="Times New Roman" w:cs="Times New Roman"/>
                <w:sz w:val="24"/>
                <w:szCs w:val="24"/>
              </w:rPr>
            </w:pPr>
            <w:r>
              <w:rPr>
                <w:rFonts w:ascii="Times New Roman" w:hAnsi="Times New Roman" w:cs="Times New Roman"/>
                <w:sz w:val="24"/>
                <w:szCs w:val="24"/>
              </w:rPr>
              <w:t>21</w:t>
            </w:r>
          </w:p>
        </w:tc>
        <w:tc>
          <w:tcPr>
            <w:tcW w:w="3115" w:type="dxa"/>
          </w:tcPr>
          <w:p w:rsidR="00B62B58" w:rsidRDefault="00154F22" w:rsidP="00A4629C">
            <w:pPr>
              <w:jc w:val="both"/>
              <w:rPr>
                <w:rFonts w:ascii="Times New Roman" w:hAnsi="Times New Roman" w:cs="Times New Roman"/>
                <w:sz w:val="24"/>
                <w:szCs w:val="24"/>
              </w:rPr>
            </w:pPr>
            <w:r>
              <w:rPr>
                <w:rFonts w:ascii="Times New Roman" w:hAnsi="Times New Roman" w:cs="Times New Roman"/>
                <w:sz w:val="24"/>
                <w:szCs w:val="24"/>
              </w:rPr>
              <w:t>12</w:t>
            </w:r>
          </w:p>
        </w:tc>
      </w:tr>
      <w:tr w:rsidR="00B62B58" w:rsidTr="00B62B58">
        <w:tc>
          <w:tcPr>
            <w:tcW w:w="3115" w:type="dxa"/>
          </w:tcPr>
          <w:p w:rsidR="00B62B58" w:rsidRDefault="00962E02" w:rsidP="00A4629C">
            <w:pPr>
              <w:jc w:val="both"/>
              <w:rPr>
                <w:rFonts w:ascii="Times New Roman" w:hAnsi="Times New Roman" w:cs="Times New Roman"/>
                <w:sz w:val="24"/>
                <w:szCs w:val="24"/>
              </w:rPr>
            </w:pPr>
            <w:r>
              <w:rPr>
                <w:rFonts w:ascii="Times New Roman" w:hAnsi="Times New Roman" w:cs="Times New Roman"/>
                <w:sz w:val="24"/>
                <w:szCs w:val="24"/>
              </w:rPr>
              <w:t>Для детей в возрасте 3 – 5 лет (младшая – средняя группа)</w:t>
            </w:r>
          </w:p>
        </w:tc>
        <w:tc>
          <w:tcPr>
            <w:tcW w:w="3115" w:type="dxa"/>
          </w:tcPr>
          <w:p w:rsidR="00B62B58" w:rsidRDefault="00154F22" w:rsidP="00A4629C">
            <w:pPr>
              <w:jc w:val="both"/>
              <w:rPr>
                <w:rFonts w:ascii="Times New Roman" w:hAnsi="Times New Roman" w:cs="Times New Roman"/>
                <w:sz w:val="24"/>
                <w:szCs w:val="24"/>
              </w:rPr>
            </w:pPr>
            <w:r>
              <w:rPr>
                <w:rFonts w:ascii="Times New Roman" w:hAnsi="Times New Roman" w:cs="Times New Roman"/>
                <w:sz w:val="24"/>
                <w:szCs w:val="24"/>
              </w:rPr>
              <w:t>15</w:t>
            </w:r>
          </w:p>
        </w:tc>
        <w:tc>
          <w:tcPr>
            <w:tcW w:w="3115" w:type="dxa"/>
          </w:tcPr>
          <w:p w:rsidR="00B62B58" w:rsidRDefault="00154F22" w:rsidP="00A4629C">
            <w:pPr>
              <w:jc w:val="both"/>
              <w:rPr>
                <w:rFonts w:ascii="Times New Roman" w:hAnsi="Times New Roman" w:cs="Times New Roman"/>
                <w:sz w:val="24"/>
                <w:szCs w:val="24"/>
              </w:rPr>
            </w:pPr>
            <w:r>
              <w:rPr>
                <w:rFonts w:ascii="Times New Roman" w:hAnsi="Times New Roman" w:cs="Times New Roman"/>
                <w:sz w:val="24"/>
                <w:szCs w:val="24"/>
              </w:rPr>
              <w:t>20</w:t>
            </w:r>
          </w:p>
        </w:tc>
      </w:tr>
      <w:tr w:rsidR="00B62B58" w:rsidTr="00B62B58">
        <w:tc>
          <w:tcPr>
            <w:tcW w:w="3115" w:type="dxa"/>
          </w:tcPr>
          <w:p w:rsidR="00B62B58" w:rsidRDefault="00962E02" w:rsidP="00A4629C">
            <w:pPr>
              <w:jc w:val="both"/>
              <w:rPr>
                <w:rFonts w:ascii="Times New Roman" w:hAnsi="Times New Roman" w:cs="Times New Roman"/>
                <w:sz w:val="24"/>
                <w:szCs w:val="24"/>
              </w:rPr>
            </w:pPr>
            <w:r>
              <w:rPr>
                <w:rFonts w:ascii="Times New Roman" w:hAnsi="Times New Roman" w:cs="Times New Roman"/>
                <w:sz w:val="24"/>
                <w:szCs w:val="24"/>
              </w:rPr>
              <w:t>Для детей в возрасте 5 – 7 лет (старшая – подготовительная группа)</w:t>
            </w:r>
          </w:p>
        </w:tc>
        <w:tc>
          <w:tcPr>
            <w:tcW w:w="3115" w:type="dxa"/>
          </w:tcPr>
          <w:p w:rsidR="00B62B58" w:rsidRDefault="00154F22" w:rsidP="00A4629C">
            <w:pPr>
              <w:jc w:val="both"/>
              <w:rPr>
                <w:rFonts w:ascii="Times New Roman" w:hAnsi="Times New Roman" w:cs="Times New Roman"/>
                <w:sz w:val="24"/>
                <w:szCs w:val="24"/>
              </w:rPr>
            </w:pPr>
            <w:r>
              <w:rPr>
                <w:rFonts w:ascii="Times New Roman" w:hAnsi="Times New Roman" w:cs="Times New Roman"/>
                <w:sz w:val="24"/>
                <w:szCs w:val="24"/>
              </w:rPr>
              <w:t>18</w:t>
            </w:r>
          </w:p>
        </w:tc>
        <w:tc>
          <w:tcPr>
            <w:tcW w:w="3115" w:type="dxa"/>
          </w:tcPr>
          <w:p w:rsidR="00B62B58" w:rsidRDefault="00154F22" w:rsidP="00A4629C">
            <w:pPr>
              <w:jc w:val="both"/>
              <w:rPr>
                <w:rFonts w:ascii="Times New Roman" w:hAnsi="Times New Roman" w:cs="Times New Roman"/>
                <w:sz w:val="24"/>
                <w:szCs w:val="24"/>
              </w:rPr>
            </w:pPr>
            <w:r>
              <w:rPr>
                <w:rFonts w:ascii="Times New Roman" w:hAnsi="Times New Roman" w:cs="Times New Roman"/>
                <w:sz w:val="24"/>
                <w:szCs w:val="24"/>
              </w:rPr>
              <w:t>14</w:t>
            </w:r>
          </w:p>
        </w:tc>
      </w:tr>
    </w:tbl>
    <w:p w:rsidR="00B62B58" w:rsidRDefault="00B62B58" w:rsidP="00A4629C">
      <w:pPr>
        <w:jc w:val="both"/>
        <w:rPr>
          <w:rFonts w:ascii="Times New Roman" w:hAnsi="Times New Roman" w:cs="Times New Roman"/>
          <w:sz w:val="24"/>
          <w:szCs w:val="24"/>
        </w:rPr>
      </w:pPr>
    </w:p>
    <w:p w:rsidR="00962E02" w:rsidRDefault="00962E02" w:rsidP="00A4629C">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w:t>
      </w:r>
    </w:p>
    <w:tbl>
      <w:tblPr>
        <w:tblStyle w:val="a5"/>
        <w:tblW w:w="0" w:type="auto"/>
        <w:tblLook w:val="04A0" w:firstRow="1" w:lastRow="0" w:firstColumn="1" w:lastColumn="0" w:noHBand="0" w:noVBand="1"/>
      </w:tblPr>
      <w:tblGrid>
        <w:gridCol w:w="3115"/>
        <w:gridCol w:w="3115"/>
        <w:gridCol w:w="3115"/>
      </w:tblGrid>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Количество детей в 2023-2024</w:t>
            </w:r>
            <w:r w:rsidR="00962E02">
              <w:rPr>
                <w:rFonts w:ascii="Times New Roman" w:hAnsi="Times New Roman" w:cs="Times New Roman"/>
                <w:sz w:val="24"/>
                <w:szCs w:val="24"/>
              </w:rPr>
              <w:t xml:space="preserve"> учебном году</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Количество детей в 2024-2025</w:t>
            </w:r>
            <w:r w:rsidR="00962E02">
              <w:rPr>
                <w:rFonts w:ascii="Times New Roman" w:hAnsi="Times New Roman" w:cs="Times New Roman"/>
                <w:sz w:val="24"/>
                <w:szCs w:val="24"/>
              </w:rPr>
              <w:t xml:space="preserve"> учебном году</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3- 4 года (младшая группа)</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12</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4 – 5 лет (средняя группа)</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12</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11</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5 – 6 лет (старшая группа)</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15</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12</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(6  – 7 лет(две подготовительных группы)</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26</w:t>
            </w:r>
          </w:p>
        </w:tc>
        <w:tc>
          <w:tcPr>
            <w:tcW w:w="3115" w:type="dxa"/>
          </w:tcPr>
          <w:p w:rsidR="00962E02" w:rsidRDefault="00413F33" w:rsidP="00BF66A9">
            <w:pPr>
              <w:jc w:val="both"/>
              <w:rPr>
                <w:rFonts w:ascii="Times New Roman" w:hAnsi="Times New Roman" w:cs="Times New Roman"/>
                <w:sz w:val="24"/>
                <w:szCs w:val="24"/>
              </w:rPr>
            </w:pPr>
            <w:r>
              <w:rPr>
                <w:rFonts w:ascii="Times New Roman" w:hAnsi="Times New Roman" w:cs="Times New Roman"/>
                <w:sz w:val="24"/>
                <w:szCs w:val="24"/>
              </w:rPr>
              <w:t>23</w:t>
            </w:r>
          </w:p>
        </w:tc>
      </w:tr>
    </w:tbl>
    <w:p w:rsidR="00A4629C" w:rsidRPr="00BE7892" w:rsidRDefault="00A4629C" w:rsidP="002A2257">
      <w:pPr>
        <w:jc w:val="both"/>
        <w:rPr>
          <w:rFonts w:ascii="Times New Roman" w:hAnsi="Times New Roman" w:cs="Times New Roman"/>
          <w:sz w:val="24"/>
          <w:szCs w:val="24"/>
        </w:rPr>
      </w:pPr>
    </w:p>
    <w:p w:rsidR="00BE7892" w:rsidRPr="00B71BF6" w:rsidRDefault="00BE7892" w:rsidP="002A2257">
      <w:pPr>
        <w:pStyle w:val="a4"/>
        <w:jc w:val="both"/>
        <w:rPr>
          <w:rFonts w:ascii="Times New Roman" w:hAnsi="Times New Roman" w:cs="Times New Roman"/>
          <w:sz w:val="24"/>
          <w:szCs w:val="24"/>
        </w:rPr>
      </w:pPr>
    </w:p>
    <w:p w:rsidR="002A7534" w:rsidRDefault="002A7534" w:rsidP="002A2257">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Проектная мощность здания</w:t>
      </w:r>
    </w:p>
    <w:p w:rsidR="002A7534" w:rsidRDefault="002A7534" w:rsidP="002A2257">
      <w:pPr>
        <w:ind w:left="360"/>
        <w:jc w:val="both"/>
        <w:rPr>
          <w:rFonts w:ascii="Times New Roman" w:hAnsi="Times New Roman" w:cs="Times New Roman"/>
          <w:sz w:val="24"/>
          <w:szCs w:val="24"/>
        </w:rPr>
      </w:pPr>
      <w:r w:rsidRPr="002A7534">
        <w:rPr>
          <w:rFonts w:ascii="Times New Roman" w:hAnsi="Times New Roman" w:cs="Times New Roman"/>
          <w:sz w:val="24"/>
          <w:szCs w:val="24"/>
        </w:rPr>
        <w:t xml:space="preserve">Здание </w:t>
      </w:r>
      <w:r>
        <w:rPr>
          <w:rFonts w:ascii="Times New Roman" w:hAnsi="Times New Roman" w:cs="Times New Roman"/>
          <w:sz w:val="24"/>
          <w:szCs w:val="24"/>
        </w:rPr>
        <w:t>по адресу ул</w:t>
      </w:r>
      <w:r w:rsidR="00FD0B9C">
        <w:rPr>
          <w:rFonts w:ascii="Times New Roman" w:hAnsi="Times New Roman" w:cs="Times New Roman"/>
          <w:sz w:val="24"/>
          <w:szCs w:val="24"/>
        </w:rPr>
        <w:t>.</w:t>
      </w:r>
      <w:r>
        <w:rPr>
          <w:rFonts w:ascii="Times New Roman" w:hAnsi="Times New Roman" w:cs="Times New Roman"/>
          <w:sz w:val="24"/>
          <w:szCs w:val="24"/>
        </w:rPr>
        <w:t xml:space="preserve"> Почтамтская д.19 – 2</w:t>
      </w:r>
      <w:r w:rsidR="005C2DDB">
        <w:rPr>
          <w:rFonts w:ascii="Times New Roman" w:hAnsi="Times New Roman" w:cs="Times New Roman"/>
          <w:sz w:val="24"/>
          <w:szCs w:val="24"/>
        </w:rPr>
        <w:t>1 литер А. Наполняемость -</w:t>
      </w:r>
      <w:r w:rsidR="00F42E75">
        <w:rPr>
          <w:rFonts w:ascii="Times New Roman" w:hAnsi="Times New Roman" w:cs="Times New Roman"/>
          <w:sz w:val="24"/>
          <w:szCs w:val="24"/>
        </w:rPr>
        <w:t xml:space="preserve"> </w:t>
      </w:r>
      <w:r w:rsidR="00497277">
        <w:rPr>
          <w:rFonts w:ascii="Times New Roman" w:hAnsi="Times New Roman" w:cs="Times New Roman"/>
          <w:sz w:val="24"/>
          <w:szCs w:val="24"/>
        </w:rPr>
        <w:t>59</w:t>
      </w:r>
      <w:r>
        <w:rPr>
          <w:rFonts w:ascii="Times New Roman" w:hAnsi="Times New Roman" w:cs="Times New Roman"/>
          <w:sz w:val="24"/>
          <w:szCs w:val="24"/>
        </w:rPr>
        <w:t xml:space="preserve"> детей</w:t>
      </w:r>
      <w:r w:rsidR="0098642B">
        <w:rPr>
          <w:rFonts w:ascii="Times New Roman" w:hAnsi="Times New Roman" w:cs="Times New Roman"/>
          <w:sz w:val="24"/>
          <w:szCs w:val="24"/>
        </w:rPr>
        <w:t xml:space="preserve"> </w:t>
      </w:r>
      <w:r w:rsidR="00497277">
        <w:rPr>
          <w:rFonts w:ascii="Times New Roman" w:hAnsi="Times New Roman" w:cs="Times New Roman"/>
          <w:sz w:val="24"/>
          <w:szCs w:val="24"/>
        </w:rPr>
        <w:t xml:space="preserve">в 2023 – 2024 </w:t>
      </w:r>
      <w:proofErr w:type="spellStart"/>
      <w:r w:rsidR="00497277">
        <w:rPr>
          <w:rFonts w:ascii="Times New Roman" w:hAnsi="Times New Roman" w:cs="Times New Roman"/>
          <w:sz w:val="24"/>
          <w:szCs w:val="24"/>
        </w:rPr>
        <w:t>у.г</w:t>
      </w:r>
      <w:proofErr w:type="spellEnd"/>
      <w:r w:rsidR="00497277">
        <w:rPr>
          <w:rFonts w:ascii="Times New Roman" w:hAnsi="Times New Roman" w:cs="Times New Roman"/>
          <w:sz w:val="24"/>
          <w:szCs w:val="24"/>
        </w:rPr>
        <w:t>. и 58 в 2024- 2025</w:t>
      </w:r>
      <w:r w:rsidR="00D7694D">
        <w:rPr>
          <w:rFonts w:ascii="Times New Roman" w:hAnsi="Times New Roman" w:cs="Times New Roman"/>
          <w:sz w:val="24"/>
          <w:szCs w:val="24"/>
        </w:rPr>
        <w:t xml:space="preserve"> </w:t>
      </w:r>
      <w:proofErr w:type="spellStart"/>
      <w:r w:rsidR="00D7694D">
        <w:rPr>
          <w:rFonts w:ascii="Times New Roman" w:hAnsi="Times New Roman" w:cs="Times New Roman"/>
          <w:sz w:val="24"/>
          <w:szCs w:val="24"/>
        </w:rPr>
        <w:t>у.г</w:t>
      </w:r>
      <w:proofErr w:type="spellEnd"/>
      <w:r w:rsidR="00D7694D">
        <w:rPr>
          <w:rFonts w:ascii="Times New Roman" w:hAnsi="Times New Roman" w:cs="Times New Roman"/>
          <w:sz w:val="24"/>
          <w:szCs w:val="24"/>
        </w:rPr>
        <w:t>.</w:t>
      </w:r>
      <w:r w:rsidR="00012E71">
        <w:rPr>
          <w:rFonts w:ascii="Times New Roman" w:hAnsi="Times New Roman" w:cs="Times New Roman"/>
          <w:sz w:val="24"/>
          <w:szCs w:val="24"/>
        </w:rPr>
        <w:t xml:space="preserve"> </w:t>
      </w:r>
      <w:r w:rsidR="004D02FB">
        <w:rPr>
          <w:rFonts w:ascii="Times New Roman" w:hAnsi="Times New Roman" w:cs="Times New Roman"/>
          <w:sz w:val="24"/>
          <w:szCs w:val="24"/>
        </w:rPr>
        <w:t>(5</w:t>
      </w:r>
      <w:r>
        <w:rPr>
          <w:rFonts w:ascii="Times New Roman" w:hAnsi="Times New Roman" w:cs="Times New Roman"/>
          <w:sz w:val="24"/>
          <w:szCs w:val="24"/>
        </w:rPr>
        <w:t xml:space="preserve"> групп компенсирующей направленности)</w:t>
      </w:r>
      <w:r w:rsidR="00945BEF">
        <w:rPr>
          <w:rFonts w:ascii="Times New Roman" w:hAnsi="Times New Roman" w:cs="Times New Roman"/>
          <w:sz w:val="24"/>
          <w:szCs w:val="24"/>
        </w:rPr>
        <w:t>. Общеразвивающие группы</w:t>
      </w:r>
      <w:r w:rsidR="00F42E75">
        <w:rPr>
          <w:rFonts w:ascii="Times New Roman" w:hAnsi="Times New Roman" w:cs="Times New Roman"/>
          <w:sz w:val="24"/>
          <w:szCs w:val="24"/>
        </w:rPr>
        <w:t xml:space="preserve"> –</w:t>
      </w:r>
      <w:r w:rsidR="00AA45B0">
        <w:rPr>
          <w:rFonts w:ascii="Times New Roman" w:hAnsi="Times New Roman" w:cs="Times New Roman"/>
          <w:sz w:val="24"/>
          <w:szCs w:val="24"/>
        </w:rPr>
        <w:t xml:space="preserve"> </w:t>
      </w:r>
      <w:r w:rsidR="00497277">
        <w:rPr>
          <w:rFonts w:ascii="Times New Roman" w:hAnsi="Times New Roman" w:cs="Times New Roman"/>
          <w:sz w:val="24"/>
          <w:szCs w:val="24"/>
        </w:rPr>
        <w:t xml:space="preserve">53 детей в 2023- 2024 </w:t>
      </w:r>
      <w:proofErr w:type="spellStart"/>
      <w:r w:rsidR="00497277">
        <w:rPr>
          <w:rFonts w:ascii="Times New Roman" w:hAnsi="Times New Roman" w:cs="Times New Roman"/>
          <w:sz w:val="24"/>
          <w:szCs w:val="24"/>
        </w:rPr>
        <w:t>у.г</w:t>
      </w:r>
      <w:proofErr w:type="spellEnd"/>
      <w:r w:rsidR="00497277">
        <w:rPr>
          <w:rFonts w:ascii="Times New Roman" w:hAnsi="Times New Roman" w:cs="Times New Roman"/>
          <w:sz w:val="24"/>
          <w:szCs w:val="24"/>
        </w:rPr>
        <w:t>. и 46</w:t>
      </w:r>
      <w:r w:rsidR="00C86EAE">
        <w:rPr>
          <w:rFonts w:ascii="Times New Roman" w:hAnsi="Times New Roman" w:cs="Times New Roman"/>
          <w:sz w:val="24"/>
          <w:szCs w:val="24"/>
        </w:rPr>
        <w:t xml:space="preserve"> </w:t>
      </w:r>
      <w:r w:rsidR="00F42E75">
        <w:rPr>
          <w:rFonts w:ascii="Times New Roman" w:hAnsi="Times New Roman" w:cs="Times New Roman"/>
          <w:sz w:val="24"/>
          <w:szCs w:val="24"/>
        </w:rPr>
        <w:t>детей</w:t>
      </w:r>
      <w:r w:rsidR="00497277">
        <w:rPr>
          <w:rFonts w:ascii="Times New Roman" w:hAnsi="Times New Roman" w:cs="Times New Roman"/>
          <w:sz w:val="24"/>
          <w:szCs w:val="24"/>
        </w:rPr>
        <w:t xml:space="preserve"> в 2024- 2025</w:t>
      </w:r>
      <w:r w:rsidR="00C86EAE">
        <w:rPr>
          <w:rFonts w:ascii="Times New Roman" w:hAnsi="Times New Roman" w:cs="Times New Roman"/>
          <w:sz w:val="24"/>
          <w:szCs w:val="24"/>
        </w:rPr>
        <w:t xml:space="preserve"> </w:t>
      </w:r>
      <w:proofErr w:type="spellStart"/>
      <w:r w:rsidR="00C86EAE">
        <w:rPr>
          <w:rFonts w:ascii="Times New Roman" w:hAnsi="Times New Roman" w:cs="Times New Roman"/>
          <w:sz w:val="24"/>
          <w:szCs w:val="24"/>
        </w:rPr>
        <w:t>у.г</w:t>
      </w:r>
      <w:proofErr w:type="spellEnd"/>
      <w:r w:rsidR="00C86EAE">
        <w:rPr>
          <w:rFonts w:ascii="Times New Roman" w:hAnsi="Times New Roman" w:cs="Times New Roman"/>
          <w:sz w:val="24"/>
          <w:szCs w:val="24"/>
        </w:rPr>
        <w:t>.</w:t>
      </w:r>
      <w:r w:rsidR="00F42E75">
        <w:rPr>
          <w:rFonts w:ascii="Times New Roman" w:hAnsi="Times New Roman" w:cs="Times New Roman"/>
          <w:sz w:val="24"/>
          <w:szCs w:val="24"/>
        </w:rPr>
        <w:t xml:space="preserve"> (1 группа – ясли, 2 группы общеразвивающей направлен</w:t>
      </w:r>
      <w:r w:rsidR="00562C5C">
        <w:rPr>
          <w:rFonts w:ascii="Times New Roman" w:hAnsi="Times New Roman" w:cs="Times New Roman"/>
          <w:sz w:val="24"/>
          <w:szCs w:val="24"/>
        </w:rPr>
        <w:t>н</w:t>
      </w:r>
      <w:r w:rsidR="00F42E75">
        <w:rPr>
          <w:rFonts w:ascii="Times New Roman" w:hAnsi="Times New Roman" w:cs="Times New Roman"/>
          <w:sz w:val="24"/>
          <w:szCs w:val="24"/>
        </w:rPr>
        <w:t>ости).</w:t>
      </w:r>
    </w:p>
    <w:p w:rsidR="002A7534" w:rsidRDefault="002A7534" w:rsidP="002A2257">
      <w:pPr>
        <w:pStyle w:val="a4"/>
        <w:numPr>
          <w:ilvl w:val="0"/>
          <w:numId w:val="4"/>
        </w:numPr>
        <w:jc w:val="both"/>
        <w:rPr>
          <w:rFonts w:ascii="Times New Roman" w:hAnsi="Times New Roman" w:cs="Times New Roman"/>
          <w:b/>
          <w:sz w:val="24"/>
          <w:szCs w:val="24"/>
        </w:rPr>
      </w:pPr>
      <w:r w:rsidRPr="002A7534">
        <w:rPr>
          <w:rFonts w:ascii="Times New Roman" w:hAnsi="Times New Roman" w:cs="Times New Roman"/>
          <w:b/>
          <w:sz w:val="24"/>
          <w:szCs w:val="24"/>
        </w:rPr>
        <w:t>Состав обучающихся</w:t>
      </w:r>
    </w:p>
    <w:p w:rsidR="002A7534" w:rsidRDefault="003B594C" w:rsidP="002A2257">
      <w:pPr>
        <w:jc w:val="both"/>
        <w:rPr>
          <w:rFonts w:ascii="Times New Roman" w:hAnsi="Times New Roman" w:cs="Times New Roman"/>
          <w:sz w:val="24"/>
          <w:szCs w:val="24"/>
        </w:rPr>
      </w:pPr>
      <w:r>
        <w:rPr>
          <w:rFonts w:ascii="Times New Roman" w:hAnsi="Times New Roman" w:cs="Times New Roman"/>
          <w:sz w:val="24"/>
          <w:szCs w:val="24"/>
        </w:rPr>
        <w:t>В 2023-2024 и 2024- 2025</w:t>
      </w:r>
      <w:r w:rsidR="000402CB">
        <w:rPr>
          <w:rFonts w:ascii="Times New Roman" w:hAnsi="Times New Roman" w:cs="Times New Roman"/>
          <w:sz w:val="24"/>
          <w:szCs w:val="24"/>
        </w:rPr>
        <w:t xml:space="preserve"> </w:t>
      </w:r>
      <w:r w:rsidR="00C1650A">
        <w:rPr>
          <w:rFonts w:ascii="Times New Roman" w:hAnsi="Times New Roman" w:cs="Times New Roman"/>
          <w:sz w:val="24"/>
          <w:szCs w:val="24"/>
        </w:rPr>
        <w:t>учебных годах</w:t>
      </w:r>
      <w:r w:rsidR="002A7534">
        <w:rPr>
          <w:rFonts w:ascii="Times New Roman" w:hAnsi="Times New Roman" w:cs="Times New Roman"/>
          <w:sz w:val="24"/>
          <w:szCs w:val="24"/>
        </w:rPr>
        <w:t xml:space="preserve"> в детском саду функционировали группы:</w:t>
      </w:r>
    </w:p>
    <w:p w:rsidR="001374E5" w:rsidRDefault="002A7534" w:rsidP="002A2257">
      <w:pPr>
        <w:jc w:val="both"/>
        <w:rPr>
          <w:rFonts w:ascii="Times New Roman" w:hAnsi="Times New Roman" w:cs="Times New Roman"/>
          <w:sz w:val="24"/>
          <w:szCs w:val="24"/>
        </w:rPr>
      </w:pPr>
      <w:r>
        <w:rPr>
          <w:rFonts w:ascii="Times New Roman" w:hAnsi="Times New Roman" w:cs="Times New Roman"/>
          <w:sz w:val="24"/>
          <w:szCs w:val="24"/>
        </w:rPr>
        <w:t>- компенсирующей направленности для детей с тяжелыми нарушениями речи</w:t>
      </w:r>
      <w:r w:rsidR="00C1650A">
        <w:rPr>
          <w:rFonts w:ascii="Times New Roman" w:hAnsi="Times New Roman" w:cs="Times New Roman"/>
          <w:sz w:val="24"/>
          <w:szCs w:val="24"/>
        </w:rPr>
        <w:t xml:space="preserve"> 5 групп</w:t>
      </w:r>
      <w:r w:rsidR="00A9063A">
        <w:rPr>
          <w:rFonts w:ascii="Times New Roman" w:hAnsi="Times New Roman" w:cs="Times New Roman"/>
          <w:sz w:val="24"/>
          <w:szCs w:val="24"/>
        </w:rPr>
        <w:t>;</w:t>
      </w:r>
    </w:p>
    <w:p w:rsidR="00562C5C" w:rsidRDefault="00562C5C" w:rsidP="002A2257">
      <w:pPr>
        <w:jc w:val="both"/>
        <w:rPr>
          <w:rFonts w:ascii="Times New Roman" w:hAnsi="Times New Roman" w:cs="Times New Roman"/>
          <w:sz w:val="24"/>
          <w:szCs w:val="24"/>
        </w:rPr>
      </w:pPr>
      <w:r>
        <w:rPr>
          <w:rFonts w:ascii="Times New Roman" w:hAnsi="Times New Roman" w:cs="Times New Roman"/>
          <w:sz w:val="24"/>
          <w:szCs w:val="24"/>
        </w:rPr>
        <w:t>- общеразвивающей направленности 2 группы дошкольного возраста, 1 группа раннего возраста.</w:t>
      </w:r>
    </w:p>
    <w:p w:rsidR="00C607FC" w:rsidRPr="00BF66A9" w:rsidRDefault="00DC38C7" w:rsidP="002A2257">
      <w:pPr>
        <w:jc w:val="both"/>
        <w:rPr>
          <w:rFonts w:ascii="Times New Roman" w:hAnsi="Times New Roman" w:cs="Times New Roman"/>
          <w:i/>
          <w:sz w:val="24"/>
          <w:szCs w:val="24"/>
        </w:rPr>
      </w:pPr>
      <w:r w:rsidRPr="00BF66A9">
        <w:rPr>
          <w:rFonts w:ascii="Times New Roman" w:hAnsi="Times New Roman" w:cs="Times New Roman"/>
          <w:b/>
          <w:i/>
          <w:sz w:val="24"/>
          <w:szCs w:val="24"/>
        </w:rPr>
        <w:t>Вывод</w:t>
      </w:r>
      <w:r w:rsidRPr="00BF66A9">
        <w:rPr>
          <w:rFonts w:ascii="Times New Roman" w:hAnsi="Times New Roman" w:cs="Times New Roman"/>
          <w:i/>
          <w:sz w:val="24"/>
          <w:szCs w:val="24"/>
        </w:rPr>
        <w:t xml:space="preserve">: В ГБДОУ имеется вся необходимая для обеспечения образовательного процесса и комплектования </w:t>
      </w:r>
      <w:r w:rsidR="00BF66A9" w:rsidRPr="00BF66A9">
        <w:rPr>
          <w:rFonts w:ascii="Times New Roman" w:hAnsi="Times New Roman" w:cs="Times New Roman"/>
          <w:i/>
          <w:sz w:val="24"/>
          <w:szCs w:val="24"/>
        </w:rPr>
        <w:t>нормативно- правовая документация, а также разработаны локальные акты и документы, позволяющие соблюдать все требования законодательства Российской Федерации и Санкт – Петербурга по этим направлениям деятельности ГБДОУ. Локальные документы своевременно корректируются в зависимости от изменений в законодательстве. Вся информация об изменениях своевременно доводится как до коллектива ГБДОУ, так и до родителей. Все размещено на сайте ГБДОУ.</w:t>
      </w:r>
    </w:p>
    <w:p w:rsidR="001374E5" w:rsidRDefault="00C13634" w:rsidP="002A2257">
      <w:pPr>
        <w:jc w:val="both"/>
        <w:rPr>
          <w:rFonts w:ascii="Times New Roman" w:hAnsi="Times New Roman" w:cs="Times New Roman"/>
          <w:b/>
          <w:sz w:val="28"/>
          <w:szCs w:val="28"/>
        </w:rPr>
      </w:pPr>
      <w:r>
        <w:rPr>
          <w:rFonts w:ascii="Times New Roman" w:hAnsi="Times New Roman" w:cs="Times New Roman"/>
          <w:b/>
          <w:sz w:val="28"/>
          <w:szCs w:val="28"/>
        </w:rPr>
        <w:t>Раздел № 2</w:t>
      </w:r>
      <w:r w:rsidR="001374E5" w:rsidRPr="001374E5">
        <w:rPr>
          <w:rFonts w:ascii="Times New Roman" w:hAnsi="Times New Roman" w:cs="Times New Roman"/>
          <w:b/>
          <w:sz w:val="28"/>
          <w:szCs w:val="28"/>
        </w:rPr>
        <w:t>. Структура образовательного учреждения и система его управления</w:t>
      </w:r>
    </w:p>
    <w:p w:rsidR="00C5572E" w:rsidRPr="00C5572E" w:rsidRDefault="007C2F3C" w:rsidP="002A2257">
      <w:pPr>
        <w:jc w:val="both"/>
        <w:rPr>
          <w:rFonts w:ascii="Times New Roman" w:hAnsi="Times New Roman" w:cs="Times New Roman"/>
          <w:b/>
          <w:sz w:val="24"/>
          <w:szCs w:val="24"/>
        </w:rPr>
      </w:pPr>
      <w:r>
        <w:rPr>
          <w:rFonts w:ascii="Times New Roman" w:hAnsi="Times New Roman" w:cs="Times New Roman"/>
          <w:b/>
          <w:sz w:val="24"/>
          <w:szCs w:val="24"/>
        </w:rPr>
        <w:t>2</w:t>
      </w:r>
      <w:r w:rsidR="00C5572E">
        <w:rPr>
          <w:rFonts w:ascii="Times New Roman" w:hAnsi="Times New Roman" w:cs="Times New Roman"/>
          <w:b/>
          <w:sz w:val="24"/>
          <w:szCs w:val="24"/>
        </w:rPr>
        <w:t>.</w:t>
      </w:r>
      <w:proofErr w:type="gramStart"/>
      <w:r w:rsidR="00C5572E">
        <w:rPr>
          <w:rFonts w:ascii="Times New Roman" w:hAnsi="Times New Roman" w:cs="Times New Roman"/>
          <w:b/>
          <w:sz w:val="24"/>
          <w:szCs w:val="24"/>
        </w:rPr>
        <w:t>1.</w:t>
      </w:r>
      <w:r w:rsidR="00C5572E" w:rsidRPr="00C5572E">
        <w:rPr>
          <w:rFonts w:ascii="Times New Roman" w:hAnsi="Times New Roman" w:cs="Times New Roman"/>
          <w:b/>
          <w:sz w:val="24"/>
          <w:szCs w:val="24"/>
        </w:rPr>
        <w:t>Штат</w:t>
      </w:r>
      <w:proofErr w:type="gramEnd"/>
      <w:r w:rsidR="00C5572E" w:rsidRPr="00C5572E">
        <w:rPr>
          <w:rFonts w:ascii="Times New Roman" w:hAnsi="Times New Roman" w:cs="Times New Roman"/>
          <w:b/>
          <w:sz w:val="24"/>
          <w:szCs w:val="24"/>
        </w:rPr>
        <w:t xml:space="preserve"> образовательного учреждения</w:t>
      </w:r>
    </w:p>
    <w:tbl>
      <w:tblPr>
        <w:tblStyle w:val="a5"/>
        <w:tblW w:w="0" w:type="auto"/>
        <w:tblLook w:val="04A0" w:firstRow="1" w:lastRow="0" w:firstColumn="1" w:lastColumn="0" w:noHBand="0" w:noVBand="1"/>
      </w:tblPr>
      <w:tblGrid>
        <w:gridCol w:w="3681"/>
        <w:gridCol w:w="5664"/>
      </w:tblGrid>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5664"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Заведующий</w:t>
            </w:r>
          </w:p>
          <w:p w:rsidR="00473B6D" w:rsidRDefault="00473B6D" w:rsidP="002A2257">
            <w:pPr>
              <w:jc w:val="both"/>
              <w:rPr>
                <w:rFonts w:ascii="Times New Roman" w:hAnsi="Times New Roman" w:cs="Times New Roman"/>
                <w:sz w:val="24"/>
                <w:szCs w:val="24"/>
              </w:rPr>
            </w:pPr>
            <w:r>
              <w:rPr>
                <w:rFonts w:ascii="Times New Roman" w:hAnsi="Times New Roman" w:cs="Times New Roman"/>
                <w:sz w:val="24"/>
                <w:szCs w:val="24"/>
              </w:rPr>
              <w:t>Заместитель заведующего</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p w:rsidR="00C5572E" w:rsidRDefault="00BF28E3" w:rsidP="002A2257">
            <w:pPr>
              <w:jc w:val="both"/>
              <w:rPr>
                <w:rFonts w:ascii="Times New Roman" w:hAnsi="Times New Roman" w:cs="Times New Roman"/>
                <w:sz w:val="24"/>
                <w:szCs w:val="24"/>
              </w:rPr>
            </w:pPr>
            <w:r>
              <w:rPr>
                <w:rFonts w:ascii="Times New Roman" w:hAnsi="Times New Roman" w:cs="Times New Roman"/>
                <w:sz w:val="24"/>
                <w:szCs w:val="24"/>
              </w:rPr>
              <w:t>Заведующий</w:t>
            </w:r>
            <w:r w:rsidR="00C5572E">
              <w:rPr>
                <w:rFonts w:ascii="Times New Roman" w:hAnsi="Times New Roman" w:cs="Times New Roman"/>
                <w:sz w:val="24"/>
                <w:szCs w:val="24"/>
              </w:rPr>
              <w:t xml:space="preserve"> хозяйством</w:t>
            </w:r>
          </w:p>
        </w:tc>
      </w:tr>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специалисты</w:t>
            </w:r>
          </w:p>
        </w:tc>
        <w:tc>
          <w:tcPr>
            <w:tcW w:w="5664" w:type="dxa"/>
          </w:tcPr>
          <w:p w:rsidR="00C5572E" w:rsidRDefault="00473B6D" w:rsidP="002A2257">
            <w:pPr>
              <w:jc w:val="both"/>
              <w:rPr>
                <w:rFonts w:ascii="Times New Roman" w:hAnsi="Times New Roman" w:cs="Times New Roman"/>
                <w:sz w:val="24"/>
                <w:szCs w:val="24"/>
              </w:rPr>
            </w:pPr>
            <w:r>
              <w:rPr>
                <w:rFonts w:ascii="Times New Roman" w:hAnsi="Times New Roman" w:cs="Times New Roman"/>
                <w:sz w:val="24"/>
                <w:szCs w:val="24"/>
              </w:rPr>
              <w:t>Учителя</w:t>
            </w:r>
            <w:r w:rsidR="00C5572E">
              <w:rPr>
                <w:rFonts w:ascii="Times New Roman" w:hAnsi="Times New Roman" w:cs="Times New Roman"/>
                <w:sz w:val="24"/>
                <w:szCs w:val="24"/>
              </w:rPr>
              <w:t xml:space="preserve"> – логопед</w:t>
            </w:r>
            <w:r>
              <w:rPr>
                <w:rFonts w:ascii="Times New Roman" w:hAnsi="Times New Roman" w:cs="Times New Roman"/>
                <w:sz w:val="24"/>
                <w:szCs w:val="24"/>
              </w:rPr>
              <w:t>ы</w:t>
            </w:r>
          </w:p>
          <w:p w:rsidR="00C5572E" w:rsidRDefault="00473B6D" w:rsidP="002A2257">
            <w:pPr>
              <w:jc w:val="both"/>
              <w:rPr>
                <w:rFonts w:ascii="Times New Roman" w:hAnsi="Times New Roman" w:cs="Times New Roman"/>
                <w:sz w:val="24"/>
                <w:szCs w:val="24"/>
              </w:rPr>
            </w:pPr>
            <w:r>
              <w:rPr>
                <w:rFonts w:ascii="Times New Roman" w:hAnsi="Times New Roman" w:cs="Times New Roman"/>
                <w:sz w:val="24"/>
                <w:szCs w:val="24"/>
              </w:rPr>
              <w:t>Педагог – психолог</w:t>
            </w:r>
          </w:p>
          <w:p w:rsidR="00C5572E" w:rsidRDefault="00B3159E" w:rsidP="002A2257">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C5572E" w:rsidRDefault="006852DB" w:rsidP="002A2257">
            <w:pPr>
              <w:jc w:val="both"/>
              <w:rPr>
                <w:rFonts w:ascii="Times New Roman" w:hAnsi="Times New Roman" w:cs="Times New Roman"/>
                <w:sz w:val="24"/>
                <w:szCs w:val="24"/>
              </w:rPr>
            </w:pPr>
            <w:r>
              <w:rPr>
                <w:rFonts w:ascii="Times New Roman" w:hAnsi="Times New Roman" w:cs="Times New Roman"/>
                <w:sz w:val="24"/>
                <w:szCs w:val="24"/>
              </w:rPr>
              <w:t>Инструктор физической культуры</w:t>
            </w:r>
          </w:p>
        </w:tc>
      </w:tr>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5664" w:type="dxa"/>
          </w:tcPr>
          <w:p w:rsidR="00C5572E" w:rsidRDefault="00C5572E" w:rsidP="002A2257">
            <w:pPr>
              <w:jc w:val="both"/>
              <w:rPr>
                <w:rFonts w:ascii="Times New Roman" w:hAnsi="Times New Roman" w:cs="Times New Roman"/>
                <w:sz w:val="24"/>
                <w:szCs w:val="24"/>
              </w:rPr>
            </w:pPr>
          </w:p>
        </w:tc>
      </w:tr>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МОП</w:t>
            </w:r>
          </w:p>
        </w:tc>
        <w:tc>
          <w:tcPr>
            <w:tcW w:w="5664"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Помощники воспитателей</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Повар, кухонный рабочий</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Уборщик территории</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Рабочий КОРЗ</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Электромонтер</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Машинист по стирке белья</w:t>
            </w:r>
          </w:p>
        </w:tc>
      </w:tr>
    </w:tbl>
    <w:p w:rsidR="00C5572E" w:rsidRDefault="00C5572E" w:rsidP="002A2257">
      <w:pPr>
        <w:jc w:val="both"/>
        <w:rPr>
          <w:rFonts w:ascii="Times New Roman" w:hAnsi="Times New Roman" w:cs="Times New Roman"/>
          <w:sz w:val="24"/>
          <w:szCs w:val="24"/>
        </w:rPr>
      </w:pPr>
    </w:p>
    <w:p w:rsidR="00C5572E" w:rsidRPr="00D4611B" w:rsidRDefault="007C2F3C" w:rsidP="002A2257">
      <w:pPr>
        <w:jc w:val="both"/>
        <w:rPr>
          <w:rFonts w:ascii="Times New Roman" w:hAnsi="Times New Roman" w:cs="Times New Roman"/>
          <w:b/>
          <w:sz w:val="24"/>
          <w:szCs w:val="24"/>
        </w:rPr>
      </w:pPr>
      <w:r>
        <w:rPr>
          <w:rFonts w:ascii="Times New Roman" w:hAnsi="Times New Roman" w:cs="Times New Roman"/>
          <w:b/>
          <w:sz w:val="24"/>
          <w:szCs w:val="24"/>
        </w:rPr>
        <w:t>2</w:t>
      </w:r>
      <w:r w:rsidR="00C5572E" w:rsidRPr="00D4611B">
        <w:rPr>
          <w:rFonts w:ascii="Times New Roman" w:hAnsi="Times New Roman" w:cs="Times New Roman"/>
          <w:b/>
          <w:sz w:val="24"/>
          <w:szCs w:val="24"/>
        </w:rPr>
        <w:t>.2. Формы координации деятельности аппарата управления</w:t>
      </w:r>
      <w:r w:rsidR="00D4611B" w:rsidRPr="00D4611B">
        <w:rPr>
          <w:rFonts w:ascii="Times New Roman" w:hAnsi="Times New Roman" w:cs="Times New Roman"/>
          <w:b/>
          <w:sz w:val="24"/>
          <w:szCs w:val="24"/>
        </w:rPr>
        <w:t xml:space="preserve"> образовательного учреждения.</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t>Руководство ДОУ осуществляется в соответствии с Уставом дошкольного образовательного учреждения и Законодательством РФ:</w:t>
      </w:r>
      <w:r w:rsidR="00BF66A9">
        <w:rPr>
          <w:rFonts w:ascii="Times New Roman" w:hAnsi="Times New Roman" w:cs="Times New Roman"/>
          <w:sz w:val="24"/>
          <w:szCs w:val="24"/>
        </w:rPr>
        <w:t xml:space="preserve"> Конвенцией о правах ребенка</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lastRenderedPageBreak/>
        <w:t>- законом РФ «Об образовании»,</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t>- «Типовым положением об образовательных учреждениях РФ»,</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t>- «Федеральным государственным образовательным стандартом дошкольного образования».</w:t>
      </w:r>
    </w:p>
    <w:p w:rsidR="00D4611B" w:rsidRPr="005A279B" w:rsidRDefault="00D4611B" w:rsidP="002A2257">
      <w:pPr>
        <w:jc w:val="both"/>
        <w:rPr>
          <w:rFonts w:ascii="Times New Roman" w:hAnsi="Times New Roman" w:cs="Times New Roman"/>
          <w:b/>
          <w:sz w:val="24"/>
          <w:szCs w:val="24"/>
        </w:rPr>
      </w:pPr>
      <w:r w:rsidRPr="005A279B">
        <w:rPr>
          <w:rFonts w:ascii="Times New Roman" w:hAnsi="Times New Roman" w:cs="Times New Roman"/>
          <w:b/>
          <w:sz w:val="24"/>
          <w:szCs w:val="24"/>
        </w:rPr>
        <w:t>В ДОУ действует определенная стратегия и практика функционирования и развития ДОУ:</w:t>
      </w:r>
    </w:p>
    <w:p w:rsidR="00D4611B" w:rsidRDefault="00C13634" w:rsidP="002A2257">
      <w:pPr>
        <w:jc w:val="both"/>
        <w:rPr>
          <w:rFonts w:ascii="Times New Roman" w:hAnsi="Times New Roman" w:cs="Times New Roman"/>
          <w:sz w:val="24"/>
          <w:szCs w:val="24"/>
        </w:rPr>
      </w:pPr>
      <w:r>
        <w:rPr>
          <w:rFonts w:ascii="Times New Roman" w:hAnsi="Times New Roman" w:cs="Times New Roman"/>
          <w:sz w:val="24"/>
          <w:szCs w:val="24"/>
        </w:rPr>
        <w:t>- имею</w:t>
      </w:r>
      <w:r w:rsidR="007D1A9E">
        <w:rPr>
          <w:rFonts w:ascii="Times New Roman" w:hAnsi="Times New Roman" w:cs="Times New Roman"/>
          <w:sz w:val="24"/>
          <w:szCs w:val="24"/>
        </w:rPr>
        <w:t xml:space="preserve">тся </w:t>
      </w:r>
      <w:r w:rsidR="00A40C41">
        <w:rPr>
          <w:rFonts w:ascii="Times New Roman" w:hAnsi="Times New Roman" w:cs="Times New Roman"/>
          <w:sz w:val="24"/>
          <w:szCs w:val="24"/>
        </w:rPr>
        <w:t>образовательная программа</w:t>
      </w:r>
      <w:r w:rsidR="00D4611B">
        <w:rPr>
          <w:rFonts w:ascii="Times New Roman" w:hAnsi="Times New Roman" w:cs="Times New Roman"/>
          <w:sz w:val="24"/>
          <w:szCs w:val="24"/>
        </w:rPr>
        <w:t xml:space="preserve"> Д</w:t>
      </w:r>
      <w:r w:rsidR="00A40C41">
        <w:rPr>
          <w:rFonts w:ascii="Times New Roman" w:hAnsi="Times New Roman" w:cs="Times New Roman"/>
          <w:sz w:val="24"/>
          <w:szCs w:val="24"/>
        </w:rPr>
        <w:t>ОУ, адаптированная</w:t>
      </w:r>
      <w:r>
        <w:rPr>
          <w:rFonts w:ascii="Times New Roman" w:hAnsi="Times New Roman" w:cs="Times New Roman"/>
          <w:sz w:val="24"/>
          <w:szCs w:val="24"/>
        </w:rPr>
        <w:t xml:space="preserve"> для воспитанников</w:t>
      </w:r>
      <w:r w:rsidR="009D5DDD">
        <w:rPr>
          <w:rFonts w:ascii="Times New Roman" w:hAnsi="Times New Roman" w:cs="Times New Roman"/>
          <w:sz w:val="24"/>
          <w:szCs w:val="24"/>
        </w:rPr>
        <w:t xml:space="preserve"> с тяжелыми нарушениями речи, </w:t>
      </w:r>
      <w:r w:rsidR="00F42E75">
        <w:rPr>
          <w:rFonts w:ascii="Times New Roman" w:hAnsi="Times New Roman" w:cs="Times New Roman"/>
          <w:sz w:val="24"/>
          <w:szCs w:val="24"/>
        </w:rPr>
        <w:t>образовательная программа для групп</w:t>
      </w:r>
      <w:r w:rsidR="009805FC">
        <w:rPr>
          <w:rFonts w:ascii="Times New Roman" w:hAnsi="Times New Roman" w:cs="Times New Roman"/>
          <w:sz w:val="24"/>
          <w:szCs w:val="24"/>
        </w:rPr>
        <w:t xml:space="preserve"> общеразвивающей направленности (программы разработаны в соответствии с ФОП ДО и ФАОП ДО).</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имеется Программа развития ДОУ;</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осуществляется перспективное планирования;</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осуществляется оперативное планирование;</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воспитатели</w:t>
      </w:r>
      <w:r w:rsidR="009D5DDD">
        <w:rPr>
          <w:rFonts w:ascii="Times New Roman" w:hAnsi="Times New Roman" w:cs="Times New Roman"/>
          <w:sz w:val="24"/>
          <w:szCs w:val="24"/>
        </w:rPr>
        <w:t>,</w:t>
      </w:r>
      <w:r>
        <w:rPr>
          <w:rFonts w:ascii="Times New Roman" w:hAnsi="Times New Roman" w:cs="Times New Roman"/>
          <w:sz w:val="24"/>
          <w:szCs w:val="24"/>
        </w:rPr>
        <w:t xml:space="preserve"> специалисты имеют рабочие программы, комплексно – тематические по воспитанию и развитию детей, осуществлению взаимодействия с родителями воспитанников, взаимосвязи с социумом;</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планы воспитателей и специалистов скоординированы, интегрированы по содержанию.</w:t>
      </w:r>
    </w:p>
    <w:p w:rsidR="006518F1" w:rsidRPr="006518F1" w:rsidRDefault="006518F1" w:rsidP="002A2257">
      <w:pPr>
        <w:jc w:val="both"/>
        <w:rPr>
          <w:rFonts w:ascii="Times New Roman" w:hAnsi="Times New Roman" w:cs="Times New Roman"/>
          <w:b/>
          <w:sz w:val="24"/>
          <w:szCs w:val="24"/>
        </w:rPr>
      </w:pPr>
      <w:r w:rsidRPr="006518F1">
        <w:rPr>
          <w:rFonts w:ascii="Times New Roman" w:hAnsi="Times New Roman" w:cs="Times New Roman"/>
          <w:b/>
          <w:sz w:val="24"/>
          <w:szCs w:val="24"/>
        </w:rPr>
        <w:t>Управление ДОУ строится на следующих принципах:</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коллегиальность в руководстве, делегирование полномочий;</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требовательность;</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контроль исполнения;</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демократичность и направленность всей работы на решение задач стабильного функционирования ДОУ и его развитие;</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единоначалия и самоуправления (заведующий является единоличным руководителем, осуществляющим непосредственное руководство учреждением)</w:t>
      </w:r>
    </w:p>
    <w:p w:rsidR="005A279B" w:rsidRPr="005A279B" w:rsidRDefault="005A279B" w:rsidP="002A2257">
      <w:pPr>
        <w:jc w:val="both"/>
        <w:rPr>
          <w:rFonts w:ascii="Times New Roman" w:hAnsi="Times New Roman" w:cs="Times New Roman"/>
          <w:b/>
          <w:sz w:val="24"/>
          <w:szCs w:val="24"/>
        </w:rPr>
      </w:pPr>
      <w:r w:rsidRPr="005A279B">
        <w:rPr>
          <w:rFonts w:ascii="Times New Roman" w:hAnsi="Times New Roman" w:cs="Times New Roman"/>
          <w:b/>
          <w:sz w:val="24"/>
          <w:szCs w:val="24"/>
        </w:rPr>
        <w:t>Формами самоуправления являются:</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общее собрание;</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педагогический совет;</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родительский комитет.</w:t>
      </w:r>
    </w:p>
    <w:p w:rsidR="00C5572E" w:rsidRDefault="005A279B" w:rsidP="002A2257">
      <w:pPr>
        <w:jc w:val="both"/>
        <w:rPr>
          <w:rFonts w:ascii="Times New Roman" w:hAnsi="Times New Roman" w:cs="Times New Roman"/>
          <w:sz w:val="24"/>
          <w:szCs w:val="24"/>
        </w:rPr>
      </w:pPr>
      <w:r w:rsidRPr="005A279B">
        <w:rPr>
          <w:rFonts w:ascii="Times New Roman" w:hAnsi="Times New Roman" w:cs="Times New Roman"/>
          <w:b/>
          <w:sz w:val="24"/>
          <w:szCs w:val="24"/>
        </w:rPr>
        <w:t>Общее собрание</w:t>
      </w:r>
      <w:r>
        <w:rPr>
          <w:rFonts w:ascii="Times New Roman" w:hAnsi="Times New Roman" w:cs="Times New Roman"/>
          <w:sz w:val="24"/>
          <w:szCs w:val="24"/>
        </w:rPr>
        <w:t>, в состав которого входят все работники детского сада, обсуждает и принимает проект коллективного договора, рассматривает и обсуждает Программу развития учреждения, рассматривает и обсуждает Проект годового плана работы ДОУ; обсуждает вопросы состояния трудовой дисциплины и мероприятия по ее укреплению; рассматривает вопросы охраны и безопасности условий труда, охраны здоровья воспитанников.</w:t>
      </w:r>
    </w:p>
    <w:p w:rsidR="00C5572E" w:rsidRDefault="005A279B" w:rsidP="002A2257">
      <w:pPr>
        <w:jc w:val="both"/>
        <w:rPr>
          <w:rFonts w:ascii="Times New Roman" w:hAnsi="Times New Roman" w:cs="Times New Roman"/>
          <w:sz w:val="24"/>
          <w:szCs w:val="24"/>
        </w:rPr>
      </w:pPr>
      <w:r w:rsidRPr="005A279B">
        <w:rPr>
          <w:rFonts w:ascii="Times New Roman" w:hAnsi="Times New Roman" w:cs="Times New Roman"/>
          <w:b/>
          <w:sz w:val="24"/>
          <w:szCs w:val="24"/>
        </w:rPr>
        <w:t>Педагогический совет</w:t>
      </w:r>
      <w:r>
        <w:rPr>
          <w:rFonts w:ascii="Times New Roman" w:hAnsi="Times New Roman" w:cs="Times New Roman"/>
          <w:sz w:val="24"/>
          <w:szCs w:val="24"/>
        </w:rPr>
        <w:t xml:space="preserve"> осуществляет функцию управления педагогической деятельностью ДОУ: </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lastRenderedPageBreak/>
        <w:t>- рассматривает и обсуждает Образовательную программу ДОУ, определяет направления образовательной деятельности детского сада, выбор образовательных программ, технологий и методик;</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рассматривает проект Годового плана работы ДОУ;</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организует выявление, обобщение, распространение и внедрение передового опыта среди педагогических работников детского сада;</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заслушивает отчеты заведующего о создании условий для реализации Образовательной программы учреждения.</w:t>
      </w:r>
    </w:p>
    <w:p w:rsidR="005A279B" w:rsidRDefault="005A279B" w:rsidP="002A2257">
      <w:pPr>
        <w:jc w:val="both"/>
        <w:rPr>
          <w:rFonts w:ascii="Times New Roman" w:hAnsi="Times New Roman" w:cs="Times New Roman"/>
          <w:sz w:val="24"/>
          <w:szCs w:val="24"/>
        </w:rPr>
      </w:pPr>
      <w:r w:rsidRPr="0046316A">
        <w:rPr>
          <w:rFonts w:ascii="Times New Roman" w:hAnsi="Times New Roman" w:cs="Times New Roman"/>
          <w:b/>
          <w:sz w:val="24"/>
          <w:szCs w:val="24"/>
        </w:rPr>
        <w:t>Родительский комитет</w:t>
      </w:r>
      <w:r w:rsidR="0046316A">
        <w:rPr>
          <w:rFonts w:ascii="Times New Roman" w:hAnsi="Times New Roman" w:cs="Times New Roman"/>
          <w:sz w:val="24"/>
          <w:szCs w:val="24"/>
        </w:rPr>
        <w:t>, в состав которого входят представители родительской общественности от всех групп, содействует организации совместных мероприятий детей, родителей, педагогов ДОУ, оказывает посильную помощь в укреплении материально – технич</w:t>
      </w:r>
      <w:r w:rsidR="004C7E68">
        <w:rPr>
          <w:rFonts w:ascii="Times New Roman" w:hAnsi="Times New Roman" w:cs="Times New Roman"/>
          <w:sz w:val="24"/>
          <w:szCs w:val="24"/>
        </w:rPr>
        <w:t xml:space="preserve">еской </w:t>
      </w:r>
      <w:r w:rsidR="0046316A">
        <w:rPr>
          <w:rFonts w:ascii="Times New Roman" w:hAnsi="Times New Roman" w:cs="Times New Roman"/>
          <w:sz w:val="24"/>
          <w:szCs w:val="24"/>
        </w:rPr>
        <w:t>базы детского сада, благоустройстве его помещений и участка.</w:t>
      </w:r>
    </w:p>
    <w:p w:rsidR="0046316A" w:rsidRDefault="0046316A" w:rsidP="002A2257">
      <w:pPr>
        <w:jc w:val="both"/>
        <w:rPr>
          <w:rFonts w:ascii="Times New Roman" w:hAnsi="Times New Roman" w:cs="Times New Roman"/>
          <w:sz w:val="24"/>
          <w:szCs w:val="24"/>
        </w:rPr>
      </w:pPr>
    </w:p>
    <w:p w:rsidR="0046316A" w:rsidRDefault="0046316A" w:rsidP="002A2257">
      <w:pPr>
        <w:jc w:val="both"/>
        <w:rPr>
          <w:rFonts w:ascii="Times New Roman" w:hAnsi="Times New Roman" w:cs="Times New Roman"/>
          <w:sz w:val="24"/>
          <w:szCs w:val="24"/>
        </w:rPr>
      </w:pPr>
      <w:r>
        <w:rPr>
          <w:rFonts w:ascii="Times New Roman" w:hAnsi="Times New Roman" w:cs="Times New Roman"/>
          <w:sz w:val="24"/>
          <w:szCs w:val="24"/>
        </w:rPr>
        <w:t>В детском саду определены уровни управления с установленными взаимосвязями по содержанию работы и по подчинению.</w:t>
      </w:r>
    </w:p>
    <w:p w:rsidR="0046316A" w:rsidRDefault="0046316A" w:rsidP="002A2257">
      <w:pPr>
        <w:jc w:val="both"/>
        <w:rPr>
          <w:rFonts w:ascii="Times New Roman" w:hAnsi="Times New Roman" w:cs="Times New Roman"/>
          <w:sz w:val="24"/>
          <w:szCs w:val="24"/>
        </w:rPr>
      </w:pPr>
      <w:r>
        <w:rPr>
          <w:rFonts w:ascii="Times New Roman" w:hAnsi="Times New Roman" w:cs="Times New Roman"/>
          <w:sz w:val="24"/>
          <w:szCs w:val="24"/>
        </w:rPr>
        <w:t xml:space="preserve">Руководителями структурных подразделений являются: заведующая хозяйством руководит работой обслуживающего персонала, старший воспитатель осуществляет методическое сопровождение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образовательной деятельности педагогов.</w:t>
      </w:r>
    </w:p>
    <w:p w:rsidR="00BF66A9" w:rsidRPr="00277B7D" w:rsidRDefault="00BF66A9" w:rsidP="002A2257">
      <w:pPr>
        <w:jc w:val="both"/>
        <w:rPr>
          <w:rFonts w:ascii="Times New Roman" w:hAnsi="Times New Roman" w:cs="Times New Roman"/>
          <w:i/>
          <w:sz w:val="24"/>
          <w:szCs w:val="24"/>
        </w:rPr>
      </w:pPr>
      <w:r w:rsidRPr="00277B7D">
        <w:rPr>
          <w:rFonts w:ascii="Times New Roman" w:hAnsi="Times New Roman" w:cs="Times New Roman"/>
          <w:b/>
          <w:i/>
          <w:sz w:val="24"/>
          <w:szCs w:val="24"/>
        </w:rPr>
        <w:t>Вывод:</w:t>
      </w:r>
      <w:r w:rsidRPr="00277B7D">
        <w:rPr>
          <w:rFonts w:ascii="Times New Roman" w:hAnsi="Times New Roman" w:cs="Times New Roman"/>
          <w:i/>
          <w:sz w:val="24"/>
          <w:szCs w:val="24"/>
        </w:rPr>
        <w:t xml:space="preserve"> </w:t>
      </w:r>
      <w:proofErr w:type="gramStart"/>
      <w:r w:rsidR="00277B7D" w:rsidRPr="00277B7D">
        <w:rPr>
          <w:rFonts w:ascii="Times New Roman" w:hAnsi="Times New Roman" w:cs="Times New Roman"/>
          <w:i/>
          <w:sz w:val="24"/>
          <w:szCs w:val="24"/>
        </w:rPr>
        <w:t>В</w:t>
      </w:r>
      <w:proofErr w:type="gramEnd"/>
      <w:r w:rsidR="00277B7D" w:rsidRPr="00277B7D">
        <w:rPr>
          <w:rFonts w:ascii="Times New Roman" w:hAnsi="Times New Roman" w:cs="Times New Roman"/>
          <w:i/>
          <w:sz w:val="24"/>
          <w:szCs w:val="24"/>
        </w:rPr>
        <w:t xml:space="preserve"> управленческой политике ГБДОУ применяются методы и технологии, позволяющие организовывать работу всех структурных подразделений на принципах демократии, новизны, учета индивидуальных особенностей кадров, воспитанников, зданий, образовательного процесса, а также с учетом обеспечения роста кадрового потенциала, обеспечения эффективного функционирования управляющих и управляемых структурных подразделений в ходе реализации </w:t>
      </w:r>
      <w:proofErr w:type="spellStart"/>
      <w:r w:rsidR="00277B7D" w:rsidRPr="00277B7D">
        <w:rPr>
          <w:rFonts w:ascii="Times New Roman" w:hAnsi="Times New Roman" w:cs="Times New Roman"/>
          <w:i/>
          <w:sz w:val="24"/>
          <w:szCs w:val="24"/>
        </w:rPr>
        <w:t>воспитательно</w:t>
      </w:r>
      <w:proofErr w:type="spellEnd"/>
      <w:r w:rsidR="00277B7D" w:rsidRPr="00277B7D">
        <w:rPr>
          <w:rFonts w:ascii="Times New Roman" w:hAnsi="Times New Roman" w:cs="Times New Roman"/>
          <w:i/>
          <w:sz w:val="24"/>
          <w:szCs w:val="24"/>
        </w:rPr>
        <w:t xml:space="preserve"> – образовательного процесса.</w:t>
      </w:r>
    </w:p>
    <w:p w:rsidR="005A279B" w:rsidRDefault="005A279B" w:rsidP="002A2257">
      <w:pPr>
        <w:jc w:val="both"/>
        <w:rPr>
          <w:rFonts w:ascii="Times New Roman" w:hAnsi="Times New Roman" w:cs="Times New Roman"/>
          <w:sz w:val="24"/>
          <w:szCs w:val="24"/>
        </w:rPr>
      </w:pPr>
    </w:p>
    <w:p w:rsidR="00CD01B0" w:rsidRPr="00CD01B0" w:rsidRDefault="007C2F3C" w:rsidP="002A2257">
      <w:pPr>
        <w:jc w:val="both"/>
        <w:rPr>
          <w:rFonts w:ascii="Times New Roman" w:hAnsi="Times New Roman" w:cs="Times New Roman"/>
          <w:b/>
          <w:sz w:val="28"/>
          <w:szCs w:val="28"/>
        </w:rPr>
      </w:pPr>
      <w:r>
        <w:rPr>
          <w:rFonts w:ascii="Times New Roman" w:hAnsi="Times New Roman" w:cs="Times New Roman"/>
          <w:b/>
          <w:sz w:val="28"/>
          <w:szCs w:val="28"/>
        </w:rPr>
        <w:t>Раздел № 3</w:t>
      </w:r>
      <w:r w:rsidR="001374E5" w:rsidRPr="00CD01B0">
        <w:rPr>
          <w:rFonts w:ascii="Times New Roman" w:hAnsi="Times New Roman" w:cs="Times New Roman"/>
          <w:b/>
          <w:sz w:val="28"/>
          <w:szCs w:val="28"/>
        </w:rPr>
        <w:t xml:space="preserve"> Кадровое обеспечение образовательного процесса в детском саду</w:t>
      </w:r>
    </w:p>
    <w:tbl>
      <w:tblPr>
        <w:tblStyle w:val="a5"/>
        <w:tblW w:w="0" w:type="auto"/>
        <w:tblLayout w:type="fixed"/>
        <w:tblLook w:val="04A0" w:firstRow="1" w:lastRow="0" w:firstColumn="1" w:lastColumn="0" w:noHBand="0" w:noVBand="1"/>
      </w:tblPr>
      <w:tblGrid>
        <w:gridCol w:w="279"/>
        <w:gridCol w:w="1732"/>
        <w:gridCol w:w="961"/>
        <w:gridCol w:w="1418"/>
        <w:gridCol w:w="1275"/>
        <w:gridCol w:w="1134"/>
        <w:gridCol w:w="740"/>
        <w:gridCol w:w="858"/>
        <w:gridCol w:w="948"/>
      </w:tblGrid>
      <w:tr w:rsidR="00230F19" w:rsidRPr="00BF2B83" w:rsidTr="00230F19">
        <w:tc>
          <w:tcPr>
            <w:tcW w:w="279" w:type="dxa"/>
          </w:tcPr>
          <w:p w:rsidR="00BF2B83" w:rsidRPr="00BF2B83" w:rsidRDefault="00BF2B83" w:rsidP="002A2257">
            <w:pPr>
              <w:jc w:val="both"/>
              <w:rPr>
                <w:rFonts w:ascii="Times New Roman" w:hAnsi="Times New Roman" w:cs="Times New Roman"/>
                <w:sz w:val="24"/>
                <w:szCs w:val="24"/>
              </w:rPr>
            </w:pPr>
            <w:r w:rsidRPr="00BF2B83">
              <w:rPr>
                <w:rFonts w:ascii="Times New Roman" w:hAnsi="Times New Roman" w:cs="Times New Roman"/>
                <w:sz w:val="24"/>
                <w:szCs w:val="24"/>
              </w:rPr>
              <w:t>№</w:t>
            </w:r>
          </w:p>
        </w:tc>
        <w:tc>
          <w:tcPr>
            <w:tcW w:w="1732"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кадры</w:t>
            </w:r>
          </w:p>
        </w:tc>
        <w:tc>
          <w:tcPr>
            <w:tcW w:w="961"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Всего работающих</w:t>
            </w:r>
          </w:p>
        </w:tc>
        <w:tc>
          <w:tcPr>
            <w:tcW w:w="3827" w:type="dxa"/>
            <w:gridSpan w:val="3"/>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образование</w:t>
            </w:r>
          </w:p>
        </w:tc>
        <w:tc>
          <w:tcPr>
            <w:tcW w:w="2546" w:type="dxa"/>
            <w:gridSpan w:val="3"/>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квалификация</w:t>
            </w:r>
          </w:p>
        </w:tc>
      </w:tr>
      <w:tr w:rsidR="00230F19" w:rsidRPr="00BF2B83" w:rsidTr="00230F19">
        <w:tc>
          <w:tcPr>
            <w:tcW w:w="279" w:type="dxa"/>
          </w:tcPr>
          <w:p w:rsidR="00230F19" w:rsidRDefault="00230F19" w:rsidP="002A2257">
            <w:pPr>
              <w:jc w:val="both"/>
              <w:rPr>
                <w:rFonts w:ascii="Times New Roman" w:hAnsi="Times New Roman" w:cs="Times New Roman"/>
                <w:sz w:val="24"/>
                <w:szCs w:val="24"/>
              </w:rPr>
            </w:pPr>
          </w:p>
        </w:tc>
        <w:tc>
          <w:tcPr>
            <w:tcW w:w="1732" w:type="dxa"/>
          </w:tcPr>
          <w:p w:rsidR="00230F19" w:rsidRDefault="00230F19" w:rsidP="002A2257">
            <w:pPr>
              <w:jc w:val="both"/>
              <w:rPr>
                <w:rFonts w:ascii="Times New Roman" w:hAnsi="Times New Roman" w:cs="Times New Roman"/>
                <w:sz w:val="24"/>
                <w:szCs w:val="24"/>
              </w:rPr>
            </w:pPr>
          </w:p>
        </w:tc>
        <w:tc>
          <w:tcPr>
            <w:tcW w:w="961" w:type="dxa"/>
          </w:tcPr>
          <w:p w:rsidR="00230F19" w:rsidRDefault="00230F19" w:rsidP="002A2257">
            <w:pPr>
              <w:jc w:val="both"/>
              <w:rPr>
                <w:rFonts w:ascii="Times New Roman" w:hAnsi="Times New Roman" w:cs="Times New Roman"/>
                <w:sz w:val="24"/>
                <w:szCs w:val="24"/>
              </w:rPr>
            </w:pPr>
          </w:p>
        </w:tc>
        <w:tc>
          <w:tcPr>
            <w:tcW w:w="1418"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 xml:space="preserve">Среднее </w:t>
            </w:r>
            <w:proofErr w:type="spellStart"/>
            <w:r>
              <w:rPr>
                <w:rFonts w:ascii="Times New Roman" w:hAnsi="Times New Roman" w:cs="Times New Roman"/>
                <w:sz w:val="24"/>
                <w:szCs w:val="24"/>
              </w:rPr>
              <w:t>специальн</w:t>
            </w:r>
            <w:proofErr w:type="spellEnd"/>
            <w:r>
              <w:rPr>
                <w:rFonts w:ascii="Times New Roman" w:hAnsi="Times New Roman" w:cs="Times New Roman"/>
                <w:sz w:val="24"/>
                <w:szCs w:val="24"/>
              </w:rPr>
              <w:t>.</w:t>
            </w:r>
          </w:p>
        </w:tc>
        <w:tc>
          <w:tcPr>
            <w:tcW w:w="1275"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Неполное высшее</w:t>
            </w:r>
          </w:p>
        </w:tc>
        <w:tc>
          <w:tcPr>
            <w:tcW w:w="1134"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высшее</w:t>
            </w:r>
          </w:p>
        </w:tc>
        <w:tc>
          <w:tcPr>
            <w:tcW w:w="740"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Нет кат.</w:t>
            </w:r>
          </w:p>
        </w:tc>
        <w:tc>
          <w:tcPr>
            <w:tcW w:w="858" w:type="dxa"/>
          </w:tcPr>
          <w:p w:rsidR="00230F19" w:rsidRDefault="00230F19" w:rsidP="002A2257">
            <w:pPr>
              <w:jc w:val="both"/>
              <w:rPr>
                <w:rFonts w:ascii="Times New Roman" w:hAnsi="Times New Roman" w:cs="Times New Roman"/>
                <w:sz w:val="24"/>
                <w:szCs w:val="24"/>
              </w:rPr>
            </w:pPr>
            <w:proofErr w:type="spellStart"/>
            <w:r>
              <w:rPr>
                <w:rFonts w:ascii="Times New Roman" w:hAnsi="Times New Roman" w:cs="Times New Roman"/>
                <w:sz w:val="24"/>
                <w:szCs w:val="24"/>
              </w:rPr>
              <w:t>перв</w:t>
            </w:r>
            <w:proofErr w:type="spellEnd"/>
            <w:r>
              <w:rPr>
                <w:rFonts w:ascii="Times New Roman" w:hAnsi="Times New Roman" w:cs="Times New Roman"/>
                <w:sz w:val="24"/>
                <w:szCs w:val="24"/>
              </w:rPr>
              <w:t>.</w:t>
            </w:r>
          </w:p>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кат</w:t>
            </w:r>
          </w:p>
        </w:tc>
        <w:tc>
          <w:tcPr>
            <w:tcW w:w="948" w:type="dxa"/>
          </w:tcPr>
          <w:p w:rsidR="00230F19" w:rsidRDefault="00230F19" w:rsidP="002A2257">
            <w:pPr>
              <w:jc w:val="both"/>
              <w:rPr>
                <w:rFonts w:ascii="Times New Roman" w:hAnsi="Times New Roman" w:cs="Times New Roman"/>
                <w:sz w:val="24"/>
                <w:szCs w:val="24"/>
              </w:rPr>
            </w:pP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w:t>
            </w:r>
          </w:p>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кат.</w:t>
            </w:r>
          </w:p>
        </w:tc>
      </w:tr>
      <w:tr w:rsidR="00230F19" w:rsidRPr="00BF2B83" w:rsidTr="00230F19">
        <w:tc>
          <w:tcPr>
            <w:tcW w:w="279"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заведующий</w:t>
            </w:r>
          </w:p>
        </w:tc>
        <w:tc>
          <w:tcPr>
            <w:tcW w:w="961" w:type="dxa"/>
          </w:tcPr>
          <w:p w:rsidR="00BF2B83"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F2B83" w:rsidRPr="00BF2B83" w:rsidRDefault="00BF2B83" w:rsidP="002A2257">
            <w:pPr>
              <w:jc w:val="both"/>
              <w:rPr>
                <w:rFonts w:ascii="Times New Roman" w:hAnsi="Times New Roman" w:cs="Times New Roman"/>
                <w:sz w:val="24"/>
                <w:szCs w:val="24"/>
              </w:rPr>
            </w:pPr>
          </w:p>
        </w:tc>
        <w:tc>
          <w:tcPr>
            <w:tcW w:w="1275" w:type="dxa"/>
          </w:tcPr>
          <w:p w:rsidR="00BF2B83" w:rsidRPr="00BF2B83" w:rsidRDefault="00BF2B83" w:rsidP="002A2257">
            <w:pPr>
              <w:jc w:val="both"/>
              <w:rPr>
                <w:rFonts w:ascii="Times New Roman" w:hAnsi="Times New Roman" w:cs="Times New Roman"/>
                <w:sz w:val="24"/>
                <w:szCs w:val="24"/>
              </w:rPr>
            </w:pPr>
          </w:p>
        </w:tc>
        <w:tc>
          <w:tcPr>
            <w:tcW w:w="1134" w:type="dxa"/>
          </w:tcPr>
          <w:p w:rsidR="00BF2B83"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740" w:type="dxa"/>
          </w:tcPr>
          <w:p w:rsidR="00BF2B83" w:rsidRPr="00BF2B83" w:rsidRDefault="00BF2B83" w:rsidP="002A2257">
            <w:pPr>
              <w:jc w:val="both"/>
              <w:rPr>
                <w:rFonts w:ascii="Times New Roman" w:hAnsi="Times New Roman" w:cs="Times New Roman"/>
                <w:sz w:val="24"/>
                <w:szCs w:val="24"/>
              </w:rPr>
            </w:pPr>
          </w:p>
        </w:tc>
        <w:tc>
          <w:tcPr>
            <w:tcW w:w="858" w:type="dxa"/>
          </w:tcPr>
          <w:p w:rsidR="00BF2B83" w:rsidRPr="00BF2B83" w:rsidRDefault="00BF2B83" w:rsidP="002A2257">
            <w:pPr>
              <w:jc w:val="both"/>
              <w:rPr>
                <w:rFonts w:ascii="Times New Roman" w:hAnsi="Times New Roman" w:cs="Times New Roman"/>
                <w:sz w:val="24"/>
                <w:szCs w:val="24"/>
              </w:rPr>
            </w:pPr>
          </w:p>
        </w:tc>
        <w:tc>
          <w:tcPr>
            <w:tcW w:w="948" w:type="dxa"/>
          </w:tcPr>
          <w:p w:rsidR="00BF2B83" w:rsidRPr="00BF2B83" w:rsidRDefault="00BF2B83" w:rsidP="002A2257">
            <w:pPr>
              <w:jc w:val="both"/>
              <w:rPr>
                <w:rFonts w:ascii="Times New Roman" w:hAnsi="Times New Roman" w:cs="Times New Roman"/>
                <w:sz w:val="24"/>
                <w:szCs w:val="24"/>
              </w:rPr>
            </w:pP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2</w:t>
            </w:r>
          </w:p>
        </w:tc>
        <w:tc>
          <w:tcPr>
            <w:tcW w:w="1732"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Старший воспитатель</w:t>
            </w:r>
          </w:p>
        </w:tc>
        <w:tc>
          <w:tcPr>
            <w:tcW w:w="961"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F2B83" w:rsidP="002A2257">
            <w:pPr>
              <w:jc w:val="both"/>
              <w:rPr>
                <w:rFonts w:ascii="Times New Roman" w:hAnsi="Times New Roman" w:cs="Times New Roman"/>
                <w:sz w:val="24"/>
                <w:szCs w:val="24"/>
              </w:rPr>
            </w:pPr>
          </w:p>
        </w:tc>
        <w:tc>
          <w:tcPr>
            <w:tcW w:w="948"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3</w:t>
            </w:r>
          </w:p>
        </w:tc>
        <w:tc>
          <w:tcPr>
            <w:tcW w:w="1732"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Учитель - логопед</w:t>
            </w:r>
          </w:p>
        </w:tc>
        <w:tc>
          <w:tcPr>
            <w:tcW w:w="961" w:type="dxa"/>
          </w:tcPr>
          <w:p w:rsidR="00BF2B83" w:rsidRPr="00CD01B0" w:rsidRDefault="00B74F77" w:rsidP="002A2257">
            <w:pPr>
              <w:jc w:val="both"/>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B74F77" w:rsidP="002A2257">
            <w:pPr>
              <w:jc w:val="both"/>
              <w:rPr>
                <w:rFonts w:ascii="Times New Roman" w:hAnsi="Times New Roman" w:cs="Times New Roman"/>
                <w:sz w:val="24"/>
                <w:szCs w:val="24"/>
              </w:rPr>
            </w:pPr>
            <w:r>
              <w:rPr>
                <w:rFonts w:ascii="Times New Roman" w:hAnsi="Times New Roman" w:cs="Times New Roman"/>
                <w:sz w:val="24"/>
                <w:szCs w:val="24"/>
              </w:rPr>
              <w:t>5</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06325" w:rsidP="002A2257">
            <w:pPr>
              <w:jc w:val="both"/>
              <w:rPr>
                <w:rFonts w:ascii="Times New Roman" w:hAnsi="Times New Roman" w:cs="Times New Roman"/>
                <w:sz w:val="24"/>
                <w:szCs w:val="24"/>
              </w:rPr>
            </w:pPr>
            <w:r>
              <w:rPr>
                <w:rFonts w:ascii="Times New Roman" w:hAnsi="Times New Roman" w:cs="Times New Roman"/>
                <w:sz w:val="24"/>
                <w:szCs w:val="24"/>
              </w:rPr>
              <w:t>2</w:t>
            </w:r>
          </w:p>
        </w:tc>
        <w:tc>
          <w:tcPr>
            <w:tcW w:w="948" w:type="dxa"/>
          </w:tcPr>
          <w:p w:rsidR="00BF2B83" w:rsidRPr="00CD01B0" w:rsidRDefault="00B06325" w:rsidP="002A2257">
            <w:pPr>
              <w:jc w:val="both"/>
              <w:rPr>
                <w:rFonts w:ascii="Times New Roman" w:hAnsi="Times New Roman" w:cs="Times New Roman"/>
                <w:sz w:val="24"/>
                <w:szCs w:val="24"/>
              </w:rPr>
            </w:pPr>
            <w:r>
              <w:rPr>
                <w:rFonts w:ascii="Times New Roman" w:hAnsi="Times New Roman" w:cs="Times New Roman"/>
                <w:sz w:val="24"/>
                <w:szCs w:val="24"/>
              </w:rPr>
              <w:t>3</w:t>
            </w: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4</w:t>
            </w:r>
          </w:p>
        </w:tc>
        <w:tc>
          <w:tcPr>
            <w:tcW w:w="1732"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Педагог - психолог</w:t>
            </w:r>
          </w:p>
        </w:tc>
        <w:tc>
          <w:tcPr>
            <w:tcW w:w="961" w:type="dxa"/>
          </w:tcPr>
          <w:p w:rsidR="00BF2B83" w:rsidRPr="00CD01B0" w:rsidRDefault="009D5DDD"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9D5DDD"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F2B83" w:rsidP="002A2257">
            <w:pPr>
              <w:jc w:val="both"/>
              <w:rPr>
                <w:rFonts w:ascii="Times New Roman" w:hAnsi="Times New Roman" w:cs="Times New Roman"/>
                <w:sz w:val="24"/>
                <w:szCs w:val="24"/>
              </w:rPr>
            </w:pPr>
          </w:p>
        </w:tc>
        <w:tc>
          <w:tcPr>
            <w:tcW w:w="948"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5</w:t>
            </w:r>
          </w:p>
        </w:tc>
        <w:tc>
          <w:tcPr>
            <w:tcW w:w="1732"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воспитатель</w:t>
            </w:r>
          </w:p>
        </w:tc>
        <w:tc>
          <w:tcPr>
            <w:tcW w:w="961" w:type="dxa"/>
          </w:tcPr>
          <w:p w:rsidR="00BF2B83" w:rsidRPr="00CD01B0" w:rsidRDefault="00F34025" w:rsidP="002A2257">
            <w:pPr>
              <w:jc w:val="both"/>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8</w:t>
            </w:r>
          </w:p>
        </w:tc>
        <w:tc>
          <w:tcPr>
            <w:tcW w:w="740" w:type="dxa"/>
          </w:tcPr>
          <w:p w:rsidR="00BF2B83" w:rsidRPr="00CD01B0" w:rsidRDefault="00935C21"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BF2B83" w:rsidRPr="00CD01B0" w:rsidRDefault="00C93541" w:rsidP="002A2257">
            <w:pPr>
              <w:jc w:val="both"/>
              <w:rPr>
                <w:rFonts w:ascii="Times New Roman" w:hAnsi="Times New Roman" w:cs="Times New Roman"/>
                <w:sz w:val="24"/>
                <w:szCs w:val="24"/>
              </w:rPr>
            </w:pPr>
            <w:r>
              <w:rPr>
                <w:rFonts w:ascii="Times New Roman" w:hAnsi="Times New Roman" w:cs="Times New Roman"/>
                <w:sz w:val="24"/>
                <w:szCs w:val="24"/>
              </w:rPr>
              <w:t>9</w:t>
            </w:r>
          </w:p>
        </w:tc>
        <w:tc>
          <w:tcPr>
            <w:tcW w:w="948" w:type="dxa"/>
          </w:tcPr>
          <w:p w:rsidR="00BF2B83" w:rsidRPr="00CD01B0" w:rsidRDefault="00C93541" w:rsidP="002A2257">
            <w:pPr>
              <w:jc w:val="both"/>
              <w:rPr>
                <w:rFonts w:ascii="Times New Roman" w:hAnsi="Times New Roman" w:cs="Times New Roman"/>
                <w:sz w:val="24"/>
                <w:szCs w:val="24"/>
              </w:rPr>
            </w:pPr>
            <w:r>
              <w:rPr>
                <w:rFonts w:ascii="Times New Roman" w:hAnsi="Times New Roman" w:cs="Times New Roman"/>
                <w:sz w:val="24"/>
                <w:szCs w:val="24"/>
              </w:rPr>
              <w:t>6</w:t>
            </w:r>
          </w:p>
        </w:tc>
      </w:tr>
      <w:tr w:rsidR="00230F19" w:rsidRPr="00CD01B0" w:rsidTr="00230F19">
        <w:tc>
          <w:tcPr>
            <w:tcW w:w="279"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6</w:t>
            </w:r>
          </w:p>
        </w:tc>
        <w:tc>
          <w:tcPr>
            <w:tcW w:w="1732"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Музыкальный руководитель</w:t>
            </w:r>
          </w:p>
        </w:tc>
        <w:tc>
          <w:tcPr>
            <w:tcW w:w="961"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F2B83" w:rsidP="002A2257">
            <w:pPr>
              <w:jc w:val="both"/>
              <w:rPr>
                <w:rFonts w:ascii="Times New Roman" w:hAnsi="Times New Roman" w:cs="Times New Roman"/>
                <w:sz w:val="24"/>
                <w:szCs w:val="24"/>
              </w:rPr>
            </w:pPr>
          </w:p>
        </w:tc>
        <w:tc>
          <w:tcPr>
            <w:tcW w:w="948"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1</w:t>
            </w:r>
          </w:p>
        </w:tc>
      </w:tr>
      <w:tr w:rsidR="00230F19" w:rsidRPr="00CD01B0" w:rsidTr="00230F19">
        <w:tc>
          <w:tcPr>
            <w:tcW w:w="279"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lastRenderedPageBreak/>
              <w:t>7</w:t>
            </w:r>
          </w:p>
        </w:tc>
        <w:tc>
          <w:tcPr>
            <w:tcW w:w="1732" w:type="dxa"/>
          </w:tcPr>
          <w:p w:rsidR="00BF2B83" w:rsidRPr="00CD01B0" w:rsidRDefault="00FD6DBD" w:rsidP="002A2257">
            <w:pPr>
              <w:jc w:val="both"/>
              <w:rPr>
                <w:rFonts w:ascii="Times New Roman" w:hAnsi="Times New Roman" w:cs="Times New Roman"/>
                <w:sz w:val="24"/>
                <w:szCs w:val="24"/>
              </w:rPr>
            </w:pPr>
            <w:r>
              <w:rPr>
                <w:rFonts w:ascii="Times New Roman" w:hAnsi="Times New Roman" w:cs="Times New Roman"/>
                <w:sz w:val="24"/>
                <w:szCs w:val="24"/>
              </w:rPr>
              <w:t>Инструктор физической культуры</w:t>
            </w:r>
          </w:p>
        </w:tc>
        <w:tc>
          <w:tcPr>
            <w:tcW w:w="961"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CD01B0"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CD01B0"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948" w:type="dxa"/>
          </w:tcPr>
          <w:p w:rsidR="00BF2B83" w:rsidRPr="00CD01B0" w:rsidRDefault="00BF2B83" w:rsidP="002A2257">
            <w:pPr>
              <w:jc w:val="both"/>
              <w:rPr>
                <w:rFonts w:ascii="Times New Roman" w:hAnsi="Times New Roman" w:cs="Times New Roman"/>
                <w:sz w:val="24"/>
                <w:szCs w:val="24"/>
              </w:rPr>
            </w:pPr>
          </w:p>
        </w:tc>
      </w:tr>
    </w:tbl>
    <w:p w:rsidR="00016822" w:rsidRDefault="00016822" w:rsidP="002A2257">
      <w:pPr>
        <w:jc w:val="both"/>
        <w:rPr>
          <w:rFonts w:ascii="Times New Roman" w:hAnsi="Times New Roman" w:cs="Times New Roman"/>
          <w:sz w:val="24"/>
          <w:szCs w:val="24"/>
        </w:rPr>
      </w:pPr>
    </w:p>
    <w:p w:rsidR="00BF2B83" w:rsidRDefault="003B594C" w:rsidP="002A2257">
      <w:pPr>
        <w:jc w:val="both"/>
        <w:rPr>
          <w:rFonts w:ascii="Times New Roman" w:hAnsi="Times New Roman" w:cs="Times New Roman"/>
          <w:sz w:val="24"/>
          <w:szCs w:val="24"/>
        </w:rPr>
      </w:pPr>
      <w:r>
        <w:rPr>
          <w:rFonts w:ascii="Times New Roman" w:hAnsi="Times New Roman" w:cs="Times New Roman"/>
          <w:sz w:val="24"/>
          <w:szCs w:val="24"/>
        </w:rPr>
        <w:t>В 2024</w:t>
      </w:r>
      <w:r w:rsidR="00016822">
        <w:rPr>
          <w:rFonts w:ascii="Times New Roman" w:hAnsi="Times New Roman" w:cs="Times New Roman"/>
          <w:sz w:val="24"/>
          <w:szCs w:val="24"/>
        </w:rPr>
        <w:t xml:space="preserve"> году все педагоги работали по основной штатной должности, за последние пять лет из педагогических работников уволилось 5 человек, наблюдается относительная стабильность кадрового состава, что положительно отражается на традициях коллектива и его сплоченности. Возрастной состав коллектива следующий: 55 % педагогов в возрасте старше 50 лет, соответственно 45 % моложе 50 лет. Возрастной состав обусловлен отсутствием текучести кадров, многие из которых работают в ГБДОУ более 30 лет. Возрастной состав позволяет распределить кадры эффективным образом для обеспечения подтягивания профессионалами молодых педагогов, а также обеспечивать избегание профессионального выгорания у более возрастных педагогов за счет взаимодействия с более молодыми кадрами.</w:t>
      </w:r>
      <w:r w:rsidR="00550DB8">
        <w:rPr>
          <w:rFonts w:ascii="Times New Roman" w:hAnsi="Times New Roman" w:cs="Times New Roman"/>
          <w:sz w:val="24"/>
          <w:szCs w:val="24"/>
        </w:rPr>
        <w:t xml:space="preserve"> Многие педагоги имеют отраслевые награды. Три педагога имеют звание «Отличник просвещения», один «Почетный работник общего образования», один педагог имеет Грамоту Министерства образования, два воспитателя награждены премией «Лучший воспитатель государственного дошкольного образовательного учреждения Санкт – Петербурга».</w:t>
      </w:r>
    </w:p>
    <w:p w:rsidR="00550DB8" w:rsidRDefault="00550DB8" w:rsidP="002A2257">
      <w:pPr>
        <w:jc w:val="both"/>
        <w:rPr>
          <w:rFonts w:ascii="Times New Roman" w:hAnsi="Times New Roman" w:cs="Times New Roman"/>
          <w:sz w:val="24"/>
          <w:szCs w:val="24"/>
        </w:rPr>
      </w:pPr>
      <w:r>
        <w:rPr>
          <w:rFonts w:ascii="Times New Roman" w:hAnsi="Times New Roman" w:cs="Times New Roman"/>
          <w:sz w:val="24"/>
          <w:szCs w:val="24"/>
        </w:rPr>
        <w:t>Творческие достижения педагогов: педагоги ГБДОУ активно участвовали во всех ме</w:t>
      </w:r>
      <w:r w:rsidR="003B594C">
        <w:rPr>
          <w:rFonts w:ascii="Times New Roman" w:hAnsi="Times New Roman" w:cs="Times New Roman"/>
          <w:sz w:val="24"/>
          <w:szCs w:val="24"/>
        </w:rPr>
        <w:t>тодических объединениях района.</w:t>
      </w:r>
      <w:r w:rsidR="00136A75">
        <w:rPr>
          <w:rFonts w:ascii="Times New Roman" w:hAnsi="Times New Roman" w:cs="Times New Roman"/>
          <w:sz w:val="24"/>
          <w:szCs w:val="24"/>
        </w:rPr>
        <w:t xml:space="preserve"> </w:t>
      </w:r>
      <w:r>
        <w:rPr>
          <w:rFonts w:ascii="Times New Roman" w:hAnsi="Times New Roman" w:cs="Times New Roman"/>
          <w:sz w:val="24"/>
          <w:szCs w:val="24"/>
        </w:rPr>
        <w:t xml:space="preserve">Опыт работы специалистов коррекционных групп неоднократно представлялся на районных мероприятиях. </w:t>
      </w:r>
      <w:r w:rsidR="00A54010">
        <w:rPr>
          <w:rFonts w:ascii="Times New Roman" w:hAnsi="Times New Roman" w:cs="Times New Roman"/>
          <w:sz w:val="24"/>
          <w:szCs w:val="24"/>
        </w:rPr>
        <w:t>Воспитанники пяти воспитателей стали победителями, призерами и лауреатами районны</w:t>
      </w:r>
      <w:r w:rsidR="0047538D">
        <w:rPr>
          <w:rFonts w:ascii="Times New Roman" w:hAnsi="Times New Roman" w:cs="Times New Roman"/>
          <w:sz w:val="24"/>
          <w:szCs w:val="24"/>
        </w:rPr>
        <w:t>х конкурсов детского творчества «Наша безопасность», «Живое поэтическое слово», «В</w:t>
      </w:r>
      <w:r w:rsidR="00C93541">
        <w:rPr>
          <w:rFonts w:ascii="Times New Roman" w:hAnsi="Times New Roman" w:cs="Times New Roman"/>
          <w:sz w:val="24"/>
          <w:szCs w:val="24"/>
        </w:rPr>
        <w:t>еселая масленица», «Семейные традиции»,</w:t>
      </w:r>
      <w:r w:rsidR="003B594C">
        <w:rPr>
          <w:rFonts w:ascii="Times New Roman" w:hAnsi="Times New Roman" w:cs="Times New Roman"/>
          <w:sz w:val="24"/>
          <w:szCs w:val="24"/>
        </w:rPr>
        <w:t xml:space="preserve"> </w:t>
      </w:r>
      <w:r w:rsidR="00550A0D">
        <w:rPr>
          <w:rFonts w:ascii="Times New Roman" w:hAnsi="Times New Roman" w:cs="Times New Roman"/>
          <w:sz w:val="24"/>
          <w:szCs w:val="24"/>
        </w:rPr>
        <w:t>«По</w:t>
      </w:r>
      <w:r w:rsidR="00CE024F">
        <w:rPr>
          <w:rFonts w:ascii="Times New Roman" w:hAnsi="Times New Roman" w:cs="Times New Roman"/>
          <w:sz w:val="24"/>
          <w:szCs w:val="24"/>
        </w:rPr>
        <w:t>д</w:t>
      </w:r>
      <w:r w:rsidR="00550A0D">
        <w:rPr>
          <w:rFonts w:ascii="Times New Roman" w:hAnsi="Times New Roman" w:cs="Times New Roman"/>
          <w:sz w:val="24"/>
          <w:szCs w:val="24"/>
        </w:rPr>
        <w:t xml:space="preserve"> шепот зимней вьюги».</w:t>
      </w:r>
      <w:r w:rsidR="003B594C">
        <w:rPr>
          <w:rFonts w:ascii="Times New Roman" w:hAnsi="Times New Roman" w:cs="Times New Roman"/>
          <w:sz w:val="24"/>
          <w:szCs w:val="24"/>
        </w:rPr>
        <w:t xml:space="preserve"> В 2024</w:t>
      </w:r>
      <w:r w:rsidR="00613FBE">
        <w:rPr>
          <w:rFonts w:ascii="Times New Roman" w:hAnsi="Times New Roman" w:cs="Times New Roman"/>
          <w:sz w:val="24"/>
          <w:szCs w:val="24"/>
        </w:rPr>
        <w:t xml:space="preserve"> году</w:t>
      </w:r>
      <w:r w:rsidR="0047538D">
        <w:rPr>
          <w:rFonts w:ascii="Times New Roman" w:hAnsi="Times New Roman" w:cs="Times New Roman"/>
          <w:sz w:val="24"/>
          <w:szCs w:val="24"/>
        </w:rPr>
        <w:t xml:space="preserve"> </w:t>
      </w:r>
      <w:r w:rsidR="00613FBE">
        <w:rPr>
          <w:rFonts w:ascii="Times New Roman" w:hAnsi="Times New Roman" w:cs="Times New Roman"/>
          <w:sz w:val="24"/>
          <w:szCs w:val="24"/>
        </w:rPr>
        <w:t xml:space="preserve">старшие воспитанники стали </w:t>
      </w:r>
      <w:r w:rsidR="0047538D">
        <w:rPr>
          <w:rFonts w:ascii="Times New Roman" w:hAnsi="Times New Roman" w:cs="Times New Roman"/>
          <w:sz w:val="24"/>
          <w:szCs w:val="24"/>
        </w:rPr>
        <w:t>а</w:t>
      </w:r>
      <w:r w:rsidR="00613FBE">
        <w:rPr>
          <w:rFonts w:ascii="Times New Roman" w:hAnsi="Times New Roman" w:cs="Times New Roman"/>
          <w:sz w:val="24"/>
          <w:szCs w:val="24"/>
        </w:rPr>
        <w:t>ктивными участниками спортивных мероприятий</w:t>
      </w:r>
      <w:r w:rsidR="0047538D">
        <w:rPr>
          <w:rFonts w:ascii="Times New Roman" w:hAnsi="Times New Roman" w:cs="Times New Roman"/>
          <w:sz w:val="24"/>
          <w:szCs w:val="24"/>
        </w:rPr>
        <w:t xml:space="preserve"> «</w:t>
      </w:r>
      <w:r w:rsidR="00613FBE">
        <w:rPr>
          <w:rFonts w:ascii="Times New Roman" w:hAnsi="Times New Roman" w:cs="Times New Roman"/>
          <w:sz w:val="24"/>
          <w:szCs w:val="24"/>
        </w:rPr>
        <w:t>Веселые старты» (осенние, весенние) в рамках сдачи норм ГТО.</w:t>
      </w:r>
    </w:p>
    <w:p w:rsidR="00032F72" w:rsidRDefault="00032F72" w:rsidP="002A2257">
      <w:pPr>
        <w:jc w:val="both"/>
        <w:rPr>
          <w:rFonts w:ascii="Times New Roman" w:hAnsi="Times New Roman" w:cs="Times New Roman"/>
          <w:sz w:val="24"/>
          <w:szCs w:val="24"/>
        </w:rPr>
      </w:pPr>
      <w:r>
        <w:rPr>
          <w:rFonts w:ascii="Times New Roman" w:hAnsi="Times New Roman" w:cs="Times New Roman"/>
          <w:sz w:val="24"/>
          <w:szCs w:val="24"/>
        </w:rPr>
        <w:t xml:space="preserve">Развитие кадрового потенциала ГБДОУ осуществляется в соответствии с планом повышения квалификации на текущий учебный год, где учитываются результаты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компетентности педагогов, очередность предоставления возможности пройти курсы повышения квалификации раз в три года, производственная необходимость. Повышение квалификации осуществляется по следующим направлениям: повышение квалификации руководящих и педагогических работников, а также работников пищеблоков на базе учебных заведений, реализующих программы дополнительного профессионального образования; аттестацию руководящих и педагогических работников; профессиональную перепод</w:t>
      </w:r>
      <w:r w:rsidR="003B594C">
        <w:rPr>
          <w:rFonts w:ascii="Times New Roman" w:hAnsi="Times New Roman" w:cs="Times New Roman"/>
          <w:sz w:val="24"/>
          <w:szCs w:val="24"/>
        </w:rPr>
        <w:t>готовку; самообразование. В 2024</w:t>
      </w:r>
      <w:r>
        <w:rPr>
          <w:rFonts w:ascii="Times New Roman" w:hAnsi="Times New Roman" w:cs="Times New Roman"/>
          <w:sz w:val="24"/>
          <w:szCs w:val="24"/>
        </w:rPr>
        <w:t xml:space="preserve"> году прошли обучение на курсах повышен</w:t>
      </w:r>
      <w:r w:rsidR="006203DB">
        <w:rPr>
          <w:rFonts w:ascii="Times New Roman" w:hAnsi="Times New Roman" w:cs="Times New Roman"/>
          <w:sz w:val="24"/>
          <w:szCs w:val="24"/>
        </w:rPr>
        <w:t xml:space="preserve">ия квалификации </w:t>
      </w:r>
      <w:r w:rsidR="00936A69">
        <w:rPr>
          <w:rFonts w:ascii="Times New Roman" w:hAnsi="Times New Roman" w:cs="Times New Roman"/>
          <w:sz w:val="24"/>
          <w:szCs w:val="24"/>
        </w:rPr>
        <w:t>13</w:t>
      </w:r>
      <w:r w:rsidR="00E71F09">
        <w:rPr>
          <w:rFonts w:ascii="Times New Roman" w:hAnsi="Times New Roman" w:cs="Times New Roman"/>
          <w:sz w:val="24"/>
          <w:szCs w:val="24"/>
        </w:rPr>
        <w:t xml:space="preserve"> человек</w:t>
      </w:r>
      <w:r w:rsidR="00C93541">
        <w:rPr>
          <w:rFonts w:ascii="Times New Roman" w:hAnsi="Times New Roman" w:cs="Times New Roman"/>
          <w:sz w:val="24"/>
          <w:szCs w:val="24"/>
        </w:rPr>
        <w:t>, из них один педагог</w:t>
      </w:r>
      <w:r>
        <w:rPr>
          <w:rFonts w:ascii="Times New Roman" w:hAnsi="Times New Roman" w:cs="Times New Roman"/>
          <w:sz w:val="24"/>
          <w:szCs w:val="24"/>
        </w:rPr>
        <w:t xml:space="preserve"> по</w:t>
      </w:r>
      <w:r w:rsidR="00936A69">
        <w:rPr>
          <w:rFonts w:ascii="Times New Roman" w:hAnsi="Times New Roman" w:cs="Times New Roman"/>
          <w:sz w:val="24"/>
          <w:szCs w:val="24"/>
        </w:rPr>
        <w:t xml:space="preserve"> теме «Современные методы и средства представления информации: визуализация данных и дизайнерские решения в учебном процессе»», остальные по теме «Развитие профессиональных компетенций педагога дошкольного образования в логике реализации ФОП ДО</w:t>
      </w:r>
      <w:r w:rsidR="003B594C">
        <w:rPr>
          <w:rFonts w:ascii="Times New Roman" w:hAnsi="Times New Roman" w:cs="Times New Roman"/>
          <w:sz w:val="24"/>
          <w:szCs w:val="24"/>
        </w:rPr>
        <w:t>». За 2024</w:t>
      </w:r>
      <w:r w:rsidR="006203DB">
        <w:rPr>
          <w:rFonts w:ascii="Times New Roman" w:hAnsi="Times New Roman" w:cs="Times New Roman"/>
          <w:sz w:val="24"/>
          <w:szCs w:val="24"/>
        </w:rPr>
        <w:t xml:space="preserve"> год прошли аттестацию 8</w:t>
      </w:r>
      <w:r>
        <w:rPr>
          <w:rFonts w:ascii="Times New Roman" w:hAnsi="Times New Roman" w:cs="Times New Roman"/>
          <w:sz w:val="24"/>
          <w:szCs w:val="24"/>
        </w:rPr>
        <w:t xml:space="preserve"> педагог</w:t>
      </w:r>
      <w:r w:rsidR="006203DB">
        <w:rPr>
          <w:rFonts w:ascii="Times New Roman" w:hAnsi="Times New Roman" w:cs="Times New Roman"/>
          <w:sz w:val="24"/>
          <w:szCs w:val="24"/>
        </w:rPr>
        <w:t>ов</w:t>
      </w:r>
      <w:r w:rsidR="0064474B">
        <w:rPr>
          <w:rFonts w:ascii="Times New Roman" w:hAnsi="Times New Roman" w:cs="Times New Roman"/>
          <w:sz w:val="24"/>
          <w:szCs w:val="24"/>
        </w:rPr>
        <w:t>.</w:t>
      </w:r>
      <w:r>
        <w:rPr>
          <w:rFonts w:ascii="Times New Roman" w:hAnsi="Times New Roman" w:cs="Times New Roman"/>
          <w:sz w:val="24"/>
          <w:szCs w:val="24"/>
        </w:rPr>
        <w:t xml:space="preserve"> В детском саду широко практикуется самообразование. Внутри педагогического коллектива организована система просвещения педагогов в области стратегии образования на современном этапе. Особое внимание уделяется вопросам тематического планирования образовательного процесса</w:t>
      </w:r>
      <w:r w:rsidR="00E71F09">
        <w:rPr>
          <w:rFonts w:ascii="Times New Roman" w:hAnsi="Times New Roman" w:cs="Times New Roman"/>
          <w:sz w:val="24"/>
          <w:szCs w:val="24"/>
        </w:rPr>
        <w:t xml:space="preserve">, педагогической диагностике, игровым и </w:t>
      </w:r>
      <w:proofErr w:type="spellStart"/>
      <w:r w:rsidR="00E71F09">
        <w:rPr>
          <w:rFonts w:ascii="Times New Roman" w:hAnsi="Times New Roman" w:cs="Times New Roman"/>
          <w:sz w:val="24"/>
          <w:szCs w:val="24"/>
        </w:rPr>
        <w:t>поисково</w:t>
      </w:r>
      <w:proofErr w:type="spellEnd"/>
      <w:r w:rsidR="00E71F09">
        <w:rPr>
          <w:rFonts w:ascii="Times New Roman" w:hAnsi="Times New Roman" w:cs="Times New Roman"/>
          <w:sz w:val="24"/>
          <w:szCs w:val="24"/>
        </w:rPr>
        <w:t xml:space="preserve"> –познавательным технологиям, организации предметно- пространственной среды. В работе с кадрами практикуются интерактивные формы работы. Вакансий в ГБДОУ нет, педагогические кадры стабильны, их квалификационный уровень соответствует занимаемым должностям.</w:t>
      </w:r>
    </w:p>
    <w:p w:rsidR="00550A0D" w:rsidRPr="00550A0D" w:rsidRDefault="00550A0D" w:rsidP="002A2257">
      <w:pPr>
        <w:jc w:val="both"/>
        <w:rPr>
          <w:rFonts w:ascii="Times New Roman" w:hAnsi="Times New Roman" w:cs="Times New Roman"/>
          <w:i/>
          <w:sz w:val="24"/>
          <w:szCs w:val="24"/>
        </w:rPr>
      </w:pPr>
      <w:r w:rsidRPr="00550A0D">
        <w:rPr>
          <w:rFonts w:ascii="Times New Roman" w:hAnsi="Times New Roman" w:cs="Times New Roman"/>
          <w:b/>
          <w:i/>
          <w:sz w:val="24"/>
          <w:szCs w:val="24"/>
        </w:rPr>
        <w:lastRenderedPageBreak/>
        <w:t>Вывод</w:t>
      </w:r>
      <w:r w:rsidRPr="00550A0D">
        <w:rPr>
          <w:rFonts w:ascii="Times New Roman" w:hAnsi="Times New Roman" w:cs="Times New Roman"/>
          <w:i/>
          <w:sz w:val="24"/>
          <w:szCs w:val="24"/>
        </w:rPr>
        <w:t>: Педагогический коллектив активно участвует в жизни района и города, широко тиражирует свой опыт на различных уровнях, что обеспечивает повышение квалификационного уровня самих педагогов. Отраслевые награды подтверждают значительный вклад педагогических работников ГБДОУ в систему образования района и города. Педагогический состав соответствует требованиям профессионального стандарта. Квалификационный уровень педагогов достаточно высок, что обеспечивает высокий уровень предоставления образовательных услуг.</w:t>
      </w:r>
    </w:p>
    <w:p w:rsidR="00321672" w:rsidRDefault="0039528F" w:rsidP="002A2257">
      <w:pPr>
        <w:jc w:val="both"/>
        <w:rPr>
          <w:rFonts w:ascii="Times New Roman" w:hAnsi="Times New Roman" w:cs="Times New Roman"/>
          <w:b/>
          <w:sz w:val="28"/>
          <w:szCs w:val="28"/>
        </w:rPr>
      </w:pPr>
      <w:r>
        <w:rPr>
          <w:rFonts w:ascii="Times New Roman" w:hAnsi="Times New Roman" w:cs="Times New Roman"/>
          <w:b/>
          <w:sz w:val="28"/>
          <w:szCs w:val="28"/>
        </w:rPr>
        <w:t>Раздел № 4</w:t>
      </w:r>
      <w:r w:rsidR="00CD01B0">
        <w:rPr>
          <w:rFonts w:ascii="Times New Roman" w:hAnsi="Times New Roman" w:cs="Times New Roman"/>
          <w:b/>
          <w:sz w:val="28"/>
          <w:szCs w:val="28"/>
        </w:rPr>
        <w:t xml:space="preserve"> Контингент воспитанников дошкольного образовательного учреждения</w:t>
      </w:r>
    </w:p>
    <w:p w:rsidR="00CD01B0" w:rsidRPr="00DD5EF8" w:rsidRDefault="0039528F" w:rsidP="002A2257">
      <w:pPr>
        <w:jc w:val="both"/>
        <w:rPr>
          <w:rFonts w:ascii="Times New Roman" w:hAnsi="Times New Roman" w:cs="Times New Roman"/>
          <w:b/>
          <w:sz w:val="24"/>
          <w:szCs w:val="24"/>
        </w:rPr>
      </w:pPr>
      <w:r>
        <w:rPr>
          <w:rFonts w:ascii="Times New Roman" w:hAnsi="Times New Roman" w:cs="Times New Roman"/>
          <w:b/>
          <w:sz w:val="24"/>
          <w:szCs w:val="24"/>
        </w:rPr>
        <w:t>4</w:t>
      </w:r>
      <w:r w:rsidR="00CD01B0" w:rsidRPr="00DD5EF8">
        <w:rPr>
          <w:rFonts w:ascii="Times New Roman" w:hAnsi="Times New Roman" w:cs="Times New Roman"/>
          <w:b/>
          <w:sz w:val="24"/>
          <w:szCs w:val="24"/>
        </w:rPr>
        <w:t>.1. компл</w:t>
      </w:r>
      <w:r w:rsidR="007C2F3C">
        <w:rPr>
          <w:rFonts w:ascii="Times New Roman" w:hAnsi="Times New Roman" w:cs="Times New Roman"/>
          <w:b/>
          <w:sz w:val="24"/>
          <w:szCs w:val="24"/>
        </w:rPr>
        <w:t>ек</w:t>
      </w:r>
      <w:r w:rsidR="00D32C3C">
        <w:rPr>
          <w:rFonts w:ascii="Times New Roman" w:hAnsi="Times New Roman" w:cs="Times New Roman"/>
          <w:b/>
          <w:sz w:val="24"/>
          <w:szCs w:val="24"/>
        </w:rPr>
        <w:t>тование групп по видам в</w:t>
      </w:r>
      <w:r w:rsidR="00041727">
        <w:rPr>
          <w:rFonts w:ascii="Times New Roman" w:hAnsi="Times New Roman" w:cs="Times New Roman"/>
          <w:b/>
          <w:sz w:val="24"/>
          <w:szCs w:val="24"/>
        </w:rPr>
        <w:t xml:space="preserve"> 2024</w:t>
      </w:r>
      <w:r w:rsidR="00D32C3C">
        <w:rPr>
          <w:rFonts w:ascii="Times New Roman" w:hAnsi="Times New Roman" w:cs="Times New Roman"/>
          <w:b/>
          <w:sz w:val="24"/>
          <w:szCs w:val="24"/>
        </w:rPr>
        <w:t xml:space="preserve"> </w:t>
      </w:r>
      <w:r w:rsidR="00CD01B0" w:rsidRPr="00DD5EF8">
        <w:rPr>
          <w:rFonts w:ascii="Times New Roman" w:hAnsi="Times New Roman" w:cs="Times New Roman"/>
          <w:b/>
          <w:sz w:val="24"/>
          <w:szCs w:val="24"/>
        </w:rPr>
        <w:t>год</w:t>
      </w:r>
      <w:r w:rsidR="00D32C3C">
        <w:rPr>
          <w:rFonts w:ascii="Times New Roman" w:hAnsi="Times New Roman" w:cs="Times New Roman"/>
          <w:b/>
          <w:sz w:val="24"/>
          <w:szCs w:val="24"/>
        </w:rPr>
        <w:t>у</w:t>
      </w:r>
    </w:p>
    <w:tbl>
      <w:tblPr>
        <w:tblStyle w:val="a5"/>
        <w:tblW w:w="0" w:type="auto"/>
        <w:tblLook w:val="04A0" w:firstRow="1" w:lastRow="0" w:firstColumn="1" w:lastColumn="0" w:noHBand="0" w:noVBand="1"/>
      </w:tblPr>
      <w:tblGrid>
        <w:gridCol w:w="1673"/>
        <w:gridCol w:w="1760"/>
        <w:gridCol w:w="2658"/>
        <w:gridCol w:w="3254"/>
      </w:tblGrid>
      <w:tr w:rsidR="00CD01B0" w:rsidTr="00DD5EF8">
        <w:tc>
          <w:tcPr>
            <w:tcW w:w="1673" w:type="dxa"/>
          </w:tcPr>
          <w:p w:rsidR="00CD01B0" w:rsidRDefault="00CD01B0" w:rsidP="002A2257">
            <w:pPr>
              <w:jc w:val="both"/>
              <w:rPr>
                <w:rFonts w:ascii="Times New Roman" w:hAnsi="Times New Roman" w:cs="Times New Roman"/>
                <w:sz w:val="24"/>
                <w:szCs w:val="24"/>
              </w:rPr>
            </w:pPr>
            <w:r>
              <w:rPr>
                <w:rFonts w:ascii="Times New Roman" w:hAnsi="Times New Roman" w:cs="Times New Roman"/>
                <w:sz w:val="24"/>
                <w:szCs w:val="24"/>
              </w:rPr>
              <w:t xml:space="preserve">Номер группы </w:t>
            </w:r>
          </w:p>
        </w:tc>
        <w:tc>
          <w:tcPr>
            <w:tcW w:w="1760"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Количество воспитанников</w:t>
            </w:r>
          </w:p>
        </w:tc>
        <w:tc>
          <w:tcPr>
            <w:tcW w:w="2658"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Возраст детей</w:t>
            </w:r>
          </w:p>
        </w:tc>
        <w:tc>
          <w:tcPr>
            <w:tcW w:w="3254"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Направленность группы</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1</w:t>
            </w:r>
          </w:p>
        </w:tc>
        <w:tc>
          <w:tcPr>
            <w:tcW w:w="1760"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11</w:t>
            </w:r>
          </w:p>
        </w:tc>
        <w:tc>
          <w:tcPr>
            <w:tcW w:w="2658"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4-5</w:t>
            </w:r>
            <w:r w:rsidR="00147CDC">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2</w:t>
            </w:r>
          </w:p>
        </w:tc>
        <w:tc>
          <w:tcPr>
            <w:tcW w:w="1760"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13</w:t>
            </w:r>
          </w:p>
        </w:tc>
        <w:tc>
          <w:tcPr>
            <w:tcW w:w="2658"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6 – 7</w:t>
            </w:r>
            <w:r w:rsidR="0084279A">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3</w:t>
            </w:r>
          </w:p>
        </w:tc>
        <w:tc>
          <w:tcPr>
            <w:tcW w:w="1760"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10</w:t>
            </w:r>
          </w:p>
        </w:tc>
        <w:tc>
          <w:tcPr>
            <w:tcW w:w="2658"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5 – 7 лет</w:t>
            </w:r>
          </w:p>
        </w:tc>
        <w:tc>
          <w:tcPr>
            <w:tcW w:w="3254" w:type="dxa"/>
          </w:tcPr>
          <w:p w:rsidR="00CD01B0" w:rsidRDefault="007C2F3C"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4</w:t>
            </w:r>
          </w:p>
        </w:tc>
        <w:tc>
          <w:tcPr>
            <w:tcW w:w="1760"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12</w:t>
            </w:r>
          </w:p>
        </w:tc>
        <w:tc>
          <w:tcPr>
            <w:tcW w:w="2658"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5 - 6</w:t>
            </w:r>
            <w:r w:rsidR="00F4319E">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5</w:t>
            </w:r>
          </w:p>
        </w:tc>
        <w:tc>
          <w:tcPr>
            <w:tcW w:w="1760"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12</w:t>
            </w:r>
          </w:p>
        </w:tc>
        <w:tc>
          <w:tcPr>
            <w:tcW w:w="2658" w:type="dxa"/>
          </w:tcPr>
          <w:p w:rsidR="00CD01B0" w:rsidRDefault="00041727" w:rsidP="002A2257">
            <w:pPr>
              <w:jc w:val="both"/>
              <w:rPr>
                <w:rFonts w:ascii="Times New Roman" w:hAnsi="Times New Roman" w:cs="Times New Roman"/>
                <w:sz w:val="24"/>
                <w:szCs w:val="24"/>
              </w:rPr>
            </w:pPr>
            <w:r>
              <w:rPr>
                <w:rFonts w:ascii="Times New Roman" w:hAnsi="Times New Roman" w:cs="Times New Roman"/>
                <w:sz w:val="24"/>
                <w:szCs w:val="24"/>
              </w:rPr>
              <w:t>3 – 4</w:t>
            </w:r>
            <w:r w:rsidR="00CE024F">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84279A" w:rsidTr="00DD5EF8">
        <w:tc>
          <w:tcPr>
            <w:tcW w:w="1673"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 8</w:t>
            </w:r>
          </w:p>
        </w:tc>
        <w:tc>
          <w:tcPr>
            <w:tcW w:w="1760" w:type="dxa"/>
          </w:tcPr>
          <w:p w:rsidR="0084279A" w:rsidRDefault="00041727" w:rsidP="002A2257">
            <w:pPr>
              <w:jc w:val="both"/>
              <w:rPr>
                <w:rFonts w:ascii="Times New Roman" w:hAnsi="Times New Roman" w:cs="Times New Roman"/>
                <w:sz w:val="24"/>
                <w:szCs w:val="24"/>
              </w:rPr>
            </w:pPr>
            <w:r>
              <w:rPr>
                <w:rFonts w:ascii="Times New Roman" w:hAnsi="Times New Roman" w:cs="Times New Roman"/>
                <w:sz w:val="24"/>
                <w:szCs w:val="24"/>
              </w:rPr>
              <w:t>12</w:t>
            </w:r>
          </w:p>
        </w:tc>
        <w:tc>
          <w:tcPr>
            <w:tcW w:w="2658"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1.5- 3 года</w:t>
            </w:r>
          </w:p>
        </w:tc>
        <w:tc>
          <w:tcPr>
            <w:tcW w:w="325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ясли</w:t>
            </w:r>
          </w:p>
        </w:tc>
      </w:tr>
      <w:tr w:rsidR="0084279A" w:rsidTr="00DD5EF8">
        <w:tc>
          <w:tcPr>
            <w:tcW w:w="1673"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№9</w:t>
            </w:r>
          </w:p>
        </w:tc>
        <w:tc>
          <w:tcPr>
            <w:tcW w:w="1760" w:type="dxa"/>
          </w:tcPr>
          <w:p w:rsidR="0084279A" w:rsidRDefault="00041727" w:rsidP="002A2257">
            <w:pPr>
              <w:jc w:val="both"/>
              <w:rPr>
                <w:rFonts w:ascii="Times New Roman" w:hAnsi="Times New Roman" w:cs="Times New Roman"/>
                <w:sz w:val="24"/>
                <w:szCs w:val="24"/>
              </w:rPr>
            </w:pPr>
            <w:r>
              <w:rPr>
                <w:rFonts w:ascii="Times New Roman" w:hAnsi="Times New Roman" w:cs="Times New Roman"/>
                <w:sz w:val="24"/>
                <w:szCs w:val="24"/>
              </w:rPr>
              <w:t>20</w:t>
            </w:r>
          </w:p>
        </w:tc>
        <w:tc>
          <w:tcPr>
            <w:tcW w:w="2658"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3 – 5 лет</w:t>
            </w:r>
          </w:p>
        </w:tc>
        <w:tc>
          <w:tcPr>
            <w:tcW w:w="325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общеразвивающая</w:t>
            </w:r>
          </w:p>
        </w:tc>
      </w:tr>
      <w:tr w:rsidR="0084279A" w:rsidTr="00DD5EF8">
        <w:tc>
          <w:tcPr>
            <w:tcW w:w="1673"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№10</w:t>
            </w:r>
          </w:p>
        </w:tc>
        <w:tc>
          <w:tcPr>
            <w:tcW w:w="1760" w:type="dxa"/>
          </w:tcPr>
          <w:p w:rsidR="0084279A" w:rsidRDefault="00041727" w:rsidP="002A2257">
            <w:pPr>
              <w:jc w:val="both"/>
              <w:rPr>
                <w:rFonts w:ascii="Times New Roman" w:hAnsi="Times New Roman" w:cs="Times New Roman"/>
                <w:sz w:val="24"/>
                <w:szCs w:val="24"/>
              </w:rPr>
            </w:pPr>
            <w:r>
              <w:rPr>
                <w:rFonts w:ascii="Times New Roman" w:hAnsi="Times New Roman" w:cs="Times New Roman"/>
                <w:sz w:val="24"/>
                <w:szCs w:val="24"/>
              </w:rPr>
              <w:t>14</w:t>
            </w:r>
          </w:p>
        </w:tc>
        <w:tc>
          <w:tcPr>
            <w:tcW w:w="2658"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5 – 7 лет</w:t>
            </w:r>
          </w:p>
        </w:tc>
        <w:tc>
          <w:tcPr>
            <w:tcW w:w="325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общеразвивающая</w:t>
            </w:r>
          </w:p>
        </w:tc>
      </w:tr>
    </w:tbl>
    <w:p w:rsidR="00CD01B0" w:rsidRDefault="00CD01B0" w:rsidP="002A2257">
      <w:pPr>
        <w:jc w:val="both"/>
        <w:rPr>
          <w:rFonts w:ascii="Times New Roman" w:hAnsi="Times New Roman" w:cs="Times New Roman"/>
          <w:sz w:val="24"/>
          <w:szCs w:val="24"/>
        </w:rPr>
      </w:pPr>
    </w:p>
    <w:p w:rsidR="0011277A" w:rsidRPr="003F2E14" w:rsidRDefault="0039528F" w:rsidP="002A2257">
      <w:pPr>
        <w:jc w:val="both"/>
        <w:rPr>
          <w:rFonts w:ascii="Times New Roman" w:hAnsi="Times New Roman" w:cs="Times New Roman"/>
          <w:b/>
          <w:sz w:val="24"/>
          <w:szCs w:val="24"/>
        </w:rPr>
      </w:pPr>
      <w:r>
        <w:rPr>
          <w:rFonts w:ascii="Times New Roman" w:hAnsi="Times New Roman" w:cs="Times New Roman"/>
          <w:b/>
          <w:sz w:val="24"/>
          <w:szCs w:val="24"/>
        </w:rPr>
        <w:t>4</w:t>
      </w:r>
      <w:r w:rsidR="0011277A" w:rsidRPr="003F2E14">
        <w:rPr>
          <w:rFonts w:ascii="Times New Roman" w:hAnsi="Times New Roman" w:cs="Times New Roman"/>
          <w:b/>
          <w:sz w:val="24"/>
          <w:szCs w:val="24"/>
        </w:rPr>
        <w:t>.2. Данные по состоян</w:t>
      </w:r>
      <w:r w:rsidR="009574D0">
        <w:rPr>
          <w:rFonts w:ascii="Times New Roman" w:hAnsi="Times New Roman" w:cs="Times New Roman"/>
          <w:b/>
          <w:sz w:val="24"/>
          <w:szCs w:val="24"/>
        </w:rPr>
        <w:t>ию</w:t>
      </w:r>
      <w:r w:rsidR="00D32C3C">
        <w:rPr>
          <w:rFonts w:ascii="Times New Roman" w:hAnsi="Times New Roman" w:cs="Times New Roman"/>
          <w:b/>
          <w:sz w:val="24"/>
          <w:szCs w:val="24"/>
        </w:rPr>
        <w:t xml:space="preserve"> здоровья воспитанников в</w:t>
      </w:r>
      <w:r w:rsidR="00041727">
        <w:rPr>
          <w:rFonts w:ascii="Times New Roman" w:hAnsi="Times New Roman" w:cs="Times New Roman"/>
          <w:b/>
          <w:sz w:val="24"/>
          <w:szCs w:val="24"/>
        </w:rPr>
        <w:t xml:space="preserve"> 2024</w:t>
      </w:r>
      <w:r w:rsidR="0011277A" w:rsidRPr="003F2E14">
        <w:rPr>
          <w:rFonts w:ascii="Times New Roman" w:hAnsi="Times New Roman" w:cs="Times New Roman"/>
          <w:b/>
          <w:sz w:val="24"/>
          <w:szCs w:val="24"/>
        </w:rPr>
        <w:t xml:space="preserve"> году</w:t>
      </w:r>
    </w:p>
    <w:tbl>
      <w:tblPr>
        <w:tblStyle w:val="a5"/>
        <w:tblW w:w="0" w:type="auto"/>
        <w:tblLook w:val="04A0" w:firstRow="1" w:lastRow="0" w:firstColumn="1" w:lastColumn="0" w:noHBand="0" w:noVBand="1"/>
      </w:tblPr>
      <w:tblGrid>
        <w:gridCol w:w="3964"/>
        <w:gridCol w:w="5381"/>
      </w:tblGrid>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 xml:space="preserve">Группа здоровья </w:t>
            </w:r>
          </w:p>
        </w:tc>
        <w:tc>
          <w:tcPr>
            <w:tcW w:w="5381"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Количество воспитанников</w:t>
            </w:r>
          </w:p>
        </w:tc>
      </w:tr>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первая</w:t>
            </w:r>
          </w:p>
        </w:tc>
        <w:tc>
          <w:tcPr>
            <w:tcW w:w="5381" w:type="dxa"/>
          </w:tcPr>
          <w:p w:rsidR="003F2E14" w:rsidRDefault="00C86868" w:rsidP="002A2257">
            <w:pPr>
              <w:jc w:val="both"/>
              <w:rPr>
                <w:rFonts w:ascii="Times New Roman" w:hAnsi="Times New Roman" w:cs="Times New Roman"/>
                <w:sz w:val="24"/>
                <w:szCs w:val="24"/>
              </w:rPr>
            </w:pPr>
            <w:r>
              <w:rPr>
                <w:rFonts w:ascii="Times New Roman" w:hAnsi="Times New Roman" w:cs="Times New Roman"/>
                <w:sz w:val="24"/>
                <w:szCs w:val="24"/>
              </w:rPr>
              <w:t>-</w:t>
            </w:r>
          </w:p>
        </w:tc>
      </w:tr>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вторая</w:t>
            </w:r>
          </w:p>
        </w:tc>
        <w:tc>
          <w:tcPr>
            <w:tcW w:w="5381" w:type="dxa"/>
          </w:tcPr>
          <w:p w:rsidR="003F2E14" w:rsidRDefault="00C86868" w:rsidP="002A2257">
            <w:pPr>
              <w:jc w:val="both"/>
              <w:rPr>
                <w:rFonts w:ascii="Times New Roman" w:hAnsi="Times New Roman" w:cs="Times New Roman"/>
                <w:sz w:val="24"/>
                <w:szCs w:val="24"/>
              </w:rPr>
            </w:pPr>
            <w:r>
              <w:rPr>
                <w:rFonts w:ascii="Times New Roman" w:hAnsi="Times New Roman" w:cs="Times New Roman"/>
                <w:sz w:val="24"/>
                <w:szCs w:val="24"/>
              </w:rPr>
              <w:t>8</w:t>
            </w:r>
            <w:r w:rsidR="00F4319E">
              <w:rPr>
                <w:rFonts w:ascii="Times New Roman" w:hAnsi="Times New Roman" w:cs="Times New Roman"/>
                <w:sz w:val="24"/>
                <w:szCs w:val="24"/>
              </w:rPr>
              <w:t>0</w:t>
            </w:r>
          </w:p>
        </w:tc>
      </w:tr>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третья</w:t>
            </w:r>
          </w:p>
        </w:tc>
        <w:tc>
          <w:tcPr>
            <w:tcW w:w="5381" w:type="dxa"/>
          </w:tcPr>
          <w:p w:rsidR="003F2E14" w:rsidRDefault="00041727" w:rsidP="002A2257">
            <w:pPr>
              <w:jc w:val="both"/>
              <w:rPr>
                <w:rFonts w:ascii="Times New Roman" w:hAnsi="Times New Roman" w:cs="Times New Roman"/>
                <w:sz w:val="24"/>
                <w:szCs w:val="24"/>
              </w:rPr>
            </w:pPr>
            <w:r>
              <w:rPr>
                <w:rFonts w:ascii="Times New Roman" w:hAnsi="Times New Roman" w:cs="Times New Roman"/>
                <w:sz w:val="24"/>
                <w:szCs w:val="24"/>
              </w:rPr>
              <w:t>22</w:t>
            </w:r>
          </w:p>
        </w:tc>
      </w:tr>
      <w:tr w:rsidR="0084279A" w:rsidTr="003F2E14">
        <w:tc>
          <w:tcPr>
            <w:tcW w:w="396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Инвалиды детства</w:t>
            </w:r>
          </w:p>
        </w:tc>
        <w:tc>
          <w:tcPr>
            <w:tcW w:w="5381" w:type="dxa"/>
          </w:tcPr>
          <w:p w:rsidR="0084279A" w:rsidRDefault="00C86868" w:rsidP="002A2257">
            <w:pPr>
              <w:jc w:val="both"/>
              <w:rPr>
                <w:rFonts w:ascii="Times New Roman" w:hAnsi="Times New Roman" w:cs="Times New Roman"/>
                <w:sz w:val="24"/>
                <w:szCs w:val="24"/>
              </w:rPr>
            </w:pPr>
            <w:r>
              <w:rPr>
                <w:rFonts w:ascii="Times New Roman" w:hAnsi="Times New Roman" w:cs="Times New Roman"/>
                <w:sz w:val="24"/>
                <w:szCs w:val="24"/>
              </w:rPr>
              <w:t>2</w:t>
            </w:r>
          </w:p>
        </w:tc>
      </w:tr>
    </w:tbl>
    <w:p w:rsidR="003F2E14" w:rsidRDefault="003F2E14" w:rsidP="002A2257">
      <w:pPr>
        <w:jc w:val="both"/>
        <w:rPr>
          <w:rFonts w:ascii="Times New Roman" w:hAnsi="Times New Roman" w:cs="Times New Roman"/>
          <w:sz w:val="24"/>
          <w:szCs w:val="24"/>
        </w:rPr>
      </w:pPr>
    </w:p>
    <w:p w:rsidR="00ED7A86" w:rsidRDefault="00ED7A86" w:rsidP="002A2257">
      <w:pPr>
        <w:jc w:val="both"/>
        <w:rPr>
          <w:rFonts w:ascii="Times New Roman" w:hAnsi="Times New Roman" w:cs="Times New Roman"/>
          <w:b/>
          <w:sz w:val="24"/>
          <w:szCs w:val="24"/>
        </w:rPr>
      </w:pPr>
    </w:p>
    <w:p w:rsidR="00ED7A86" w:rsidRDefault="00ED7A86" w:rsidP="002A2257">
      <w:pPr>
        <w:jc w:val="both"/>
        <w:rPr>
          <w:rFonts w:ascii="Times New Roman" w:hAnsi="Times New Roman" w:cs="Times New Roman"/>
          <w:b/>
          <w:sz w:val="24"/>
          <w:szCs w:val="24"/>
        </w:rPr>
      </w:pPr>
    </w:p>
    <w:p w:rsidR="003F2E14" w:rsidRPr="004F7FAE" w:rsidRDefault="0039528F" w:rsidP="002A2257">
      <w:pPr>
        <w:jc w:val="both"/>
        <w:rPr>
          <w:rFonts w:ascii="Times New Roman" w:hAnsi="Times New Roman" w:cs="Times New Roman"/>
          <w:b/>
          <w:sz w:val="24"/>
          <w:szCs w:val="24"/>
        </w:rPr>
      </w:pPr>
      <w:r>
        <w:rPr>
          <w:rFonts w:ascii="Times New Roman" w:hAnsi="Times New Roman" w:cs="Times New Roman"/>
          <w:b/>
          <w:sz w:val="24"/>
          <w:szCs w:val="24"/>
        </w:rPr>
        <w:t>4</w:t>
      </w:r>
      <w:r w:rsidR="003F2E14" w:rsidRPr="004F7FAE">
        <w:rPr>
          <w:rFonts w:ascii="Times New Roman" w:hAnsi="Times New Roman" w:cs="Times New Roman"/>
          <w:b/>
          <w:sz w:val="24"/>
          <w:szCs w:val="24"/>
        </w:rPr>
        <w:t>.3. Комплекс мероприятий по сохранению и укреплению здоровья воспитанников, профилактике ДТТ, пожарной безопасности.</w:t>
      </w:r>
    </w:p>
    <w:tbl>
      <w:tblPr>
        <w:tblStyle w:val="a5"/>
        <w:tblW w:w="0" w:type="auto"/>
        <w:tblLook w:val="04A0" w:firstRow="1" w:lastRow="0" w:firstColumn="1" w:lastColumn="0" w:noHBand="0" w:noVBand="1"/>
      </w:tblPr>
      <w:tblGrid>
        <w:gridCol w:w="4672"/>
        <w:gridCol w:w="4673"/>
      </w:tblGrid>
      <w:tr w:rsidR="003F2E14" w:rsidRPr="00C145F8" w:rsidTr="003F2E14">
        <w:tc>
          <w:tcPr>
            <w:tcW w:w="4672" w:type="dxa"/>
          </w:tcPr>
          <w:p w:rsidR="003F2E14" w:rsidRPr="00C145F8" w:rsidRDefault="00C145F8" w:rsidP="002A2257">
            <w:pPr>
              <w:jc w:val="both"/>
              <w:rPr>
                <w:rFonts w:ascii="Times New Roman" w:hAnsi="Times New Roman" w:cs="Times New Roman"/>
                <w:sz w:val="24"/>
                <w:szCs w:val="24"/>
              </w:rPr>
            </w:pPr>
            <w:r w:rsidRPr="00C145F8">
              <w:rPr>
                <w:rFonts w:ascii="Times New Roman" w:hAnsi="Times New Roman" w:cs="Times New Roman"/>
                <w:sz w:val="24"/>
                <w:szCs w:val="24"/>
              </w:rPr>
              <w:t xml:space="preserve">Комплексная система </w:t>
            </w:r>
            <w:proofErr w:type="spellStart"/>
            <w:r w:rsidRPr="00C145F8">
              <w:rPr>
                <w:rFonts w:ascii="Times New Roman" w:hAnsi="Times New Roman" w:cs="Times New Roman"/>
                <w:sz w:val="24"/>
                <w:szCs w:val="24"/>
              </w:rPr>
              <w:t>физкультурно</w:t>
            </w:r>
            <w:proofErr w:type="spellEnd"/>
            <w:r w:rsidRPr="00C145F8">
              <w:rPr>
                <w:rFonts w:ascii="Times New Roman" w:hAnsi="Times New Roman" w:cs="Times New Roman"/>
                <w:sz w:val="24"/>
                <w:szCs w:val="24"/>
              </w:rPr>
              <w:t xml:space="preserve"> – оздоровительной </w:t>
            </w:r>
            <w:r>
              <w:rPr>
                <w:rFonts w:ascii="Times New Roman" w:hAnsi="Times New Roman" w:cs="Times New Roman"/>
                <w:sz w:val="24"/>
                <w:szCs w:val="24"/>
              </w:rPr>
              <w:t>работы</w:t>
            </w:r>
          </w:p>
        </w:tc>
        <w:tc>
          <w:tcPr>
            <w:tcW w:w="4673" w:type="dxa"/>
          </w:tcPr>
          <w:p w:rsidR="003F2E14" w:rsidRPr="00C145F8" w:rsidRDefault="00C145F8" w:rsidP="002A2257">
            <w:pPr>
              <w:jc w:val="both"/>
              <w:rPr>
                <w:rFonts w:ascii="Times New Roman" w:hAnsi="Times New Roman" w:cs="Times New Roman"/>
                <w:sz w:val="24"/>
                <w:szCs w:val="24"/>
              </w:rPr>
            </w:pPr>
            <w:r>
              <w:rPr>
                <w:rFonts w:ascii="Times New Roman" w:hAnsi="Times New Roman" w:cs="Times New Roman"/>
                <w:sz w:val="24"/>
                <w:szCs w:val="24"/>
              </w:rPr>
              <w:t>Физкультурные занятия (</w:t>
            </w:r>
            <w:r w:rsidR="001A6F5A">
              <w:rPr>
                <w:rFonts w:ascii="Times New Roman" w:hAnsi="Times New Roman" w:cs="Times New Roman"/>
                <w:sz w:val="24"/>
                <w:szCs w:val="24"/>
              </w:rPr>
              <w:t>по расписанию,</w:t>
            </w:r>
            <w:r>
              <w:rPr>
                <w:rFonts w:ascii="Times New Roman" w:hAnsi="Times New Roman" w:cs="Times New Roman"/>
                <w:sz w:val="24"/>
                <w:szCs w:val="24"/>
              </w:rPr>
              <w:t xml:space="preserve"> 3 раза в неделю с каждой группой)</w:t>
            </w:r>
            <w:r w:rsidR="001A6F5A">
              <w:rPr>
                <w:rFonts w:ascii="Times New Roman" w:hAnsi="Times New Roman" w:cs="Times New Roman"/>
                <w:sz w:val="24"/>
                <w:szCs w:val="24"/>
              </w:rPr>
              <w:t>, утренняя гимнастика ежедневно, бодрящая гимнастика после сна ежедневно, физкультминутки, динамические паузы во время образова</w:t>
            </w:r>
            <w:r w:rsidR="00D32C3C">
              <w:rPr>
                <w:rFonts w:ascii="Times New Roman" w:hAnsi="Times New Roman" w:cs="Times New Roman"/>
                <w:sz w:val="24"/>
                <w:szCs w:val="24"/>
              </w:rPr>
              <w:t xml:space="preserve">тельной деятельности, включение </w:t>
            </w:r>
            <w:proofErr w:type="spellStart"/>
            <w:r w:rsidR="001A6F5A">
              <w:rPr>
                <w:rFonts w:ascii="Times New Roman" w:hAnsi="Times New Roman" w:cs="Times New Roman"/>
                <w:sz w:val="24"/>
                <w:szCs w:val="24"/>
              </w:rPr>
              <w:t>здоровьесберегающих</w:t>
            </w:r>
            <w:proofErr w:type="spellEnd"/>
            <w:r w:rsidR="001A6F5A">
              <w:rPr>
                <w:rFonts w:ascii="Times New Roman" w:hAnsi="Times New Roman" w:cs="Times New Roman"/>
                <w:sz w:val="24"/>
                <w:szCs w:val="24"/>
              </w:rPr>
              <w:t xml:space="preserve"> технологий в образовательный процесс. соблюдение режима двигательной активности, индивидуальная работа над основными видами движений</w:t>
            </w:r>
            <w:r w:rsidR="00703E69">
              <w:rPr>
                <w:rFonts w:ascii="Times New Roman" w:hAnsi="Times New Roman" w:cs="Times New Roman"/>
                <w:sz w:val="24"/>
                <w:szCs w:val="24"/>
              </w:rPr>
              <w:t xml:space="preserve"> </w:t>
            </w:r>
            <w:r w:rsidR="00AA1084">
              <w:rPr>
                <w:rFonts w:ascii="Times New Roman" w:hAnsi="Times New Roman" w:cs="Times New Roman"/>
                <w:sz w:val="24"/>
                <w:szCs w:val="24"/>
              </w:rPr>
              <w:t>(</w:t>
            </w:r>
            <w:r w:rsidR="001A6F5A">
              <w:rPr>
                <w:rFonts w:ascii="Times New Roman" w:hAnsi="Times New Roman" w:cs="Times New Roman"/>
                <w:sz w:val="24"/>
                <w:szCs w:val="24"/>
              </w:rPr>
              <w:t xml:space="preserve">в помещении и на прогулке), подвижные </w:t>
            </w:r>
            <w:r w:rsidR="001A6F5A">
              <w:rPr>
                <w:rFonts w:ascii="Times New Roman" w:hAnsi="Times New Roman" w:cs="Times New Roman"/>
                <w:sz w:val="24"/>
                <w:szCs w:val="24"/>
              </w:rPr>
              <w:lastRenderedPageBreak/>
              <w:t>игры, досуги и развлечения, спортивные праздники, дни здоровья.</w:t>
            </w:r>
          </w:p>
        </w:tc>
      </w:tr>
      <w:tr w:rsidR="003F2E14" w:rsidTr="003F2E14">
        <w:tc>
          <w:tcPr>
            <w:tcW w:w="4672"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lastRenderedPageBreak/>
              <w:t>Комплекс мероприятий по закаливанию</w:t>
            </w:r>
          </w:p>
        </w:tc>
        <w:tc>
          <w:tcPr>
            <w:tcW w:w="4673"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t>Закаливание воздухом: воздушные ванны с упражнениями, бодрящая гимнастика босиком при температуре не ниже +18</w:t>
            </w:r>
            <w:r>
              <w:rPr>
                <w:rFonts w:ascii="Times New Roman" w:hAnsi="Times New Roman" w:cs="Times New Roman"/>
                <w:sz w:val="24"/>
                <w:szCs w:val="24"/>
              </w:rPr>
              <w:t>, хождение по дорожке здоровья. Закаливание водой: умывание в течение дня прохладной водой, обливание рук до локтя, полоскание полости рта кипяченой водой комнатной температуры</w:t>
            </w:r>
          </w:p>
        </w:tc>
      </w:tr>
      <w:tr w:rsidR="003F2E14" w:rsidTr="003F2E14">
        <w:tc>
          <w:tcPr>
            <w:tcW w:w="4672"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t>режимы</w:t>
            </w:r>
          </w:p>
        </w:tc>
        <w:tc>
          <w:tcPr>
            <w:tcW w:w="4673"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t>Соблюдение режимов</w:t>
            </w:r>
            <w:r>
              <w:rPr>
                <w:rFonts w:ascii="Times New Roman" w:hAnsi="Times New Roman" w:cs="Times New Roman"/>
                <w:sz w:val="24"/>
                <w:szCs w:val="24"/>
              </w:rPr>
              <w:t xml:space="preserve"> сна, прогулки, питания, двигательной активности, проветривания и </w:t>
            </w:r>
            <w:proofErr w:type="spellStart"/>
            <w:r>
              <w:rPr>
                <w:rFonts w:ascii="Times New Roman" w:hAnsi="Times New Roman" w:cs="Times New Roman"/>
                <w:sz w:val="24"/>
                <w:szCs w:val="24"/>
              </w:rPr>
              <w:t>кварцевания</w:t>
            </w:r>
            <w:proofErr w:type="spellEnd"/>
            <w:r>
              <w:rPr>
                <w:rFonts w:ascii="Times New Roman" w:hAnsi="Times New Roman" w:cs="Times New Roman"/>
                <w:sz w:val="24"/>
                <w:szCs w:val="24"/>
              </w:rPr>
              <w:t>.</w:t>
            </w:r>
          </w:p>
        </w:tc>
      </w:tr>
      <w:tr w:rsidR="003F2E14" w:rsidTr="003F2E14">
        <w:tc>
          <w:tcPr>
            <w:tcW w:w="4672" w:type="dxa"/>
          </w:tcPr>
          <w:p w:rsidR="003F2E14" w:rsidRPr="00703E69" w:rsidRDefault="008627EC" w:rsidP="002A2257">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proofErr w:type="spellStart"/>
            <w:r w:rsidR="007B3E70">
              <w:rPr>
                <w:rFonts w:ascii="Times New Roman" w:hAnsi="Times New Roman" w:cs="Times New Roman"/>
                <w:sz w:val="24"/>
                <w:szCs w:val="24"/>
              </w:rPr>
              <w:t>здоровьесберегающих</w:t>
            </w:r>
            <w:proofErr w:type="spellEnd"/>
            <w:r w:rsidR="007B3E70">
              <w:rPr>
                <w:rFonts w:ascii="Times New Roman" w:hAnsi="Times New Roman" w:cs="Times New Roman"/>
                <w:sz w:val="24"/>
                <w:szCs w:val="24"/>
              </w:rPr>
              <w:t xml:space="preserve"> технологий</w:t>
            </w:r>
          </w:p>
        </w:tc>
        <w:tc>
          <w:tcPr>
            <w:tcW w:w="4673"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Технологии направленного действия</w:t>
            </w:r>
            <w:r>
              <w:rPr>
                <w:rFonts w:ascii="Times New Roman" w:hAnsi="Times New Roman" w:cs="Times New Roman"/>
                <w:sz w:val="24"/>
                <w:szCs w:val="24"/>
              </w:rPr>
              <w:t xml:space="preserve">: гимнастики зрительная, </w:t>
            </w:r>
            <w:r w:rsidR="00D668FD">
              <w:rPr>
                <w:rFonts w:ascii="Times New Roman" w:hAnsi="Times New Roman" w:cs="Times New Roman"/>
                <w:sz w:val="24"/>
                <w:szCs w:val="24"/>
              </w:rPr>
              <w:t>остеопатическая, корригирующая,</w:t>
            </w:r>
            <w:r w:rsidR="00687053">
              <w:rPr>
                <w:rFonts w:ascii="Times New Roman" w:hAnsi="Times New Roman" w:cs="Times New Roman"/>
                <w:sz w:val="24"/>
                <w:szCs w:val="24"/>
              </w:rPr>
              <w:t xml:space="preserve"> </w:t>
            </w:r>
            <w:r>
              <w:rPr>
                <w:rFonts w:ascii="Times New Roman" w:hAnsi="Times New Roman" w:cs="Times New Roman"/>
                <w:sz w:val="24"/>
                <w:szCs w:val="24"/>
              </w:rPr>
              <w:t xml:space="preserve">дыхательная; пальчиковые игры и упражнения, </w:t>
            </w:r>
            <w:proofErr w:type="spellStart"/>
            <w:r>
              <w:rPr>
                <w:rFonts w:ascii="Times New Roman" w:hAnsi="Times New Roman" w:cs="Times New Roman"/>
                <w:sz w:val="24"/>
                <w:szCs w:val="24"/>
              </w:rPr>
              <w:t>кинезиологические</w:t>
            </w:r>
            <w:proofErr w:type="spellEnd"/>
            <w:r>
              <w:rPr>
                <w:rFonts w:ascii="Times New Roman" w:hAnsi="Times New Roman" w:cs="Times New Roman"/>
                <w:sz w:val="24"/>
                <w:szCs w:val="24"/>
              </w:rPr>
              <w:t xml:space="preserve"> игры и упражнения, смена динамических поз, игры с мячом и др.</w:t>
            </w:r>
          </w:p>
        </w:tc>
      </w:tr>
      <w:tr w:rsidR="003F2E14" w:rsidTr="003F2E14">
        <w:tc>
          <w:tcPr>
            <w:tcW w:w="4672"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Профилактика травматизма</w:t>
            </w:r>
          </w:p>
        </w:tc>
        <w:tc>
          <w:tcPr>
            <w:tcW w:w="4673"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Контроль за соблюдением приказа об охране жизни и здоровья детей</w:t>
            </w:r>
            <w:r>
              <w:rPr>
                <w:rFonts w:ascii="Times New Roman" w:hAnsi="Times New Roman" w:cs="Times New Roman"/>
                <w:sz w:val="24"/>
                <w:szCs w:val="24"/>
              </w:rPr>
              <w:t>, проведение инструктажа и бесед с персоналом по профилактике травматизма, проведение инструктажа детей перед выходом на прогулку, перед занятиями в физкультурном зале и другими мероприятиями.</w:t>
            </w:r>
          </w:p>
        </w:tc>
      </w:tr>
      <w:tr w:rsidR="003F2E14" w:rsidTr="003F2E14">
        <w:tc>
          <w:tcPr>
            <w:tcW w:w="4672"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 xml:space="preserve">Профилактика </w:t>
            </w:r>
            <w:proofErr w:type="spellStart"/>
            <w:r w:rsidRPr="007B3E70">
              <w:rPr>
                <w:rFonts w:ascii="Times New Roman" w:hAnsi="Times New Roman" w:cs="Times New Roman"/>
                <w:sz w:val="24"/>
                <w:szCs w:val="24"/>
              </w:rPr>
              <w:t>дорожно</w:t>
            </w:r>
            <w:proofErr w:type="spellEnd"/>
            <w:r w:rsidRPr="007B3E70">
              <w:rPr>
                <w:rFonts w:ascii="Times New Roman" w:hAnsi="Times New Roman" w:cs="Times New Roman"/>
                <w:sz w:val="24"/>
                <w:szCs w:val="24"/>
              </w:rPr>
              <w:t xml:space="preserve"> – транспортного травматизма</w:t>
            </w:r>
          </w:p>
        </w:tc>
        <w:tc>
          <w:tcPr>
            <w:tcW w:w="4673" w:type="dxa"/>
          </w:tcPr>
          <w:p w:rsidR="003F2E14" w:rsidRPr="00D31221" w:rsidRDefault="00D31221" w:rsidP="002A2257">
            <w:pPr>
              <w:jc w:val="both"/>
              <w:rPr>
                <w:rFonts w:ascii="Times New Roman" w:hAnsi="Times New Roman" w:cs="Times New Roman"/>
                <w:sz w:val="24"/>
                <w:szCs w:val="24"/>
              </w:rPr>
            </w:pPr>
            <w:r w:rsidRPr="00D31221">
              <w:rPr>
                <w:rFonts w:ascii="Times New Roman" w:hAnsi="Times New Roman" w:cs="Times New Roman"/>
                <w:sz w:val="24"/>
                <w:szCs w:val="24"/>
              </w:rPr>
              <w:t>Реализация Программы «Безопасность»</w:t>
            </w:r>
            <w:r>
              <w:rPr>
                <w:rFonts w:ascii="Times New Roman" w:hAnsi="Times New Roman" w:cs="Times New Roman"/>
                <w:sz w:val="24"/>
                <w:szCs w:val="24"/>
              </w:rPr>
              <w:t>, раздел «Ребенок на улицах города», тематические занятия с детьми, беседы, выставки детских рисунков «Мы на улицах нашего города», спортивный праздник «Грамотный пешеход», памятки для родителей, сюжетно – ролевая игра «Дорога»</w:t>
            </w:r>
          </w:p>
        </w:tc>
      </w:tr>
      <w:tr w:rsidR="003F2E14" w:rsidTr="003F2E14">
        <w:tc>
          <w:tcPr>
            <w:tcW w:w="4672" w:type="dxa"/>
          </w:tcPr>
          <w:p w:rsidR="003F2E14" w:rsidRPr="00D31221" w:rsidRDefault="00D31221" w:rsidP="002A2257">
            <w:pPr>
              <w:jc w:val="both"/>
              <w:rPr>
                <w:rFonts w:ascii="Times New Roman" w:hAnsi="Times New Roman" w:cs="Times New Roman"/>
                <w:sz w:val="24"/>
                <w:szCs w:val="24"/>
              </w:rPr>
            </w:pPr>
            <w:r w:rsidRPr="00D31221">
              <w:rPr>
                <w:rFonts w:ascii="Times New Roman" w:hAnsi="Times New Roman" w:cs="Times New Roman"/>
                <w:sz w:val="24"/>
                <w:szCs w:val="24"/>
              </w:rPr>
              <w:t>Профилактика пожарной безопасности</w:t>
            </w:r>
          </w:p>
        </w:tc>
        <w:tc>
          <w:tcPr>
            <w:tcW w:w="4673" w:type="dxa"/>
          </w:tcPr>
          <w:p w:rsidR="003F2E14" w:rsidRPr="00D31221" w:rsidRDefault="00D31221" w:rsidP="002A2257">
            <w:pPr>
              <w:jc w:val="both"/>
              <w:rPr>
                <w:rFonts w:ascii="Times New Roman" w:hAnsi="Times New Roman" w:cs="Times New Roman"/>
                <w:sz w:val="24"/>
                <w:szCs w:val="24"/>
              </w:rPr>
            </w:pPr>
            <w:r w:rsidRPr="00D31221">
              <w:rPr>
                <w:rFonts w:ascii="Times New Roman" w:hAnsi="Times New Roman" w:cs="Times New Roman"/>
                <w:sz w:val="24"/>
                <w:szCs w:val="24"/>
              </w:rPr>
              <w:t>Реализация программы «Безопасность», раздел «Ребенок дома»</w:t>
            </w:r>
            <w:r>
              <w:rPr>
                <w:rFonts w:ascii="Times New Roman" w:hAnsi="Times New Roman" w:cs="Times New Roman"/>
                <w:sz w:val="24"/>
                <w:szCs w:val="24"/>
              </w:rPr>
              <w:t xml:space="preserve">, тематические занятия, беседы с детьми, моделирование ситуаций и разработка порядка действий, учебные тренировки, сюжетно – ролевая </w:t>
            </w:r>
            <w:r w:rsidR="004F7FAE">
              <w:rPr>
                <w:rFonts w:ascii="Times New Roman" w:hAnsi="Times New Roman" w:cs="Times New Roman"/>
                <w:sz w:val="24"/>
                <w:szCs w:val="24"/>
              </w:rPr>
              <w:t>игра «С</w:t>
            </w:r>
            <w:r>
              <w:rPr>
                <w:rFonts w:ascii="Times New Roman" w:hAnsi="Times New Roman" w:cs="Times New Roman"/>
                <w:sz w:val="24"/>
                <w:szCs w:val="24"/>
              </w:rPr>
              <w:t>паса</w:t>
            </w:r>
            <w:r w:rsidR="004F7FAE">
              <w:rPr>
                <w:rFonts w:ascii="Times New Roman" w:hAnsi="Times New Roman" w:cs="Times New Roman"/>
                <w:sz w:val="24"/>
                <w:szCs w:val="24"/>
              </w:rPr>
              <w:t>тели», музыкальный досуг «Кошкин дом», выставка детских рисунков, памятки для родителей.</w:t>
            </w:r>
          </w:p>
        </w:tc>
      </w:tr>
    </w:tbl>
    <w:p w:rsidR="00C13634" w:rsidRDefault="00C13634" w:rsidP="002A2257">
      <w:pPr>
        <w:jc w:val="both"/>
        <w:rPr>
          <w:rFonts w:ascii="Times New Roman" w:hAnsi="Times New Roman" w:cs="Times New Roman"/>
          <w:b/>
          <w:sz w:val="28"/>
          <w:szCs w:val="28"/>
        </w:rPr>
      </w:pPr>
    </w:p>
    <w:p w:rsidR="00C13634" w:rsidRDefault="0039528F" w:rsidP="002A2257">
      <w:pPr>
        <w:jc w:val="both"/>
        <w:rPr>
          <w:rFonts w:ascii="Times New Roman" w:hAnsi="Times New Roman" w:cs="Times New Roman"/>
          <w:b/>
          <w:sz w:val="28"/>
          <w:szCs w:val="28"/>
        </w:rPr>
      </w:pPr>
      <w:r>
        <w:rPr>
          <w:rFonts w:ascii="Times New Roman" w:hAnsi="Times New Roman" w:cs="Times New Roman"/>
          <w:b/>
          <w:sz w:val="28"/>
          <w:szCs w:val="28"/>
        </w:rPr>
        <w:t>Раздел № 5</w:t>
      </w:r>
      <w:r w:rsidR="00C13634">
        <w:rPr>
          <w:rFonts w:ascii="Times New Roman" w:hAnsi="Times New Roman" w:cs="Times New Roman"/>
          <w:b/>
          <w:sz w:val="28"/>
          <w:szCs w:val="28"/>
        </w:rPr>
        <w:t>. Материально – техническое обеспечение и оснащенность образовательного процесса.</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5</w:t>
      </w:r>
      <w:r w:rsidR="00C13634">
        <w:rPr>
          <w:rFonts w:ascii="Times New Roman" w:hAnsi="Times New Roman" w:cs="Times New Roman"/>
          <w:sz w:val="24"/>
          <w:szCs w:val="24"/>
        </w:rPr>
        <w:t>.1.</w:t>
      </w:r>
      <w:r w:rsidR="00821C4C">
        <w:rPr>
          <w:rFonts w:ascii="Times New Roman" w:hAnsi="Times New Roman" w:cs="Times New Roman"/>
          <w:sz w:val="24"/>
          <w:szCs w:val="24"/>
        </w:rPr>
        <w:t xml:space="preserve"> </w:t>
      </w:r>
      <w:r w:rsidR="00C13634" w:rsidRPr="0057077C">
        <w:rPr>
          <w:rFonts w:ascii="Times New Roman" w:hAnsi="Times New Roman" w:cs="Times New Roman"/>
          <w:sz w:val="24"/>
          <w:szCs w:val="24"/>
        </w:rPr>
        <w:t>Юридический адрес учреждения: 190000, Санкт – Петербург, Почтамтская улица, д.19 – 21, лит. А.</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C13634">
        <w:rPr>
          <w:rFonts w:ascii="Times New Roman" w:hAnsi="Times New Roman" w:cs="Times New Roman"/>
          <w:sz w:val="24"/>
          <w:szCs w:val="24"/>
        </w:rPr>
        <w:t>.2.</w:t>
      </w:r>
      <w:r w:rsidR="00821C4C">
        <w:rPr>
          <w:rFonts w:ascii="Times New Roman" w:hAnsi="Times New Roman" w:cs="Times New Roman"/>
          <w:sz w:val="24"/>
          <w:szCs w:val="24"/>
        </w:rPr>
        <w:t xml:space="preserve"> </w:t>
      </w:r>
      <w:proofErr w:type="spellStart"/>
      <w:r w:rsidR="00C13634">
        <w:rPr>
          <w:rFonts w:ascii="Times New Roman" w:hAnsi="Times New Roman" w:cs="Times New Roman"/>
          <w:sz w:val="24"/>
          <w:szCs w:val="24"/>
        </w:rPr>
        <w:t>Правовладение</w:t>
      </w:r>
      <w:proofErr w:type="spellEnd"/>
      <w:r w:rsidR="00C13634">
        <w:rPr>
          <w:rFonts w:ascii="Times New Roman" w:hAnsi="Times New Roman" w:cs="Times New Roman"/>
          <w:sz w:val="24"/>
          <w:szCs w:val="24"/>
        </w:rPr>
        <w:t xml:space="preserve"> зданием и земельн</w:t>
      </w:r>
      <w:r w:rsidR="00DF4D92">
        <w:rPr>
          <w:rFonts w:ascii="Times New Roman" w:hAnsi="Times New Roman" w:cs="Times New Roman"/>
          <w:sz w:val="24"/>
          <w:szCs w:val="24"/>
        </w:rPr>
        <w:t xml:space="preserve">ым участком, назначение здания </w:t>
      </w:r>
      <w:r w:rsidR="00C13634">
        <w:rPr>
          <w:rFonts w:ascii="Times New Roman" w:hAnsi="Times New Roman" w:cs="Times New Roman"/>
          <w:sz w:val="24"/>
          <w:szCs w:val="24"/>
        </w:rPr>
        <w:t xml:space="preserve">- нежилое, использование – детский сад; общая площадь здания 2109, 6 </w:t>
      </w:r>
      <w:proofErr w:type="spellStart"/>
      <w:r w:rsidR="00C13634">
        <w:rPr>
          <w:rFonts w:ascii="Times New Roman" w:hAnsi="Times New Roman" w:cs="Times New Roman"/>
          <w:sz w:val="24"/>
          <w:szCs w:val="24"/>
        </w:rPr>
        <w:t>кв.м</w:t>
      </w:r>
      <w:proofErr w:type="spellEnd"/>
      <w:r w:rsidR="00C13634">
        <w:rPr>
          <w:rFonts w:ascii="Times New Roman" w:hAnsi="Times New Roman" w:cs="Times New Roman"/>
          <w:sz w:val="24"/>
          <w:szCs w:val="24"/>
        </w:rPr>
        <w:t xml:space="preserve">., общая кубатура - 11387 куб. м, </w:t>
      </w:r>
      <w:r w:rsidR="0058412B">
        <w:rPr>
          <w:rFonts w:ascii="Times New Roman" w:hAnsi="Times New Roman" w:cs="Times New Roman"/>
          <w:sz w:val="24"/>
          <w:szCs w:val="24"/>
        </w:rPr>
        <w:t xml:space="preserve">полезная площадь 1233 </w:t>
      </w:r>
      <w:proofErr w:type="spellStart"/>
      <w:proofErr w:type="gramStart"/>
      <w:r w:rsidR="0058412B">
        <w:rPr>
          <w:rFonts w:ascii="Times New Roman" w:hAnsi="Times New Roman" w:cs="Times New Roman"/>
          <w:sz w:val="24"/>
          <w:szCs w:val="24"/>
        </w:rPr>
        <w:t>кв.м</w:t>
      </w:r>
      <w:proofErr w:type="spellEnd"/>
      <w:proofErr w:type="gramEnd"/>
      <w:r w:rsidR="0058412B">
        <w:rPr>
          <w:rFonts w:ascii="Times New Roman" w:hAnsi="Times New Roman" w:cs="Times New Roman"/>
          <w:sz w:val="24"/>
          <w:szCs w:val="24"/>
        </w:rPr>
        <w:t>, восемь</w:t>
      </w:r>
      <w:r w:rsidR="00C13634">
        <w:rPr>
          <w:rFonts w:ascii="Times New Roman" w:hAnsi="Times New Roman" w:cs="Times New Roman"/>
          <w:sz w:val="24"/>
          <w:szCs w:val="24"/>
        </w:rPr>
        <w:t xml:space="preserve"> групповых помещений с отдельными спальнями, игровыми комнатами, кабинетом учителя – логопеда, уборной, коридором и комнатой для раздевания; музыкальный и физкультурный залы, кабинет педагога – психолога.</w:t>
      </w:r>
      <w:r w:rsidR="0058412B">
        <w:rPr>
          <w:rFonts w:ascii="Times New Roman" w:hAnsi="Times New Roman" w:cs="Times New Roman"/>
          <w:sz w:val="24"/>
          <w:szCs w:val="24"/>
        </w:rPr>
        <w:t xml:space="preserve"> </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5</w:t>
      </w:r>
      <w:r w:rsidR="00C13634">
        <w:rPr>
          <w:rFonts w:ascii="Times New Roman" w:hAnsi="Times New Roman" w:cs="Times New Roman"/>
          <w:sz w:val="24"/>
          <w:szCs w:val="24"/>
        </w:rPr>
        <w:t xml:space="preserve">.3. Воспитанники детского сада обеспечены сбалансированным четырехразовым питанием, время </w:t>
      </w:r>
      <w:r w:rsidR="00821C4C">
        <w:rPr>
          <w:rFonts w:ascii="Times New Roman" w:hAnsi="Times New Roman" w:cs="Times New Roman"/>
          <w:sz w:val="24"/>
          <w:szCs w:val="24"/>
        </w:rPr>
        <w:t xml:space="preserve">приема пищи происходит </w:t>
      </w:r>
      <w:proofErr w:type="gramStart"/>
      <w:r w:rsidR="00821C4C">
        <w:rPr>
          <w:rFonts w:ascii="Times New Roman" w:hAnsi="Times New Roman" w:cs="Times New Roman"/>
          <w:sz w:val="24"/>
          <w:szCs w:val="24"/>
        </w:rPr>
        <w:t xml:space="preserve">согласно </w:t>
      </w:r>
      <w:r w:rsidR="00C13634">
        <w:rPr>
          <w:rFonts w:ascii="Times New Roman" w:hAnsi="Times New Roman" w:cs="Times New Roman"/>
          <w:sz w:val="24"/>
          <w:szCs w:val="24"/>
        </w:rPr>
        <w:t>режима</w:t>
      </w:r>
      <w:proofErr w:type="gramEnd"/>
      <w:r w:rsidR="00C13634">
        <w:rPr>
          <w:rFonts w:ascii="Times New Roman" w:hAnsi="Times New Roman" w:cs="Times New Roman"/>
          <w:sz w:val="24"/>
          <w:szCs w:val="24"/>
        </w:rPr>
        <w:t xml:space="preserve"> дня, утвержденного заведующим.</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 xml:space="preserve"> 5</w:t>
      </w:r>
      <w:r w:rsidR="00C13634">
        <w:rPr>
          <w:rFonts w:ascii="Times New Roman" w:hAnsi="Times New Roman" w:cs="Times New Roman"/>
          <w:sz w:val="24"/>
          <w:szCs w:val="24"/>
        </w:rPr>
        <w:t xml:space="preserve">.4. Наблюдение за состоянием здоровья и развития воспитанников осуществляется медицинской сестрой и врачом детской поликлиники № 27; за ребенком сохраняется место в случае его болезни, </w:t>
      </w:r>
      <w:proofErr w:type="spellStart"/>
      <w:r w:rsidR="00C13634">
        <w:rPr>
          <w:rFonts w:ascii="Times New Roman" w:hAnsi="Times New Roman" w:cs="Times New Roman"/>
          <w:sz w:val="24"/>
          <w:szCs w:val="24"/>
        </w:rPr>
        <w:t>санаторно</w:t>
      </w:r>
      <w:proofErr w:type="spellEnd"/>
      <w:r w:rsidR="00C13634">
        <w:rPr>
          <w:rFonts w:ascii="Times New Roman" w:hAnsi="Times New Roman" w:cs="Times New Roman"/>
          <w:sz w:val="24"/>
          <w:szCs w:val="24"/>
        </w:rPr>
        <w:t xml:space="preserve"> – курортного лечения, отпуска родителей.</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5</w:t>
      </w:r>
      <w:r w:rsidR="00C13634">
        <w:rPr>
          <w:rFonts w:ascii="Times New Roman" w:hAnsi="Times New Roman" w:cs="Times New Roman"/>
          <w:sz w:val="24"/>
          <w:szCs w:val="24"/>
        </w:rPr>
        <w:t xml:space="preserve">.5.Развивающая. предметно – пространственная среда групповых помещений организована согласно требований Федерального государственного образовательного стандарта, имеется в  необходимом количестве оборудование, </w:t>
      </w:r>
      <w:proofErr w:type="spellStart"/>
      <w:r w:rsidR="00C13634">
        <w:rPr>
          <w:rFonts w:ascii="Times New Roman" w:hAnsi="Times New Roman" w:cs="Times New Roman"/>
          <w:sz w:val="24"/>
          <w:szCs w:val="24"/>
        </w:rPr>
        <w:t>учебно</w:t>
      </w:r>
      <w:proofErr w:type="spellEnd"/>
      <w:r w:rsidR="00C13634">
        <w:rPr>
          <w:rFonts w:ascii="Times New Roman" w:hAnsi="Times New Roman" w:cs="Times New Roman"/>
          <w:sz w:val="24"/>
          <w:szCs w:val="24"/>
        </w:rPr>
        <w:t xml:space="preserve"> – наглядные пособия, игры и игрушки; кабинеты специалистов и администрации компьютеризированы, имеется проектор и экран, которые активно используются для демонстрации презентаций</w:t>
      </w:r>
      <w:r w:rsidR="0051281A">
        <w:rPr>
          <w:rFonts w:ascii="Times New Roman" w:hAnsi="Times New Roman" w:cs="Times New Roman"/>
          <w:sz w:val="24"/>
          <w:szCs w:val="24"/>
        </w:rPr>
        <w:t>,</w:t>
      </w:r>
      <w:r w:rsidR="00C13634">
        <w:rPr>
          <w:rFonts w:ascii="Times New Roman" w:hAnsi="Times New Roman" w:cs="Times New Roman"/>
          <w:sz w:val="24"/>
          <w:szCs w:val="24"/>
        </w:rPr>
        <w:t xml:space="preserve"> педагогический коллектив владеет информационно – коммуникационными технологиями, и в педагогической деятельности их применяет.</w:t>
      </w:r>
    </w:p>
    <w:p w:rsidR="004122B3" w:rsidRPr="004122B3" w:rsidRDefault="004122B3" w:rsidP="002A2257">
      <w:pPr>
        <w:spacing w:after="0" w:line="240" w:lineRule="auto"/>
        <w:jc w:val="both"/>
        <w:rPr>
          <w:rFonts w:ascii="Times New Roman" w:eastAsia="Times New Roman" w:hAnsi="Times New Roman" w:cs="Times New Roman"/>
          <w:b/>
          <w:sz w:val="24"/>
          <w:szCs w:val="24"/>
        </w:rPr>
      </w:pPr>
      <w:r w:rsidRPr="004122B3">
        <w:rPr>
          <w:rFonts w:ascii="Times New Roman" w:eastAsia="Times New Roman" w:hAnsi="Times New Roman" w:cs="Times New Roman"/>
          <w:b/>
          <w:sz w:val="24"/>
          <w:szCs w:val="24"/>
        </w:rPr>
        <w:t xml:space="preserve"> Анализ обеспеченности предметно – пространственной среды групповых помещений и кабинетов в соответствии с требованиями ФГОС ДО</w:t>
      </w:r>
    </w:p>
    <w:p w:rsidR="004122B3" w:rsidRPr="004122B3" w:rsidRDefault="004122B3" w:rsidP="002A2257">
      <w:pPr>
        <w:spacing w:after="0" w:line="240" w:lineRule="auto"/>
        <w:jc w:val="both"/>
        <w:rPr>
          <w:rFonts w:ascii="Times New Roman" w:eastAsia="Times New Roman" w:hAnsi="Times New Roman" w:cs="Times New Roman"/>
          <w:b/>
          <w:sz w:val="24"/>
          <w:szCs w:val="24"/>
        </w:rPr>
      </w:pPr>
      <w:r w:rsidRPr="004122B3">
        <w:rPr>
          <w:rFonts w:ascii="Times New Roman" w:eastAsia="Times New Roman" w:hAnsi="Times New Roman" w:cs="Times New Roman"/>
          <w:sz w:val="24"/>
          <w:szCs w:val="24"/>
        </w:rPr>
        <w:t xml:space="preserve">   </w:t>
      </w:r>
      <w:r w:rsidR="0090277A" w:rsidRPr="009F08A6">
        <w:rPr>
          <w:rFonts w:ascii="Times New Roman" w:eastAsia="Times New Roman" w:hAnsi="Times New Roman" w:cs="Times New Roman"/>
          <w:sz w:val="24"/>
          <w:szCs w:val="24"/>
        </w:rPr>
        <w:t>В ГБДОУ</w:t>
      </w:r>
      <w:r w:rsidR="0090277A">
        <w:rPr>
          <w:rFonts w:ascii="Times New Roman" w:eastAsia="Times New Roman" w:hAnsi="Times New Roman" w:cs="Times New Roman"/>
          <w:sz w:val="24"/>
          <w:szCs w:val="24"/>
        </w:rPr>
        <w:t xml:space="preserve"> функционирует 8 групповых помещений, 5 к</w:t>
      </w:r>
      <w:r w:rsidR="00594771">
        <w:rPr>
          <w:rFonts w:ascii="Times New Roman" w:eastAsia="Times New Roman" w:hAnsi="Times New Roman" w:cs="Times New Roman"/>
          <w:sz w:val="24"/>
          <w:szCs w:val="24"/>
        </w:rPr>
        <w:t xml:space="preserve">абинетов учителей – логопедов, </w:t>
      </w:r>
      <w:r w:rsidR="0090277A">
        <w:rPr>
          <w:rFonts w:ascii="Times New Roman" w:eastAsia="Times New Roman" w:hAnsi="Times New Roman" w:cs="Times New Roman"/>
          <w:sz w:val="24"/>
          <w:szCs w:val="24"/>
        </w:rPr>
        <w:t>1</w:t>
      </w:r>
      <w:r w:rsidR="00136A75">
        <w:rPr>
          <w:rFonts w:ascii="Times New Roman" w:eastAsia="Times New Roman" w:hAnsi="Times New Roman" w:cs="Times New Roman"/>
          <w:sz w:val="24"/>
          <w:szCs w:val="24"/>
        </w:rPr>
        <w:t xml:space="preserve"> кабинет педагога – психолога,</w:t>
      </w:r>
      <w:r w:rsidR="0000030F">
        <w:rPr>
          <w:rFonts w:ascii="Times New Roman" w:eastAsia="Times New Roman" w:hAnsi="Times New Roman" w:cs="Times New Roman"/>
          <w:sz w:val="24"/>
          <w:szCs w:val="24"/>
        </w:rPr>
        <w:t xml:space="preserve"> музыкальный зал</w:t>
      </w:r>
      <w:r w:rsidR="0090277A">
        <w:rPr>
          <w:rFonts w:ascii="Times New Roman" w:eastAsia="Times New Roman" w:hAnsi="Times New Roman" w:cs="Times New Roman"/>
          <w:sz w:val="24"/>
          <w:szCs w:val="24"/>
        </w:rPr>
        <w:t>, физкультурный зал, в групповых помещениях оборудованы уголки уединения, в кабинете педагога – психолога комната релаксации. Методическое обеспечение групповых помещений и кабинетов специалистов прописано в рабочих программах педагогов</w:t>
      </w:r>
    </w:p>
    <w:p w:rsidR="004122B3" w:rsidRPr="004122B3" w:rsidRDefault="004122B3" w:rsidP="002A225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Анализ предметно – пространственной среды групп детского сада проведен в соответствии с приказом Министерства образования и науки Российской Федерации (</w:t>
      </w:r>
      <w:proofErr w:type="spellStart"/>
      <w:r w:rsidRPr="004122B3">
        <w:rPr>
          <w:rFonts w:ascii="Times New Roman" w:eastAsia="Times New Roman" w:hAnsi="Times New Roman" w:cs="Times New Roman"/>
          <w:sz w:val="24"/>
          <w:szCs w:val="24"/>
        </w:rPr>
        <w:t>Минобрнауки</w:t>
      </w:r>
      <w:proofErr w:type="spellEnd"/>
      <w:r w:rsidRPr="004122B3">
        <w:rPr>
          <w:rFonts w:ascii="Times New Roman" w:eastAsia="Times New Roman" w:hAnsi="Times New Roman" w:cs="Times New Roman"/>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 в частности раздел II. Требования к условиям реализации основной образовательной программы дошкольного образования, п.3.1, 3.2.</w:t>
      </w:r>
    </w:p>
    <w:p w:rsidR="004122B3" w:rsidRPr="004122B3" w:rsidRDefault="004122B3" w:rsidP="002A22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Информация и сведения по изучению и анализу предметно – развивающей среды групп были сформированы на основе ан</w:t>
      </w:r>
      <w:r w:rsidR="00AF5320">
        <w:rPr>
          <w:rFonts w:ascii="Times New Roman" w:eastAsia="Times New Roman" w:hAnsi="Times New Roman" w:cs="Times New Roman"/>
          <w:sz w:val="24"/>
          <w:szCs w:val="24"/>
        </w:rPr>
        <w:t>ализа смотра РППС в 2024</w:t>
      </w:r>
      <w:r>
        <w:rPr>
          <w:rFonts w:ascii="Times New Roman" w:eastAsia="Times New Roman" w:hAnsi="Times New Roman" w:cs="Times New Roman"/>
          <w:sz w:val="24"/>
          <w:szCs w:val="24"/>
        </w:rPr>
        <w:t xml:space="preserve"> год</w:t>
      </w:r>
      <w:r w:rsidR="00DF4D9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w:t>
      </w:r>
      <w:r w:rsidRPr="004122B3">
        <w:rPr>
          <w:rFonts w:ascii="Times New Roman" w:eastAsia="Times New Roman" w:hAnsi="Times New Roman" w:cs="Times New Roman"/>
          <w:sz w:val="24"/>
          <w:szCs w:val="24"/>
        </w:rPr>
        <w:t>исходя из следующих показателей:</w:t>
      </w:r>
    </w:p>
    <w:p w:rsidR="004122B3" w:rsidRPr="004122B3" w:rsidRDefault="004122B3" w:rsidP="002A2257">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4122B3" w:rsidRPr="004122B3" w:rsidRDefault="004122B3" w:rsidP="002A2257">
      <w:pPr>
        <w:spacing w:after="200" w:line="276" w:lineRule="auto"/>
        <w:ind w:left="360"/>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1. Безопасность и психологическая комфортность пребывания детей в группе;</w:t>
      </w:r>
    </w:p>
    <w:p w:rsidR="004122B3" w:rsidRPr="004122B3" w:rsidRDefault="004122B3" w:rsidP="002A2257">
      <w:pPr>
        <w:spacing w:after="200" w:line="276" w:lineRule="auto"/>
        <w:ind w:left="360"/>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2. Реализация образовательных программ дошкольного образования;</w:t>
      </w:r>
    </w:p>
    <w:p w:rsidR="004122B3" w:rsidRPr="004122B3" w:rsidRDefault="004122B3" w:rsidP="002A2257">
      <w:pPr>
        <w:spacing w:after="200" w:line="276" w:lineRule="auto"/>
        <w:ind w:left="360"/>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3. Учет возрастных особенностей детей;</w:t>
      </w:r>
    </w:p>
    <w:p w:rsidR="00E300FC" w:rsidRDefault="004122B3" w:rsidP="002A2257">
      <w:pPr>
        <w:spacing w:after="200" w:line="276" w:lineRule="auto"/>
        <w:ind w:left="360"/>
        <w:jc w:val="both"/>
        <w:rPr>
          <w:rFonts w:ascii="Times New Roman" w:eastAsia="Times New Roman" w:hAnsi="Times New Roman" w:cs="Times New Roman"/>
          <w:b/>
          <w:sz w:val="24"/>
          <w:szCs w:val="24"/>
        </w:rPr>
      </w:pPr>
      <w:r w:rsidRPr="004122B3">
        <w:rPr>
          <w:rFonts w:ascii="Times New Roman" w:eastAsia="Times New Roman" w:hAnsi="Times New Roman" w:cs="Times New Roman"/>
          <w:sz w:val="24"/>
          <w:szCs w:val="24"/>
        </w:rPr>
        <w:t>4. Учет образования дет</w:t>
      </w:r>
      <w:r w:rsidR="00E300FC">
        <w:rPr>
          <w:rFonts w:ascii="Times New Roman" w:eastAsia="Times New Roman" w:hAnsi="Times New Roman" w:cs="Times New Roman"/>
          <w:sz w:val="24"/>
          <w:szCs w:val="24"/>
        </w:rPr>
        <w:t>ей с тяжелыми нарушениями речи.</w:t>
      </w:r>
    </w:p>
    <w:p w:rsidR="009634F8" w:rsidRPr="00714191" w:rsidRDefault="00DF4D92" w:rsidP="00714191">
      <w:pPr>
        <w:spacing w:after="20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итогам смотра </w:t>
      </w:r>
      <w:r w:rsidR="004122B3" w:rsidRPr="004122B3">
        <w:rPr>
          <w:rFonts w:ascii="Times New Roman" w:eastAsia="Times New Roman" w:hAnsi="Times New Roman" w:cs="Times New Roman"/>
          <w:sz w:val="24"/>
          <w:szCs w:val="24"/>
        </w:rPr>
        <w:t>РППС, наблюдением за НОД, совместной и самостоятельной деятельностью детей в группах можно сделать вывод: РРПС в группах отвечает требованиям безопасности, психологически ко</w:t>
      </w:r>
      <w:r w:rsidR="00010190">
        <w:rPr>
          <w:rFonts w:ascii="Times New Roman" w:eastAsia="Times New Roman" w:hAnsi="Times New Roman" w:cs="Times New Roman"/>
          <w:sz w:val="24"/>
          <w:szCs w:val="24"/>
        </w:rPr>
        <w:t xml:space="preserve">мфортна, позволяет реализовать </w:t>
      </w:r>
      <w:r w:rsidR="004122B3" w:rsidRPr="004122B3">
        <w:rPr>
          <w:rFonts w:ascii="Times New Roman" w:eastAsia="Times New Roman" w:hAnsi="Times New Roman" w:cs="Times New Roman"/>
          <w:sz w:val="24"/>
          <w:szCs w:val="24"/>
        </w:rPr>
        <w:t xml:space="preserve">ООП в </w:t>
      </w:r>
      <w:r w:rsidR="004122B3" w:rsidRPr="004122B3">
        <w:rPr>
          <w:rFonts w:ascii="Times New Roman" w:eastAsia="Times New Roman" w:hAnsi="Times New Roman" w:cs="Times New Roman"/>
          <w:sz w:val="24"/>
          <w:szCs w:val="24"/>
        </w:rPr>
        <w:lastRenderedPageBreak/>
        <w:t>полном объеме, создана с учетом возрастных особенностей дошкольников и с учетом нед</w:t>
      </w:r>
      <w:r w:rsidR="00AD002F">
        <w:rPr>
          <w:rFonts w:ascii="Times New Roman" w:eastAsia="Times New Roman" w:hAnsi="Times New Roman" w:cs="Times New Roman"/>
          <w:sz w:val="24"/>
          <w:szCs w:val="24"/>
        </w:rPr>
        <w:t>остатков речевого развития в группах компенсирующей направленности.</w:t>
      </w:r>
    </w:p>
    <w:p w:rsidR="00714191" w:rsidRPr="00714191" w:rsidRDefault="00714191" w:rsidP="00714191">
      <w:pPr>
        <w:tabs>
          <w:tab w:val="left" w:pos="8295"/>
        </w:tabs>
        <w:spacing w:after="200" w:line="276" w:lineRule="auto"/>
        <w:rPr>
          <w:rFonts w:ascii="Times New Roman" w:eastAsia="Times New Roman" w:hAnsi="Times New Roman" w:cs="Times New Roman"/>
          <w:b/>
          <w:sz w:val="24"/>
          <w:szCs w:val="24"/>
        </w:rPr>
      </w:pPr>
      <w:r w:rsidRPr="00714191">
        <w:rPr>
          <w:rFonts w:ascii="Times New Roman" w:eastAsia="Times New Roman" w:hAnsi="Times New Roman" w:cs="Times New Roman"/>
          <w:b/>
          <w:sz w:val="24"/>
          <w:szCs w:val="24"/>
        </w:rPr>
        <w:t>5.1. Оснащение музыкального зала</w:t>
      </w:r>
      <w:r w:rsidRPr="00714191">
        <w:rPr>
          <w:rFonts w:ascii="Times New Roman" w:eastAsia="Times New Roman" w:hAnsi="Times New Roman" w:cs="Times New Roman"/>
          <w:b/>
          <w:sz w:val="24"/>
          <w:szCs w:val="24"/>
        </w:rPr>
        <w:tab/>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p>
    <w:tbl>
      <w:tblPr>
        <w:tblW w:w="5000" w:type="pct"/>
        <w:tblCellMar>
          <w:left w:w="10" w:type="dxa"/>
          <w:right w:w="10" w:type="dxa"/>
        </w:tblCellMar>
        <w:tblLook w:val="0000" w:firstRow="0" w:lastRow="0" w:firstColumn="0" w:lastColumn="0" w:noHBand="0" w:noVBand="0"/>
      </w:tblPr>
      <w:tblGrid>
        <w:gridCol w:w="4048"/>
        <w:gridCol w:w="5301"/>
      </w:tblGrid>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Восприятие музыки</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-фортепиано</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-музыкальный центр</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-аудиодиски</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-иллюстрированный материал</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Вокальная работа</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-музыкальная лесенка</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-наглядные пособия</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-карточки для музыкально-дидактических игр</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-ноты</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-дидактическая литература</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Двигательная активность</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-зеркало</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-спортивные атрибуты</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Игра на инструментах</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-шумовые инструменты</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игрушки</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инструменты</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Театрализованная деятельность</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CF0E8A"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-декорации -</w:t>
            </w:r>
            <w:proofErr w:type="spellStart"/>
            <w:r>
              <w:rPr>
                <w:rFonts w:ascii="Times New Roman" w:eastAsia="Lucida Sans Unicode" w:hAnsi="Times New Roman" w:cs="Times New Roman"/>
                <w:color w:val="000000"/>
                <w:kern w:val="3"/>
                <w:sz w:val="24"/>
                <w:szCs w:val="24"/>
                <w:lang w:bidi="en-US"/>
              </w:rPr>
              <w:t>трансформе</w:t>
            </w:r>
            <w:r w:rsidR="00714191" w:rsidRPr="008D1A52">
              <w:rPr>
                <w:rFonts w:ascii="Times New Roman" w:eastAsia="Lucida Sans Unicode" w:hAnsi="Times New Roman" w:cs="Times New Roman"/>
                <w:color w:val="000000"/>
                <w:kern w:val="3"/>
                <w:sz w:val="24"/>
                <w:szCs w:val="24"/>
                <w:lang w:bidi="en-US"/>
              </w:rPr>
              <w:t>ры</w:t>
            </w:r>
            <w:proofErr w:type="spellEnd"/>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-костюмы</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-атрибуты для театрализации</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-театр «би-ба-</w:t>
            </w:r>
            <w:proofErr w:type="spellStart"/>
            <w:r w:rsidRPr="008D1A52">
              <w:rPr>
                <w:rFonts w:ascii="Times New Roman" w:eastAsia="Lucida Sans Unicode" w:hAnsi="Times New Roman" w:cs="Times New Roman"/>
                <w:color w:val="000000"/>
                <w:kern w:val="3"/>
                <w:sz w:val="24"/>
                <w:szCs w:val="24"/>
                <w:lang w:bidi="en-US"/>
              </w:rPr>
              <w:t>бо</w:t>
            </w:r>
            <w:proofErr w:type="spellEnd"/>
            <w:r w:rsidRPr="008D1A52">
              <w:rPr>
                <w:rFonts w:ascii="Times New Roman" w:eastAsia="Lucida Sans Unicode" w:hAnsi="Times New Roman" w:cs="Times New Roman"/>
                <w:color w:val="000000"/>
                <w:kern w:val="3"/>
                <w:sz w:val="24"/>
                <w:szCs w:val="24"/>
                <w:lang w:bidi="en-US"/>
              </w:rPr>
              <w:t>» и другие виды театра</w:t>
            </w:r>
          </w:p>
        </w:tc>
      </w:tr>
    </w:tbl>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УЧЕТ ВОЗРАСТНЫХ ОСОБЕННОСТЕЙ ДЕТЕЙ</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bidi="en-US"/>
        </w:rPr>
      </w:pPr>
      <w:r w:rsidRPr="008D1A52">
        <w:rPr>
          <w:rFonts w:ascii="Times New Roman" w:eastAsia="Lucida Sans Unicode" w:hAnsi="Times New Roman" w:cs="Times New Roman"/>
          <w:b/>
          <w:bCs/>
          <w:color w:val="000000"/>
          <w:kern w:val="3"/>
          <w:sz w:val="24"/>
          <w:szCs w:val="24"/>
          <w:lang w:bidi="en-US"/>
        </w:rPr>
        <w:t>Младший возраст</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 xml:space="preserve"> -игровое экспериментирование со звуками с использованием палочек, кубиков, музыкальных игрушек и инструментов</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-музыкально-литературные загадки с использованием иллюстраций, дидактической литературы, игрушек и т.д.</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 xml:space="preserve">-музыкальные пальчиковые и </w:t>
      </w:r>
      <w:proofErr w:type="spellStart"/>
      <w:r w:rsidRPr="008D1A52">
        <w:rPr>
          <w:rFonts w:ascii="Times New Roman" w:eastAsia="Lucida Sans Unicode" w:hAnsi="Times New Roman" w:cs="Times New Roman"/>
          <w:color w:val="000000"/>
          <w:kern w:val="3"/>
          <w:sz w:val="24"/>
          <w:szCs w:val="24"/>
          <w:lang w:bidi="en-US"/>
        </w:rPr>
        <w:t>логоритмические</w:t>
      </w:r>
      <w:proofErr w:type="spellEnd"/>
      <w:r w:rsidRPr="008D1A52">
        <w:rPr>
          <w:rFonts w:ascii="Times New Roman" w:eastAsia="Lucida Sans Unicode" w:hAnsi="Times New Roman" w:cs="Times New Roman"/>
          <w:color w:val="000000"/>
          <w:kern w:val="3"/>
          <w:sz w:val="24"/>
          <w:szCs w:val="24"/>
          <w:lang w:bidi="en-US"/>
        </w:rPr>
        <w:t xml:space="preserve"> игры с использованием пальчикового театра</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-музыкально-двигательные импровизации с использованием атрибутов</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 xml:space="preserve">-музыкальные сказки и использованием аудиодисков, иллюстрированного материала, а также театрализация прослушанного с использованием атрибутов, костюмов.  </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bidi="en-US"/>
        </w:rPr>
      </w:pPr>
      <w:r w:rsidRPr="008D1A52">
        <w:rPr>
          <w:rFonts w:ascii="Times New Roman" w:eastAsia="Lucida Sans Unicode" w:hAnsi="Times New Roman" w:cs="Times New Roman"/>
          <w:b/>
          <w:bCs/>
          <w:color w:val="000000"/>
          <w:kern w:val="3"/>
          <w:sz w:val="24"/>
          <w:szCs w:val="24"/>
          <w:lang w:bidi="en-US"/>
        </w:rPr>
        <w:t>Средний</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сюжетно-ролевые игры использованием декораций, костюмов, атрибутов</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-игры-фантазирования</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-музыкально-дидактические игры с использованием карточек, палочек, наглядных пособий и т.д.</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загадки с использованием шумовых музыкальных инструментов.</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bidi="en-US"/>
        </w:rPr>
      </w:pPr>
      <w:r w:rsidRPr="008D1A52">
        <w:rPr>
          <w:rFonts w:ascii="Times New Roman" w:eastAsia="Lucida Sans Unicode" w:hAnsi="Times New Roman" w:cs="Times New Roman"/>
          <w:b/>
          <w:bCs/>
          <w:color w:val="000000"/>
          <w:kern w:val="3"/>
          <w:sz w:val="24"/>
          <w:szCs w:val="24"/>
          <w:lang w:bidi="en-US"/>
        </w:rPr>
        <w:t>Старший</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-концерты-загадки с использованием аудиозаписей, иллюстраций</w:t>
      </w:r>
    </w:p>
    <w:p w:rsidR="00714191"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-игровые проблемные ситуации на музыкальной основе с использованием театрализации, в том числе разного вида театра.</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p>
    <w:p w:rsidR="00714191" w:rsidRPr="00714191" w:rsidRDefault="00714191" w:rsidP="00714191">
      <w:pPr>
        <w:spacing w:after="0" w:line="360" w:lineRule="auto"/>
        <w:jc w:val="center"/>
        <w:outlineLvl w:val="1"/>
        <w:rPr>
          <w:rFonts w:ascii="Times New Roman" w:eastAsia="Calibri" w:hAnsi="Times New Roman" w:cs="Times New Roman"/>
          <w:b/>
          <w:bCs/>
          <w:sz w:val="24"/>
          <w:szCs w:val="24"/>
        </w:rPr>
      </w:pPr>
      <w:r w:rsidRPr="00714191">
        <w:rPr>
          <w:rFonts w:ascii="Times New Roman" w:eastAsia="Calibri" w:hAnsi="Times New Roman" w:cs="Times New Roman"/>
          <w:b/>
          <w:sz w:val="24"/>
          <w:szCs w:val="24"/>
        </w:rPr>
        <w:t>5.2. Материально – техническое оснащение физкультурного зала.</w:t>
      </w:r>
    </w:p>
    <w:p w:rsidR="00714191" w:rsidRPr="00C07FF2" w:rsidRDefault="00714191" w:rsidP="00714191">
      <w:pPr>
        <w:widowControl w:val="0"/>
        <w:autoSpaceDE w:val="0"/>
        <w:autoSpaceDN w:val="0"/>
        <w:adjustRightInd w:val="0"/>
        <w:spacing w:after="24" w:line="240" w:lineRule="auto"/>
        <w:rPr>
          <w:rFonts w:ascii="Times New Roman" w:eastAsia="Times New Roman" w:hAnsi="Times New Roman" w:cs="Times New Roman"/>
          <w:sz w:val="2"/>
          <w:szCs w:val="2"/>
          <w:lang w:eastAsia="ru-RU"/>
        </w:rPr>
      </w:pPr>
    </w:p>
    <w:tbl>
      <w:tblPr>
        <w:tblW w:w="9639" w:type="dxa"/>
        <w:tblLayout w:type="fixed"/>
        <w:tblCellMar>
          <w:left w:w="40" w:type="dxa"/>
          <w:right w:w="40" w:type="dxa"/>
        </w:tblCellMar>
        <w:tblLook w:val="0000" w:firstRow="0" w:lastRow="0" w:firstColumn="0" w:lastColumn="0" w:noHBand="0" w:noVBand="0"/>
      </w:tblPr>
      <w:tblGrid>
        <w:gridCol w:w="567"/>
        <w:gridCol w:w="3402"/>
        <w:gridCol w:w="4820"/>
        <w:gridCol w:w="850"/>
      </w:tblGrid>
      <w:tr w:rsidR="00714191" w:rsidRPr="00C07FF2" w:rsidTr="00714191">
        <w:trPr>
          <w:trHeight w:val="712"/>
          <w:tblHead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86" w:right="48" w:firstLine="2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 п/п</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Наименование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181"/>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Размеры, масса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pacing w:val="-3"/>
                <w:sz w:val="24"/>
                <w:szCs w:val="24"/>
                <w:lang w:eastAsia="ru-RU"/>
              </w:rPr>
              <w:t xml:space="preserve">Кол. На </w:t>
            </w:r>
            <w:r w:rsidRPr="00C07FF2">
              <w:rPr>
                <w:rFonts w:ascii="Times New Roman" w:eastAsia="Times New Roman" w:hAnsi="Times New Roman" w:cs="Times New Roman"/>
                <w:b/>
                <w:bCs/>
                <w:sz w:val="24"/>
                <w:szCs w:val="24"/>
                <w:lang w:eastAsia="ru-RU"/>
              </w:rPr>
              <w:t>гр.</w:t>
            </w:r>
          </w:p>
        </w:tc>
      </w:tr>
      <w:tr w:rsidR="00714191" w:rsidRPr="00C07FF2" w:rsidTr="00714191">
        <w:trPr>
          <w:trHeight w:val="29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7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Бадминтон</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6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lastRenderedPageBreak/>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Балансир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Батут детский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Диаметр 1000—1200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4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Гиря полая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8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Бревно гимнастическое напольное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8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2400 мм, ширина верхней поверхности 100 </w:t>
            </w:r>
            <w:r w:rsidRPr="00C07FF2">
              <w:rPr>
                <w:rFonts w:ascii="Times New Roman" w:eastAsia="Times New Roman" w:hAnsi="Times New Roman" w:cs="Times New Roman"/>
                <w:sz w:val="24"/>
                <w:szCs w:val="24"/>
                <w:lang w:eastAsia="ru-RU"/>
              </w:rPr>
              <w:t>мм, высота 150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3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Балансир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07FF2">
              <w:rPr>
                <w:rFonts w:ascii="Times New Roman" w:eastAsia="Times New Roman" w:hAnsi="Times New Roman" w:cs="Times New Roman"/>
                <w:sz w:val="24"/>
                <w:szCs w:val="24"/>
                <w:lang w:val="en-US" w:eastAsia="ru-RU"/>
              </w:rPr>
              <w:t>2</w:t>
            </w:r>
          </w:p>
        </w:tc>
      </w:tr>
      <w:tr w:rsidR="00714191" w:rsidRPr="00C07FF2" w:rsidTr="00714191">
        <w:trPr>
          <w:trHeight w:val="9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Гантели детские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2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Гиря полая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7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Городки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0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4"/>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Диск «Здоровье»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714191">
        <w:trPr>
          <w:trHeight w:val="1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Диск плоский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Диаметр 230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Доска гладкая с зацепами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2500 мм, ширина 200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4"/>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Доска с ребристой поверхностью</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1500 мм, ширина 200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53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Дорожка-балансир (лестница веревочная напольная)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2350 мм, ширина 330 мм, диаметр реек 5—6 </w:t>
            </w:r>
            <w:r w:rsidRPr="00C07FF2">
              <w:rPr>
                <w:rFonts w:ascii="Times New Roman" w:eastAsia="Times New Roman" w:hAnsi="Times New Roman" w:cs="Times New Roman"/>
                <w:sz w:val="24"/>
                <w:szCs w:val="24"/>
                <w:lang w:eastAsia="ru-RU"/>
              </w:rPr>
              <w:t>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Дорожка-балансир (шашка)</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200 мм, ширина 120 мм, высота 40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714191">
        <w:trPr>
          <w:trHeight w:val="43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Дорожка-балансир (мешочек с грузом)</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200 мм, ширина 140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10</w:t>
            </w:r>
          </w:p>
        </w:tc>
      </w:tr>
      <w:tr w:rsidR="00714191" w:rsidRPr="00C07FF2" w:rsidTr="00714191">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77" w:firstLine="10"/>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2"/>
                <w:sz w:val="24"/>
                <w:szCs w:val="24"/>
                <w:lang w:eastAsia="ru-RU"/>
              </w:rPr>
              <w:t xml:space="preserve">«Дорожки движения» с моделями и схемами выполнения </w:t>
            </w:r>
            <w:r w:rsidRPr="00C07FF2">
              <w:rPr>
                <w:rFonts w:ascii="Times New Roman" w:eastAsia="Times New Roman" w:hAnsi="Times New Roman" w:cs="Times New Roman"/>
                <w:sz w:val="24"/>
                <w:szCs w:val="24"/>
                <w:lang w:eastAsia="ru-RU"/>
              </w:rPr>
              <w:t>движений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2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Дорожка-змейка (канат)</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Длина 2000 мм, диаметр 60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Дорожка-мат</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Длина 1800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Дуга большая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 xml:space="preserve">Высота 500 </w:t>
            </w:r>
            <w:r w:rsidRPr="00C07FF2">
              <w:rPr>
                <w:rFonts w:ascii="Times New Roman" w:eastAsia="Times New Roman" w:hAnsi="Times New Roman" w:cs="Times New Roman"/>
                <w:i/>
                <w:iCs/>
                <w:sz w:val="24"/>
                <w:szCs w:val="24"/>
                <w:lang w:eastAsia="ru-RU"/>
              </w:rPr>
              <w:t>мм, ширина 500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Дуга малая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Высота 300 мм, ширина 500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25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2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Канат гладкий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i/>
                <w:iCs/>
                <w:sz w:val="24"/>
                <w:szCs w:val="24"/>
                <w:lang w:eastAsia="ru-RU"/>
              </w:rPr>
              <w:t>Длина 2700</w:t>
            </w:r>
            <w:r w:rsidRPr="00C07FF2">
              <w:rPr>
                <w:rFonts w:ascii="Times New Roman" w:eastAsia="Times New Roman" w:hAnsi="Times New Roman" w:cs="Times New Roman"/>
                <w:sz w:val="24"/>
                <w:szCs w:val="24"/>
                <w:lang w:eastAsia="ru-RU"/>
              </w:rPr>
              <w:t>—</w:t>
            </w:r>
            <w:r w:rsidRPr="00C07FF2">
              <w:rPr>
                <w:rFonts w:ascii="Times New Roman" w:eastAsia="Times New Roman" w:hAnsi="Times New Roman" w:cs="Times New Roman"/>
                <w:i/>
                <w:iCs/>
                <w:sz w:val="24"/>
                <w:szCs w:val="24"/>
                <w:lang w:eastAsia="ru-RU"/>
              </w:rPr>
              <w:t>3000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w:t>
            </w:r>
          </w:p>
        </w:tc>
      </w:tr>
      <w:tr w:rsidR="00714191" w:rsidRPr="00C07FF2" w:rsidTr="00714191">
        <w:trPr>
          <w:trHeight w:val="40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Канат с узлами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91" w:firstLine="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2300 мм, диаметр 26 мм, расстояние между </w:t>
            </w:r>
            <w:r w:rsidRPr="00C07FF2">
              <w:rPr>
                <w:rFonts w:ascii="Times New Roman" w:eastAsia="Times New Roman" w:hAnsi="Times New Roman" w:cs="Times New Roman"/>
                <w:sz w:val="24"/>
                <w:szCs w:val="24"/>
                <w:lang w:eastAsia="ru-RU"/>
              </w:rPr>
              <w:t>узлами 380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3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Качалка-мостик</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2000 мм, ширина 400 мм, высота 630 мм, диаметр реек 26 мм, расстояние между рейками </w:t>
            </w:r>
            <w:r w:rsidRPr="00C07FF2">
              <w:rPr>
                <w:rFonts w:ascii="Times New Roman" w:eastAsia="Times New Roman" w:hAnsi="Times New Roman" w:cs="Times New Roman"/>
                <w:sz w:val="24"/>
                <w:szCs w:val="24"/>
                <w:lang w:eastAsia="ru-RU"/>
              </w:rPr>
              <w:t>50—60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4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Кегли (набор)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40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C07FF2">
              <w:rPr>
                <w:rFonts w:ascii="Times New Roman" w:eastAsia="Times New Roman" w:hAnsi="Times New Roman" w:cs="Times New Roman"/>
                <w:sz w:val="24"/>
                <w:szCs w:val="24"/>
                <w:lang w:eastAsia="ru-RU"/>
              </w:rPr>
              <w:t>Кольцеброс</w:t>
            </w:r>
            <w:proofErr w:type="spellEnd"/>
            <w:r w:rsidRPr="00C07FF2">
              <w:rPr>
                <w:rFonts w:ascii="Times New Roman" w:eastAsia="Times New Roman" w:hAnsi="Times New Roman" w:cs="Times New Roman"/>
                <w:sz w:val="24"/>
                <w:szCs w:val="24"/>
                <w:lang w:eastAsia="ru-RU"/>
              </w:rPr>
              <w:t>(набор)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8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Кольцо плоское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180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15</w:t>
            </w:r>
          </w:p>
        </w:tc>
      </w:tr>
      <w:tr w:rsidR="00714191" w:rsidRPr="00C07FF2" w:rsidTr="00714191">
        <w:trPr>
          <w:trHeight w:val="3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Кольцо мягкое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15</w:t>
            </w:r>
          </w:p>
        </w:tc>
      </w:tr>
      <w:tr w:rsidR="00714191" w:rsidRPr="00C07FF2" w:rsidTr="00714191">
        <w:trPr>
          <w:trHeight w:val="40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Коврик массажный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100x70 см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5</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Комплект мягких модулей «</w:t>
            </w:r>
            <w:proofErr w:type="spellStart"/>
            <w:r w:rsidRPr="00C07FF2">
              <w:rPr>
                <w:rFonts w:ascii="Times New Roman" w:eastAsia="Times New Roman" w:hAnsi="Times New Roman" w:cs="Times New Roman"/>
                <w:sz w:val="24"/>
                <w:szCs w:val="24"/>
                <w:lang w:eastAsia="ru-RU"/>
              </w:rPr>
              <w:t>Альма</w:t>
            </w:r>
            <w:proofErr w:type="spellEnd"/>
            <w:r w:rsidRPr="00C07FF2">
              <w:rPr>
                <w:rFonts w:ascii="Times New Roman" w:eastAsia="Times New Roman" w:hAnsi="Times New Roman" w:cs="Times New Roman"/>
                <w:sz w:val="24"/>
                <w:szCs w:val="24"/>
                <w:lang w:eastAsia="ru-RU"/>
              </w:rPr>
              <w:t>» малый (16—20 сег</w:t>
            </w:r>
            <w:r w:rsidRPr="00C07FF2">
              <w:rPr>
                <w:rFonts w:ascii="Times New Roman" w:eastAsia="Times New Roman" w:hAnsi="Times New Roman" w:cs="Times New Roman"/>
                <w:sz w:val="24"/>
                <w:szCs w:val="24"/>
                <w:lang w:eastAsia="ru-RU"/>
              </w:rPr>
              <w:softHyphen/>
              <w:t>ментов)</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 xml:space="preserve">Комплекс «Батыр» (канат, веревочная гимнастическая лестница, лестница с металлическими </w:t>
            </w:r>
            <w:r w:rsidRPr="00C07FF2">
              <w:rPr>
                <w:rFonts w:ascii="Times New Roman" w:eastAsia="Times New Roman" w:hAnsi="Times New Roman" w:cs="Times New Roman"/>
                <w:sz w:val="24"/>
                <w:szCs w:val="24"/>
                <w:lang w:eastAsia="ru-RU"/>
              </w:rPr>
              <w:lastRenderedPageBreak/>
              <w:t>перекладинами, гимнастические кольца на веревках, перекладина на веревках)</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6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lastRenderedPageBreak/>
              <w:t>32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Комплект мягких модулей «</w:t>
            </w:r>
            <w:proofErr w:type="spellStart"/>
            <w:r w:rsidRPr="00C07FF2">
              <w:rPr>
                <w:rFonts w:ascii="Times New Roman" w:eastAsia="Times New Roman" w:hAnsi="Times New Roman" w:cs="Times New Roman"/>
                <w:sz w:val="24"/>
                <w:szCs w:val="24"/>
                <w:lang w:eastAsia="ru-RU"/>
              </w:rPr>
              <w:t>Альма</w:t>
            </w:r>
            <w:proofErr w:type="spellEnd"/>
            <w:r w:rsidRPr="00C07FF2">
              <w:rPr>
                <w:rFonts w:ascii="Times New Roman" w:eastAsia="Times New Roman" w:hAnsi="Times New Roman" w:cs="Times New Roman"/>
                <w:sz w:val="24"/>
                <w:szCs w:val="24"/>
                <w:lang w:eastAsia="ru-RU"/>
              </w:rPr>
              <w:t>» большой (16—20 сегментов)</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48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Комплект для детских спортивных игр (сумка)</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19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Кубики деревянные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25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Кубики пластмассовые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60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Кубики пластмассовые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100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10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Кубы мягкие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8</w:t>
            </w:r>
          </w:p>
        </w:tc>
      </w:tr>
      <w:tr w:rsidR="00714191" w:rsidRPr="00C07FF2" w:rsidTr="00714191">
        <w:trPr>
          <w:trHeight w:val="53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 деревянный малый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3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Лента короткая на кольце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500—600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2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Лента длинная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1150—1200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Лестница деревянная с зацепами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2700—3000 мм, ширина 400 мм, диаметр перекладин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7FF2">
              <w:rPr>
                <w:rFonts w:ascii="Times New Roman" w:eastAsia="Times New Roman" w:hAnsi="Times New Roman" w:cs="Times New Roman"/>
                <w:sz w:val="24"/>
                <w:szCs w:val="24"/>
                <w:lang w:eastAsia="ru-RU"/>
              </w:rPr>
              <w:t>Массажеры</w:t>
            </w:r>
            <w:proofErr w:type="spellEnd"/>
            <w:r w:rsidRPr="00C07FF2">
              <w:rPr>
                <w:rFonts w:ascii="Times New Roman" w:eastAsia="Times New Roman" w:hAnsi="Times New Roman" w:cs="Times New Roman"/>
                <w:sz w:val="24"/>
                <w:szCs w:val="24"/>
                <w:lang w:eastAsia="ru-RU"/>
              </w:rPr>
              <w:t xml:space="preserve"> разные: «Колибри», мяч-</w:t>
            </w:r>
            <w:proofErr w:type="spellStart"/>
            <w:r w:rsidRPr="00C07FF2">
              <w:rPr>
                <w:rFonts w:ascii="Times New Roman" w:eastAsia="Times New Roman" w:hAnsi="Times New Roman" w:cs="Times New Roman"/>
                <w:sz w:val="24"/>
                <w:szCs w:val="24"/>
                <w:lang w:eastAsia="ru-RU"/>
              </w:rPr>
              <w:t>массажер</w:t>
            </w:r>
            <w:proofErr w:type="spellEnd"/>
            <w:r w:rsidRPr="00C07FF2">
              <w:rPr>
                <w:rFonts w:ascii="Times New Roman" w:eastAsia="Times New Roman" w:hAnsi="Times New Roman" w:cs="Times New Roman"/>
                <w:sz w:val="24"/>
                <w:szCs w:val="24"/>
                <w:lang w:eastAsia="ru-RU"/>
              </w:rPr>
              <w:t>, «Кольцо» и др.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по 5</w:t>
            </w:r>
          </w:p>
        </w:tc>
      </w:tr>
      <w:tr w:rsidR="00714191" w:rsidRPr="00C07FF2" w:rsidTr="00714191">
        <w:trPr>
          <w:trHeight w:val="37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Массажные мячи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70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15</w:t>
            </w:r>
          </w:p>
        </w:tc>
      </w:tr>
      <w:tr w:rsidR="00714191" w:rsidRPr="00C07FF2" w:rsidTr="00714191">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Мат гимнастический складной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2000 мм, ширина 100 мм, высота 70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11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Мат с разметками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1900 мм, ширина 1380 мм, высота 100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5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Мешочек с грузом малый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Масса 150—200 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2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Мишень навесная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600 мм, ширина 600 мм, толщина 15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 xml:space="preserve">Мишень на </w:t>
            </w:r>
            <w:proofErr w:type="spellStart"/>
            <w:r w:rsidRPr="00C07FF2">
              <w:rPr>
                <w:rFonts w:ascii="Times New Roman" w:eastAsia="Times New Roman" w:hAnsi="Times New Roman" w:cs="Times New Roman"/>
                <w:sz w:val="24"/>
                <w:szCs w:val="24"/>
                <w:lang w:eastAsia="ru-RU"/>
              </w:rPr>
              <w:t>ковролиновой</w:t>
            </w:r>
            <w:proofErr w:type="spellEnd"/>
            <w:r w:rsidRPr="00C07FF2">
              <w:rPr>
                <w:rFonts w:ascii="Times New Roman" w:eastAsia="Times New Roman" w:hAnsi="Times New Roman" w:cs="Times New Roman"/>
                <w:sz w:val="24"/>
                <w:szCs w:val="24"/>
                <w:lang w:eastAsia="ru-RU"/>
              </w:rPr>
              <w:t xml:space="preserve"> основе с набором мячиков и дротиков на «липучках»</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50 см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26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большой пластиковый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250—300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39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большой резиновый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200—250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7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средний резиновый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100—120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6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малый резиновый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60—80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53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для мини-баскетбола</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180—200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40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утяжеленный (набивной)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Масса: 0,5 кг 1,0 кг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20 15</w:t>
            </w:r>
          </w:p>
        </w:tc>
      </w:tr>
      <w:tr w:rsidR="00714191" w:rsidRPr="00C07FF2" w:rsidTr="00714191">
        <w:trPr>
          <w:trHeight w:val="28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Обруч малый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500—550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41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Обруч средний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700—750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714191">
        <w:trPr>
          <w:trHeight w:val="26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Обруч большой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39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Палка гимнастическая короткая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750—800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7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lastRenderedPageBreak/>
              <w:t>59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Палка гимнастическая короткая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2500—3000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26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Ролик гимнастический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FF011C">
        <w:trPr>
          <w:trHeight w:val="39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Скакалка короткая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1200—1500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FF011C">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Скакалка длинная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3000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FF011C">
        <w:trPr>
          <w:trHeight w:val="40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Скамейка гимнастическая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3000 мм, ширина 240 мм, высота: 250 мм, 300 мм, 400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по 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Стенка гимнастическая деревянная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Высота 2700 мм, ширина пролета 800 мм, диаметр рейки 30 мм, расстояние между рейками 220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4—6 пролетов</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Стойка переносимая для прыжков</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Высота 1300 мм, диаметр 25—30 мм, диаметр основания 240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Султанчики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20 см 30 см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по 30</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Уголок передвижной с набором мелких пособий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Фишки, конусы, зрительные ориентиры для разметки игрового поля, площадки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FF011C">
        <w:trPr>
          <w:trHeight w:val="22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Шнур короткий плетеный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400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FF011C">
        <w:trPr>
          <w:trHeight w:val="23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Шнур средний плетеный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750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FF011C">
        <w:trPr>
          <w:trHeight w:val="23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Шнур длинный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15 000—20 000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Щит баскетбольный навесной с корзиной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590 мм, ширина 450 мм, внутренний диа</w:t>
            </w:r>
            <w:r w:rsidRPr="00C07FF2">
              <w:rPr>
                <w:rFonts w:ascii="Times New Roman" w:eastAsia="Times New Roman" w:hAnsi="Times New Roman" w:cs="Times New Roman"/>
                <w:spacing w:val="-1"/>
                <w:sz w:val="24"/>
                <w:szCs w:val="24"/>
                <w:lang w:eastAsia="ru-RU"/>
              </w:rPr>
              <w:softHyphen/>
              <w:t>метр корзины 450 мм, длина сетки 400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FF011C">
        <w:trPr>
          <w:trHeight w:val="3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Эспандер детский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bl>
    <w:p w:rsidR="00714191" w:rsidRPr="00C07FF2" w:rsidRDefault="00714191" w:rsidP="007141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C7866" w:rsidRPr="00B85327" w:rsidRDefault="00CC7866" w:rsidP="00CC7866">
      <w:pPr>
        <w:pStyle w:val="a4"/>
        <w:numPr>
          <w:ilvl w:val="1"/>
          <w:numId w:val="4"/>
        </w:numPr>
        <w:rPr>
          <w:rFonts w:ascii="Times New Roman" w:eastAsia="Times New Roman" w:hAnsi="Times New Roman" w:cs="Times New Roman"/>
          <w:b/>
          <w:sz w:val="24"/>
          <w:szCs w:val="24"/>
        </w:rPr>
      </w:pPr>
      <w:r w:rsidRPr="00B85327">
        <w:rPr>
          <w:rFonts w:ascii="Times New Roman" w:eastAsia="Times New Roman" w:hAnsi="Times New Roman" w:cs="Times New Roman"/>
          <w:b/>
          <w:sz w:val="24"/>
          <w:szCs w:val="24"/>
        </w:rPr>
        <w:t>Оснащенность методического кабинета</w:t>
      </w:r>
    </w:p>
    <w:p w:rsidR="00CC7866" w:rsidRDefault="00CC7866" w:rsidP="00CC7866">
      <w:pPr>
        <w:ind w:left="360"/>
        <w:rPr>
          <w:rFonts w:ascii="Times New Roman" w:eastAsia="Times New Roman" w:hAnsi="Times New Roman" w:cs="Times New Roman"/>
          <w:sz w:val="24"/>
          <w:szCs w:val="24"/>
        </w:rPr>
      </w:pPr>
      <w:r w:rsidRPr="00CC7866">
        <w:rPr>
          <w:rFonts w:ascii="Times New Roman" w:eastAsia="Times New Roman" w:hAnsi="Times New Roman" w:cs="Times New Roman"/>
          <w:sz w:val="24"/>
          <w:szCs w:val="24"/>
        </w:rPr>
        <w:t>Методический кабинет оснащен необходимым сменным методическим материалом для всех педагогических работ</w:t>
      </w:r>
      <w:r>
        <w:rPr>
          <w:rFonts w:ascii="Times New Roman" w:eastAsia="Times New Roman" w:hAnsi="Times New Roman" w:cs="Times New Roman"/>
          <w:sz w:val="24"/>
          <w:szCs w:val="24"/>
        </w:rPr>
        <w:t>ников на все возрастные группы Г</w:t>
      </w:r>
      <w:r w:rsidRPr="00CC7866">
        <w:rPr>
          <w:rFonts w:ascii="Times New Roman" w:eastAsia="Times New Roman" w:hAnsi="Times New Roman" w:cs="Times New Roman"/>
          <w:sz w:val="24"/>
          <w:szCs w:val="24"/>
        </w:rPr>
        <w:t>БДОУ.</w:t>
      </w:r>
      <w:r>
        <w:rPr>
          <w:rFonts w:ascii="Times New Roman" w:eastAsia="Times New Roman" w:hAnsi="Times New Roman" w:cs="Times New Roman"/>
          <w:sz w:val="24"/>
          <w:szCs w:val="24"/>
        </w:rPr>
        <w:t xml:space="preserve"> Имеется необходимая оргтехника: ноутбук, компьютер, проектор для презентаций, доступ к Интернет –ресурсам.</w:t>
      </w:r>
    </w:p>
    <w:p w:rsidR="00CC7866" w:rsidRPr="00B85327" w:rsidRDefault="00CC7866" w:rsidP="00CC7866">
      <w:pPr>
        <w:pStyle w:val="a4"/>
        <w:numPr>
          <w:ilvl w:val="1"/>
          <w:numId w:val="4"/>
        </w:numPr>
        <w:rPr>
          <w:rFonts w:ascii="Times New Roman" w:eastAsia="Times New Roman" w:hAnsi="Times New Roman" w:cs="Times New Roman"/>
          <w:b/>
          <w:sz w:val="24"/>
          <w:szCs w:val="24"/>
        </w:rPr>
      </w:pPr>
      <w:r w:rsidRPr="00B85327">
        <w:rPr>
          <w:rFonts w:ascii="Times New Roman" w:eastAsia="Times New Roman" w:hAnsi="Times New Roman" w:cs="Times New Roman"/>
          <w:b/>
          <w:sz w:val="24"/>
          <w:szCs w:val="24"/>
        </w:rPr>
        <w:t>Оснащенность административного кабинета и кабинета заведующего</w:t>
      </w:r>
    </w:p>
    <w:p w:rsidR="00CC7866" w:rsidRDefault="00CC7866" w:rsidP="00CC786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кабинет и кабинет заведующего оснащены необходимой оргтехникой, имеется доступ к необходимым нормативным документам по всем вопросам деятельности ГБДОУ и доступ к Интернет ресурсам.</w:t>
      </w:r>
    </w:p>
    <w:p w:rsidR="00CC7866" w:rsidRPr="00B85327" w:rsidRDefault="00CC7866" w:rsidP="00CC7866">
      <w:pPr>
        <w:pStyle w:val="a4"/>
        <w:numPr>
          <w:ilvl w:val="1"/>
          <w:numId w:val="4"/>
        </w:numPr>
        <w:rPr>
          <w:rFonts w:ascii="Times New Roman" w:eastAsia="Times New Roman" w:hAnsi="Times New Roman" w:cs="Times New Roman"/>
          <w:b/>
          <w:sz w:val="24"/>
          <w:szCs w:val="24"/>
        </w:rPr>
      </w:pPr>
      <w:r w:rsidRPr="00B85327">
        <w:rPr>
          <w:rFonts w:ascii="Times New Roman" w:eastAsia="Times New Roman" w:hAnsi="Times New Roman" w:cs="Times New Roman"/>
          <w:b/>
          <w:sz w:val="24"/>
          <w:szCs w:val="24"/>
        </w:rPr>
        <w:t>Оснащенность прогулочной площадки</w:t>
      </w:r>
    </w:p>
    <w:p w:rsidR="00CC7866" w:rsidRPr="00CC7866" w:rsidRDefault="00CC7866" w:rsidP="00CC786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У каждой возрастной группы есть закрепленная территория на прогулочной площадке. Площадка оснащена игровыми комплексами, песочницей, беседкой, детскими скамейками и качелями.</w:t>
      </w:r>
      <w:r w:rsidR="00B85327">
        <w:rPr>
          <w:rFonts w:ascii="Times New Roman" w:eastAsia="Times New Roman" w:hAnsi="Times New Roman" w:cs="Times New Roman"/>
          <w:sz w:val="24"/>
          <w:szCs w:val="24"/>
        </w:rPr>
        <w:t xml:space="preserve"> У каждой возрастной группы есть комплекты выносного оборудования для проведения игр с детьми.</w:t>
      </w:r>
    </w:p>
    <w:p w:rsidR="00D861C2" w:rsidRDefault="00BB6BF1" w:rsidP="00BB6BF1">
      <w:pPr>
        <w:rPr>
          <w:rFonts w:ascii="Times New Roman" w:eastAsia="Times New Roman" w:hAnsi="Times New Roman" w:cs="Times New Roman"/>
          <w:sz w:val="24"/>
          <w:szCs w:val="24"/>
        </w:rPr>
      </w:pPr>
      <w:r w:rsidRPr="00BB6BF1">
        <w:rPr>
          <w:rFonts w:ascii="Times New Roman" w:eastAsia="Times New Roman" w:hAnsi="Times New Roman" w:cs="Times New Roman"/>
          <w:sz w:val="24"/>
          <w:szCs w:val="24"/>
        </w:rPr>
        <w:t>Для фо</w:t>
      </w:r>
      <w:r>
        <w:rPr>
          <w:rFonts w:ascii="Times New Roman" w:eastAsia="Times New Roman" w:hAnsi="Times New Roman" w:cs="Times New Roman"/>
          <w:sz w:val="24"/>
          <w:szCs w:val="24"/>
        </w:rPr>
        <w:t xml:space="preserve">рмирования положительной мотивации обучения, развитию познавательной активности и интересов воспитанников в группах в развивающей предметно –пространственной среде выделены: книжный уголок, уголок сюжетно – ролевых игр, </w:t>
      </w:r>
      <w:r>
        <w:rPr>
          <w:rFonts w:ascii="Times New Roman" w:eastAsia="Times New Roman" w:hAnsi="Times New Roman" w:cs="Times New Roman"/>
          <w:sz w:val="24"/>
          <w:szCs w:val="24"/>
        </w:rPr>
        <w:lastRenderedPageBreak/>
        <w:t xml:space="preserve">уголок </w:t>
      </w:r>
      <w:proofErr w:type="spellStart"/>
      <w:r>
        <w:rPr>
          <w:rFonts w:ascii="Times New Roman" w:eastAsia="Times New Roman" w:hAnsi="Times New Roman" w:cs="Times New Roman"/>
          <w:sz w:val="24"/>
          <w:szCs w:val="24"/>
        </w:rPr>
        <w:t>строительно</w:t>
      </w:r>
      <w:proofErr w:type="spellEnd"/>
      <w:r>
        <w:rPr>
          <w:rFonts w:ascii="Times New Roman" w:eastAsia="Times New Roman" w:hAnsi="Times New Roman" w:cs="Times New Roman"/>
          <w:sz w:val="24"/>
          <w:szCs w:val="24"/>
        </w:rPr>
        <w:t xml:space="preserve"> – конструктивных игр, уголок природы и экспериментирования, уголок развивающих и дидактических игр, уголок театрализованных и режиссерских игр, уголок продуктивной деятельности, уголок д</w:t>
      </w:r>
      <w:r w:rsidR="0019590D">
        <w:rPr>
          <w:rFonts w:ascii="Times New Roman" w:eastAsia="Times New Roman" w:hAnsi="Times New Roman" w:cs="Times New Roman"/>
          <w:sz w:val="24"/>
          <w:szCs w:val="24"/>
        </w:rPr>
        <w:t xml:space="preserve">вигательной активности, уголок </w:t>
      </w:r>
      <w:proofErr w:type="spellStart"/>
      <w:r w:rsidR="0019590D">
        <w:rPr>
          <w:rFonts w:ascii="Times New Roman" w:eastAsia="Times New Roman" w:hAnsi="Times New Roman" w:cs="Times New Roman"/>
          <w:sz w:val="24"/>
          <w:szCs w:val="24"/>
        </w:rPr>
        <w:t>П</w:t>
      </w:r>
      <w:r>
        <w:rPr>
          <w:rFonts w:ascii="Times New Roman" w:eastAsia="Times New Roman" w:hAnsi="Times New Roman" w:cs="Times New Roman"/>
          <w:sz w:val="24"/>
          <w:szCs w:val="24"/>
        </w:rPr>
        <w:t>етербурговедения</w:t>
      </w:r>
      <w:proofErr w:type="spellEnd"/>
      <w:r>
        <w:rPr>
          <w:rFonts w:ascii="Times New Roman" w:eastAsia="Times New Roman" w:hAnsi="Times New Roman" w:cs="Times New Roman"/>
          <w:sz w:val="24"/>
          <w:szCs w:val="24"/>
        </w:rPr>
        <w:t xml:space="preserve">. </w:t>
      </w:r>
    </w:p>
    <w:p w:rsidR="00C446A3" w:rsidRPr="00C446A3" w:rsidRDefault="00C446A3" w:rsidP="00C446A3">
      <w:pPr>
        <w:pStyle w:val="a4"/>
        <w:numPr>
          <w:ilvl w:val="1"/>
          <w:numId w:val="4"/>
        </w:numPr>
        <w:rPr>
          <w:rFonts w:ascii="Times New Roman" w:eastAsia="Times New Roman" w:hAnsi="Times New Roman" w:cs="Times New Roman"/>
          <w:b/>
          <w:sz w:val="24"/>
          <w:szCs w:val="24"/>
        </w:rPr>
      </w:pPr>
      <w:r w:rsidRPr="00C446A3">
        <w:rPr>
          <w:rFonts w:ascii="Times New Roman" w:eastAsia="Times New Roman" w:hAnsi="Times New Roman" w:cs="Times New Roman"/>
          <w:b/>
          <w:sz w:val="24"/>
          <w:szCs w:val="24"/>
        </w:rPr>
        <w:t>Соблюдение мер противопожарной и антитеррористической безопасности</w:t>
      </w:r>
    </w:p>
    <w:p w:rsidR="00C446A3" w:rsidRPr="00C446A3" w:rsidRDefault="00C446A3" w:rsidP="00C446A3">
      <w:pPr>
        <w:pStyle w:val="a4"/>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зданиях ГБДОУ имеются в </w:t>
      </w:r>
      <w:proofErr w:type="gramStart"/>
      <w:r>
        <w:rPr>
          <w:rFonts w:ascii="Times New Roman" w:eastAsia="Times New Roman" w:hAnsi="Times New Roman" w:cs="Times New Roman"/>
          <w:sz w:val="24"/>
          <w:szCs w:val="24"/>
        </w:rPr>
        <w:t>наличии  -</w:t>
      </w:r>
      <w:proofErr w:type="gramEnd"/>
      <w:r>
        <w:rPr>
          <w:rFonts w:ascii="Times New Roman" w:eastAsia="Times New Roman" w:hAnsi="Times New Roman" w:cs="Times New Roman"/>
          <w:sz w:val="24"/>
          <w:szCs w:val="24"/>
        </w:rPr>
        <w:t xml:space="preserve"> автоматическая пожарная и охранная сигнализация (АПС), система оповещения и управления эвакуацией (СОУЭ), охра</w:t>
      </w:r>
      <w:r w:rsidR="00CF0E8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ная сигнализация (ОС), средства пожаротушения, тревожные кнопки, договоры на обслуживание с соответствующими организациями, акты о состоянии пожарной сигнализации. В ГБДОУ проводились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тренировочные мероприятия на случай пожара и террористического акта.</w:t>
      </w:r>
    </w:p>
    <w:p w:rsidR="00BB6BF1" w:rsidRPr="002A50C5" w:rsidRDefault="00BB6BF1" w:rsidP="00BB6BF1">
      <w:pPr>
        <w:rPr>
          <w:rFonts w:ascii="Times New Roman" w:hAnsi="Times New Roman" w:cs="Times New Roman"/>
          <w:b/>
          <w:i/>
          <w:sz w:val="24"/>
          <w:szCs w:val="24"/>
        </w:rPr>
      </w:pPr>
      <w:r w:rsidRPr="002A50C5">
        <w:rPr>
          <w:rFonts w:ascii="Times New Roman" w:eastAsia="Times New Roman" w:hAnsi="Times New Roman" w:cs="Times New Roman"/>
          <w:b/>
          <w:i/>
          <w:sz w:val="24"/>
          <w:szCs w:val="24"/>
        </w:rPr>
        <w:t>Вывод</w:t>
      </w:r>
      <w:r w:rsidRPr="002A50C5">
        <w:rPr>
          <w:rFonts w:ascii="Times New Roman" w:eastAsia="Times New Roman" w:hAnsi="Times New Roman" w:cs="Times New Roman"/>
          <w:i/>
          <w:sz w:val="24"/>
          <w:szCs w:val="24"/>
        </w:rPr>
        <w:t xml:space="preserve">: Оснащение РППС позволяет учитывать интересы детей и их индивидуальные особенности. Материально – техническое </w:t>
      </w:r>
      <w:r w:rsidR="00CC7866" w:rsidRPr="002A50C5">
        <w:rPr>
          <w:rFonts w:ascii="Times New Roman" w:eastAsia="Times New Roman" w:hAnsi="Times New Roman" w:cs="Times New Roman"/>
          <w:i/>
          <w:sz w:val="24"/>
          <w:szCs w:val="24"/>
        </w:rPr>
        <w:t xml:space="preserve">оснащение </w:t>
      </w:r>
      <w:r w:rsidRPr="002A50C5">
        <w:rPr>
          <w:rFonts w:ascii="Times New Roman" w:eastAsia="Times New Roman" w:hAnsi="Times New Roman" w:cs="Times New Roman"/>
          <w:i/>
          <w:sz w:val="24"/>
          <w:szCs w:val="24"/>
        </w:rPr>
        <w:t>групповых помещений ориентировано на воспитанников, на формирование у них высокого познавательного интереса и творчества</w:t>
      </w:r>
      <w:r w:rsidR="00CC7866" w:rsidRPr="002A50C5">
        <w:rPr>
          <w:rFonts w:ascii="Times New Roman" w:eastAsia="Times New Roman" w:hAnsi="Times New Roman" w:cs="Times New Roman"/>
          <w:i/>
          <w:sz w:val="24"/>
          <w:szCs w:val="24"/>
        </w:rPr>
        <w:t>, соответствует гигиеническим и педагогическим требованиям.</w:t>
      </w:r>
      <w:r w:rsidR="00F20773" w:rsidRPr="002A50C5">
        <w:rPr>
          <w:rFonts w:ascii="Times New Roman" w:eastAsia="Times New Roman" w:hAnsi="Times New Roman" w:cs="Times New Roman"/>
          <w:i/>
          <w:sz w:val="24"/>
          <w:szCs w:val="24"/>
        </w:rPr>
        <w:t xml:space="preserve"> Оснащение ГБДОУ соответствует требованиям ФГОС и заявленным образовательным программам.</w:t>
      </w:r>
    </w:p>
    <w:p w:rsidR="00D861C2" w:rsidRDefault="00D861C2" w:rsidP="002A2257">
      <w:pPr>
        <w:jc w:val="both"/>
        <w:rPr>
          <w:rFonts w:ascii="Times New Roman" w:hAnsi="Times New Roman" w:cs="Times New Roman"/>
          <w:b/>
          <w:sz w:val="24"/>
          <w:szCs w:val="24"/>
        </w:rPr>
      </w:pPr>
    </w:p>
    <w:p w:rsidR="00D861C2" w:rsidRDefault="00D861C2" w:rsidP="002A2257">
      <w:pPr>
        <w:jc w:val="both"/>
        <w:rPr>
          <w:rFonts w:ascii="Times New Roman" w:hAnsi="Times New Roman" w:cs="Times New Roman"/>
          <w:b/>
          <w:sz w:val="24"/>
          <w:szCs w:val="24"/>
        </w:rPr>
      </w:pPr>
    </w:p>
    <w:p w:rsidR="00C13634" w:rsidRPr="00636D3D" w:rsidRDefault="00E300FC" w:rsidP="002A2257">
      <w:pPr>
        <w:jc w:val="both"/>
        <w:rPr>
          <w:rFonts w:ascii="Times New Roman" w:hAnsi="Times New Roman" w:cs="Times New Roman"/>
          <w:b/>
          <w:sz w:val="24"/>
          <w:szCs w:val="24"/>
        </w:rPr>
      </w:pPr>
      <w:r w:rsidRPr="00636D3D">
        <w:rPr>
          <w:rFonts w:ascii="Times New Roman" w:hAnsi="Times New Roman" w:cs="Times New Roman"/>
          <w:b/>
          <w:sz w:val="24"/>
          <w:szCs w:val="24"/>
        </w:rPr>
        <w:t>5</w:t>
      </w:r>
      <w:r w:rsidR="000153CC">
        <w:rPr>
          <w:rFonts w:ascii="Times New Roman" w:hAnsi="Times New Roman" w:cs="Times New Roman"/>
          <w:b/>
          <w:sz w:val="24"/>
          <w:szCs w:val="24"/>
        </w:rPr>
        <w:t>.7</w:t>
      </w:r>
      <w:r w:rsidR="00C13634" w:rsidRPr="00636D3D">
        <w:rPr>
          <w:rFonts w:ascii="Times New Roman" w:hAnsi="Times New Roman" w:cs="Times New Roman"/>
          <w:b/>
          <w:sz w:val="24"/>
          <w:szCs w:val="24"/>
        </w:rPr>
        <w:t>. Финансово – хозяйственная деятельность.</w:t>
      </w:r>
    </w:p>
    <w:p w:rsidR="00C13634" w:rsidRDefault="00C13634" w:rsidP="002A2257">
      <w:pPr>
        <w:jc w:val="both"/>
        <w:rPr>
          <w:rFonts w:ascii="Times New Roman" w:hAnsi="Times New Roman" w:cs="Times New Roman"/>
          <w:sz w:val="24"/>
          <w:szCs w:val="24"/>
        </w:rPr>
      </w:pPr>
      <w:r>
        <w:rPr>
          <w:rFonts w:ascii="Times New Roman" w:hAnsi="Times New Roman" w:cs="Times New Roman"/>
          <w:sz w:val="24"/>
          <w:szCs w:val="24"/>
        </w:rPr>
        <w:t>Объем субсидий, предусмотренный соглашением по СГ</w:t>
      </w:r>
      <w:r w:rsidR="00636D3D">
        <w:rPr>
          <w:rFonts w:ascii="Times New Roman" w:hAnsi="Times New Roman" w:cs="Times New Roman"/>
          <w:sz w:val="24"/>
          <w:szCs w:val="24"/>
        </w:rPr>
        <w:t>З, сведениями по</w:t>
      </w:r>
      <w:r w:rsidR="00C53C47">
        <w:rPr>
          <w:rFonts w:ascii="Times New Roman" w:hAnsi="Times New Roman" w:cs="Times New Roman"/>
          <w:sz w:val="24"/>
          <w:szCs w:val="24"/>
        </w:rPr>
        <w:t xml:space="preserve"> СИЦ составил </w:t>
      </w:r>
      <w:r w:rsidR="00753B1A">
        <w:rPr>
          <w:rFonts w:ascii="Times New Roman" w:hAnsi="Times New Roman" w:cs="Times New Roman"/>
          <w:sz w:val="24"/>
          <w:szCs w:val="24"/>
        </w:rPr>
        <w:t>60060589.29</w:t>
      </w:r>
      <w:r>
        <w:rPr>
          <w:rFonts w:ascii="Times New Roman" w:hAnsi="Times New Roman" w:cs="Times New Roman"/>
          <w:sz w:val="24"/>
          <w:szCs w:val="24"/>
        </w:rPr>
        <w:t xml:space="preserve"> руб.; поступило на лицевые счета БУ (АУ) (</w:t>
      </w:r>
      <w:r w:rsidR="00636D3D">
        <w:rPr>
          <w:rFonts w:ascii="Times New Roman" w:hAnsi="Times New Roman" w:cs="Times New Roman"/>
          <w:sz w:val="24"/>
          <w:szCs w:val="24"/>
        </w:rPr>
        <w:t xml:space="preserve">информация </w:t>
      </w:r>
      <w:r w:rsidR="00753B1A">
        <w:rPr>
          <w:rFonts w:ascii="Times New Roman" w:hAnsi="Times New Roman" w:cs="Times New Roman"/>
          <w:sz w:val="24"/>
          <w:szCs w:val="24"/>
        </w:rPr>
        <w:t xml:space="preserve">из выписки по </w:t>
      </w:r>
      <w:proofErr w:type="spellStart"/>
      <w:r w:rsidR="00753B1A">
        <w:rPr>
          <w:rFonts w:ascii="Times New Roman" w:hAnsi="Times New Roman" w:cs="Times New Roman"/>
          <w:sz w:val="24"/>
          <w:szCs w:val="24"/>
        </w:rPr>
        <w:t>л.с</w:t>
      </w:r>
      <w:proofErr w:type="spellEnd"/>
      <w:r w:rsidR="00753B1A">
        <w:rPr>
          <w:rFonts w:ascii="Times New Roman" w:hAnsi="Times New Roman" w:cs="Times New Roman"/>
          <w:sz w:val="24"/>
          <w:szCs w:val="24"/>
        </w:rPr>
        <w:t>.) 58538887.03</w:t>
      </w:r>
      <w:r>
        <w:rPr>
          <w:rFonts w:ascii="Times New Roman" w:hAnsi="Times New Roman" w:cs="Times New Roman"/>
          <w:sz w:val="24"/>
          <w:szCs w:val="24"/>
        </w:rPr>
        <w:t>; остаток средств н</w:t>
      </w:r>
      <w:r w:rsidR="0098642B">
        <w:rPr>
          <w:rFonts w:ascii="Times New Roman" w:hAnsi="Times New Roman" w:cs="Times New Roman"/>
          <w:sz w:val="24"/>
          <w:szCs w:val="24"/>
        </w:rPr>
        <w:t>а л</w:t>
      </w:r>
      <w:r w:rsidR="00753B1A">
        <w:rPr>
          <w:rFonts w:ascii="Times New Roman" w:hAnsi="Times New Roman" w:cs="Times New Roman"/>
          <w:sz w:val="24"/>
          <w:szCs w:val="24"/>
        </w:rPr>
        <w:t>ицевом счете 402</w:t>
      </w:r>
      <w:r w:rsidR="00F735DD">
        <w:rPr>
          <w:rFonts w:ascii="Times New Roman" w:hAnsi="Times New Roman" w:cs="Times New Roman"/>
          <w:sz w:val="24"/>
          <w:szCs w:val="24"/>
        </w:rPr>
        <w:t>722.11</w:t>
      </w:r>
      <w:r w:rsidR="009634F8">
        <w:rPr>
          <w:rFonts w:ascii="Times New Roman" w:hAnsi="Times New Roman" w:cs="Times New Roman"/>
          <w:sz w:val="24"/>
          <w:szCs w:val="24"/>
        </w:rPr>
        <w:t xml:space="preserve">руб. В </w:t>
      </w:r>
      <w:r w:rsidR="00390A2A">
        <w:rPr>
          <w:rFonts w:ascii="Times New Roman" w:hAnsi="Times New Roman" w:cs="Times New Roman"/>
          <w:sz w:val="24"/>
          <w:szCs w:val="24"/>
        </w:rPr>
        <w:t>2024</w:t>
      </w:r>
      <w:r w:rsidR="009634F8">
        <w:rPr>
          <w:rFonts w:ascii="Times New Roman" w:hAnsi="Times New Roman" w:cs="Times New Roman"/>
          <w:sz w:val="24"/>
          <w:szCs w:val="24"/>
        </w:rPr>
        <w:t xml:space="preserve"> </w:t>
      </w:r>
      <w:r>
        <w:rPr>
          <w:rFonts w:ascii="Times New Roman" w:hAnsi="Times New Roman" w:cs="Times New Roman"/>
          <w:sz w:val="24"/>
          <w:szCs w:val="24"/>
        </w:rPr>
        <w:t xml:space="preserve">году были заключены договора с ТГК, ПСК, </w:t>
      </w:r>
      <w:proofErr w:type="spellStart"/>
      <w:r>
        <w:rPr>
          <w:rFonts w:ascii="Times New Roman" w:hAnsi="Times New Roman" w:cs="Times New Roman"/>
          <w:sz w:val="24"/>
          <w:szCs w:val="24"/>
        </w:rPr>
        <w:t>Спецтранс</w:t>
      </w:r>
      <w:proofErr w:type="spellEnd"/>
      <w:r>
        <w:rPr>
          <w:rFonts w:ascii="Times New Roman" w:hAnsi="Times New Roman" w:cs="Times New Roman"/>
          <w:sz w:val="24"/>
          <w:szCs w:val="24"/>
        </w:rPr>
        <w:t>,</w:t>
      </w:r>
      <w:r w:rsidR="00060EA8">
        <w:rPr>
          <w:rFonts w:ascii="Times New Roman" w:hAnsi="Times New Roman" w:cs="Times New Roman"/>
          <w:sz w:val="24"/>
          <w:szCs w:val="24"/>
        </w:rPr>
        <w:t xml:space="preserve"> </w:t>
      </w:r>
      <w:r>
        <w:rPr>
          <w:rFonts w:ascii="Times New Roman" w:hAnsi="Times New Roman" w:cs="Times New Roman"/>
          <w:sz w:val="24"/>
          <w:szCs w:val="24"/>
        </w:rPr>
        <w:t>Водоканал, договор на м</w:t>
      </w:r>
      <w:r w:rsidR="00390A2A">
        <w:rPr>
          <w:rFonts w:ascii="Times New Roman" w:hAnsi="Times New Roman" w:cs="Times New Roman"/>
          <w:sz w:val="24"/>
          <w:szCs w:val="24"/>
        </w:rPr>
        <w:t>едицинское обслуживание, КСОБ,</w:t>
      </w:r>
      <w:r>
        <w:rPr>
          <w:rFonts w:ascii="Times New Roman" w:hAnsi="Times New Roman" w:cs="Times New Roman"/>
          <w:sz w:val="24"/>
          <w:szCs w:val="24"/>
        </w:rPr>
        <w:t xml:space="preserve"> обслуживани</w:t>
      </w:r>
      <w:r w:rsidR="0080000D">
        <w:rPr>
          <w:rFonts w:ascii="Times New Roman" w:hAnsi="Times New Roman" w:cs="Times New Roman"/>
          <w:sz w:val="24"/>
          <w:szCs w:val="24"/>
        </w:rPr>
        <w:t>е вентиляционных каналов, подготовка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теплоцентра</w:t>
      </w:r>
      <w:proofErr w:type="spellEnd"/>
      <w:r>
        <w:rPr>
          <w:rFonts w:ascii="Times New Roman" w:hAnsi="Times New Roman" w:cs="Times New Roman"/>
          <w:sz w:val="24"/>
          <w:szCs w:val="24"/>
        </w:rPr>
        <w:t xml:space="preserve">, на проверку весов, </w:t>
      </w:r>
      <w:proofErr w:type="spellStart"/>
      <w:r>
        <w:rPr>
          <w:rFonts w:ascii="Times New Roman" w:hAnsi="Times New Roman" w:cs="Times New Roman"/>
          <w:sz w:val="24"/>
          <w:szCs w:val="24"/>
        </w:rPr>
        <w:t>торгово</w:t>
      </w:r>
      <w:proofErr w:type="spellEnd"/>
      <w:r>
        <w:rPr>
          <w:rFonts w:ascii="Times New Roman" w:hAnsi="Times New Roman" w:cs="Times New Roman"/>
          <w:sz w:val="24"/>
          <w:szCs w:val="24"/>
        </w:rPr>
        <w:t xml:space="preserve"> – технологического оборудования, ремонт ППВ, замер сопротивления изоляции, п</w:t>
      </w:r>
      <w:r w:rsidR="002119C4">
        <w:rPr>
          <w:rFonts w:ascii="Times New Roman" w:hAnsi="Times New Roman" w:cs="Times New Roman"/>
          <w:sz w:val="24"/>
          <w:szCs w:val="24"/>
        </w:rPr>
        <w:t xml:space="preserve">риобретение </w:t>
      </w:r>
      <w:r>
        <w:rPr>
          <w:rFonts w:ascii="Times New Roman" w:hAnsi="Times New Roman" w:cs="Times New Roman"/>
          <w:sz w:val="24"/>
          <w:szCs w:val="24"/>
        </w:rPr>
        <w:t>хозяйственных товаров, поставку продуктов питания.</w:t>
      </w:r>
      <w:r w:rsidR="00390A2A">
        <w:rPr>
          <w:rFonts w:ascii="Times New Roman" w:hAnsi="Times New Roman" w:cs="Times New Roman"/>
          <w:sz w:val="24"/>
          <w:szCs w:val="24"/>
        </w:rPr>
        <w:t xml:space="preserve"> За 2024</w:t>
      </w:r>
      <w:r w:rsidR="0083686B">
        <w:rPr>
          <w:rFonts w:ascii="Times New Roman" w:hAnsi="Times New Roman" w:cs="Times New Roman"/>
          <w:sz w:val="24"/>
          <w:szCs w:val="24"/>
        </w:rPr>
        <w:t xml:space="preserve"> год приобретено осн</w:t>
      </w:r>
      <w:r w:rsidR="0099650A">
        <w:rPr>
          <w:rFonts w:ascii="Times New Roman" w:hAnsi="Times New Roman" w:cs="Times New Roman"/>
          <w:sz w:val="24"/>
          <w:szCs w:val="24"/>
        </w:rPr>
        <w:t>о</w:t>
      </w:r>
      <w:r w:rsidR="00390A2A">
        <w:rPr>
          <w:rFonts w:ascii="Times New Roman" w:hAnsi="Times New Roman" w:cs="Times New Roman"/>
          <w:sz w:val="24"/>
          <w:szCs w:val="24"/>
        </w:rPr>
        <w:t xml:space="preserve">вных средств на сумму 1319800.00 </w:t>
      </w:r>
      <w:r w:rsidR="0099650A">
        <w:rPr>
          <w:rFonts w:ascii="Times New Roman" w:hAnsi="Times New Roman" w:cs="Times New Roman"/>
          <w:sz w:val="24"/>
          <w:szCs w:val="24"/>
        </w:rPr>
        <w:t>руб.</w:t>
      </w:r>
      <w:r w:rsidR="00627B87">
        <w:rPr>
          <w:rFonts w:ascii="Times New Roman" w:hAnsi="Times New Roman" w:cs="Times New Roman"/>
          <w:sz w:val="24"/>
          <w:szCs w:val="24"/>
        </w:rPr>
        <w:t xml:space="preserve"> </w:t>
      </w:r>
      <w:r w:rsidR="000153CC">
        <w:rPr>
          <w:rFonts w:ascii="Times New Roman" w:hAnsi="Times New Roman" w:cs="Times New Roman"/>
          <w:sz w:val="24"/>
          <w:szCs w:val="24"/>
        </w:rPr>
        <w:t>(</w:t>
      </w:r>
      <w:proofErr w:type="spellStart"/>
      <w:r w:rsidR="00390A2A">
        <w:rPr>
          <w:rFonts w:ascii="Times New Roman" w:hAnsi="Times New Roman" w:cs="Times New Roman"/>
          <w:sz w:val="24"/>
          <w:szCs w:val="24"/>
        </w:rPr>
        <w:t>пароконвектомат</w:t>
      </w:r>
      <w:proofErr w:type="spellEnd"/>
      <w:r w:rsidR="00390A2A">
        <w:rPr>
          <w:rFonts w:ascii="Times New Roman" w:hAnsi="Times New Roman" w:cs="Times New Roman"/>
          <w:sz w:val="24"/>
          <w:szCs w:val="24"/>
        </w:rPr>
        <w:t>, мебель, МФУ, машина для измельчения и нарезки, проектор и экран, компьютер, сушильный шкаф для одежды</w:t>
      </w:r>
      <w:r w:rsidR="002119C4">
        <w:rPr>
          <w:rFonts w:ascii="Times New Roman" w:hAnsi="Times New Roman" w:cs="Times New Roman"/>
          <w:sz w:val="24"/>
          <w:szCs w:val="24"/>
        </w:rPr>
        <w:t>)</w:t>
      </w:r>
      <w:r w:rsidR="00641A5F">
        <w:rPr>
          <w:rFonts w:ascii="Times New Roman" w:hAnsi="Times New Roman" w:cs="Times New Roman"/>
          <w:sz w:val="24"/>
          <w:szCs w:val="24"/>
        </w:rPr>
        <w:t>.</w:t>
      </w:r>
    </w:p>
    <w:p w:rsidR="003F2E14" w:rsidRDefault="003F2E14" w:rsidP="002A2257">
      <w:pPr>
        <w:jc w:val="both"/>
        <w:rPr>
          <w:rFonts w:ascii="Times New Roman" w:hAnsi="Times New Roman" w:cs="Times New Roman"/>
          <w:b/>
          <w:sz w:val="24"/>
          <w:szCs w:val="24"/>
        </w:rPr>
      </w:pPr>
    </w:p>
    <w:p w:rsidR="004F7FAE" w:rsidRDefault="004F7FAE" w:rsidP="002A2257">
      <w:pPr>
        <w:jc w:val="both"/>
        <w:rPr>
          <w:rFonts w:ascii="Times New Roman" w:hAnsi="Times New Roman" w:cs="Times New Roman"/>
          <w:b/>
          <w:sz w:val="24"/>
          <w:szCs w:val="24"/>
        </w:rPr>
      </w:pPr>
    </w:p>
    <w:p w:rsidR="00D51CDC" w:rsidRDefault="00D51CDC" w:rsidP="002A2257">
      <w:pPr>
        <w:jc w:val="both"/>
        <w:rPr>
          <w:rFonts w:ascii="Times New Roman" w:hAnsi="Times New Roman" w:cs="Times New Roman"/>
          <w:b/>
          <w:sz w:val="28"/>
          <w:szCs w:val="28"/>
        </w:rPr>
      </w:pPr>
      <w:r w:rsidRPr="00D51CDC">
        <w:rPr>
          <w:rFonts w:ascii="Times New Roman" w:hAnsi="Times New Roman" w:cs="Times New Roman"/>
          <w:b/>
          <w:sz w:val="28"/>
          <w:szCs w:val="28"/>
        </w:rPr>
        <w:t>Раздел № 6. Результативность образовательного процесса ДОУ.</w:t>
      </w:r>
    </w:p>
    <w:p w:rsidR="009C64AE" w:rsidRDefault="009C64AE" w:rsidP="002A2257">
      <w:pPr>
        <w:jc w:val="both"/>
        <w:rPr>
          <w:rFonts w:ascii="Times New Roman" w:hAnsi="Times New Roman" w:cs="Times New Roman"/>
          <w:sz w:val="24"/>
          <w:szCs w:val="24"/>
        </w:rPr>
      </w:pPr>
      <w:r w:rsidRPr="0029580F">
        <w:rPr>
          <w:rFonts w:ascii="Times New Roman" w:hAnsi="Times New Roman" w:cs="Times New Roman"/>
          <w:b/>
          <w:sz w:val="24"/>
          <w:szCs w:val="24"/>
        </w:rPr>
        <w:t>6.1</w:t>
      </w:r>
      <w:r w:rsidRPr="009C64AE">
        <w:rPr>
          <w:rFonts w:ascii="Times New Roman" w:hAnsi="Times New Roman" w:cs="Times New Roman"/>
          <w:sz w:val="24"/>
          <w:szCs w:val="24"/>
        </w:rPr>
        <w:t>.</w:t>
      </w:r>
      <w:r w:rsidR="00C3201A">
        <w:rPr>
          <w:rFonts w:ascii="Times New Roman" w:hAnsi="Times New Roman" w:cs="Times New Roman"/>
          <w:sz w:val="24"/>
          <w:szCs w:val="24"/>
        </w:rPr>
        <w:t xml:space="preserve"> ДОУ реализует О</w:t>
      </w:r>
      <w:r w:rsidR="007D1A9E">
        <w:rPr>
          <w:rFonts w:ascii="Times New Roman" w:hAnsi="Times New Roman" w:cs="Times New Roman"/>
          <w:sz w:val="24"/>
          <w:szCs w:val="24"/>
        </w:rPr>
        <w:t xml:space="preserve">бразовательную программу </w:t>
      </w:r>
      <w:r>
        <w:rPr>
          <w:rFonts w:ascii="Times New Roman" w:hAnsi="Times New Roman" w:cs="Times New Roman"/>
          <w:sz w:val="24"/>
          <w:szCs w:val="24"/>
        </w:rPr>
        <w:t>дошкольного образования,</w:t>
      </w:r>
      <w:r w:rsidR="00C3201A">
        <w:rPr>
          <w:rFonts w:ascii="Times New Roman" w:hAnsi="Times New Roman" w:cs="Times New Roman"/>
          <w:sz w:val="24"/>
          <w:szCs w:val="24"/>
        </w:rPr>
        <w:t xml:space="preserve"> адаптированную для воспитанников с огран</w:t>
      </w:r>
      <w:r w:rsidR="00641A5F">
        <w:rPr>
          <w:rFonts w:ascii="Times New Roman" w:hAnsi="Times New Roman" w:cs="Times New Roman"/>
          <w:sz w:val="24"/>
          <w:szCs w:val="24"/>
        </w:rPr>
        <w:t>иченными возможностями здоровья и Образовательную программу дошкольного образования для групп общеразвивающей направленности, приняты реше</w:t>
      </w:r>
      <w:r w:rsidR="00793583">
        <w:rPr>
          <w:rFonts w:ascii="Times New Roman" w:hAnsi="Times New Roman" w:cs="Times New Roman"/>
          <w:sz w:val="24"/>
          <w:szCs w:val="24"/>
        </w:rPr>
        <w:t>нием</w:t>
      </w:r>
      <w:r>
        <w:rPr>
          <w:rFonts w:ascii="Times New Roman" w:hAnsi="Times New Roman" w:cs="Times New Roman"/>
          <w:sz w:val="24"/>
          <w:szCs w:val="24"/>
        </w:rPr>
        <w:t xml:space="preserve"> педа</w:t>
      </w:r>
      <w:r w:rsidR="00446F9D">
        <w:rPr>
          <w:rFonts w:ascii="Times New Roman" w:hAnsi="Times New Roman" w:cs="Times New Roman"/>
          <w:sz w:val="24"/>
          <w:szCs w:val="24"/>
        </w:rPr>
        <w:t>гог</w:t>
      </w:r>
      <w:r w:rsidR="00793583">
        <w:rPr>
          <w:rFonts w:ascii="Times New Roman" w:hAnsi="Times New Roman" w:cs="Times New Roman"/>
          <w:sz w:val="24"/>
          <w:szCs w:val="24"/>
        </w:rPr>
        <w:t>ического совета</w:t>
      </w:r>
      <w:r w:rsidR="00DB5C92">
        <w:rPr>
          <w:rFonts w:ascii="Times New Roman" w:hAnsi="Times New Roman" w:cs="Times New Roman"/>
          <w:sz w:val="24"/>
          <w:szCs w:val="24"/>
        </w:rPr>
        <w:t xml:space="preserve"> и</w:t>
      </w:r>
      <w:r>
        <w:rPr>
          <w:rFonts w:ascii="Times New Roman" w:hAnsi="Times New Roman" w:cs="Times New Roman"/>
          <w:sz w:val="24"/>
          <w:szCs w:val="24"/>
        </w:rPr>
        <w:t xml:space="preserve"> утвержден</w:t>
      </w:r>
      <w:r w:rsidR="00641A5F">
        <w:rPr>
          <w:rFonts w:ascii="Times New Roman" w:hAnsi="Times New Roman" w:cs="Times New Roman"/>
          <w:sz w:val="24"/>
          <w:szCs w:val="24"/>
        </w:rPr>
        <w:t>ы</w:t>
      </w:r>
      <w:r w:rsidR="00446F9D">
        <w:rPr>
          <w:rFonts w:ascii="Times New Roman" w:hAnsi="Times New Roman" w:cs="Times New Roman"/>
          <w:sz w:val="24"/>
          <w:szCs w:val="24"/>
        </w:rPr>
        <w:t xml:space="preserve"> при</w:t>
      </w:r>
      <w:r w:rsidR="00DB5C92">
        <w:rPr>
          <w:rFonts w:ascii="Times New Roman" w:hAnsi="Times New Roman" w:cs="Times New Roman"/>
          <w:sz w:val="24"/>
          <w:szCs w:val="24"/>
        </w:rPr>
        <w:t>казом заведующего.</w:t>
      </w:r>
      <w:r w:rsidR="00AA1084">
        <w:rPr>
          <w:rFonts w:ascii="Times New Roman" w:hAnsi="Times New Roman" w:cs="Times New Roman"/>
          <w:sz w:val="24"/>
          <w:szCs w:val="24"/>
        </w:rPr>
        <w:t xml:space="preserve"> </w:t>
      </w:r>
      <w:r w:rsidR="00605847">
        <w:rPr>
          <w:rFonts w:ascii="Times New Roman" w:hAnsi="Times New Roman" w:cs="Times New Roman"/>
          <w:sz w:val="24"/>
          <w:szCs w:val="24"/>
        </w:rPr>
        <w:t>Цель ОП ДО, адаптир</w:t>
      </w:r>
      <w:r w:rsidR="007B2B86">
        <w:rPr>
          <w:rFonts w:ascii="Times New Roman" w:hAnsi="Times New Roman" w:cs="Times New Roman"/>
          <w:sz w:val="24"/>
          <w:szCs w:val="24"/>
        </w:rPr>
        <w:t xml:space="preserve">ованной – проектирование </w:t>
      </w:r>
      <w:proofErr w:type="gramStart"/>
      <w:r w:rsidR="007B2B86">
        <w:rPr>
          <w:rFonts w:ascii="Times New Roman" w:hAnsi="Times New Roman" w:cs="Times New Roman"/>
          <w:sz w:val="24"/>
          <w:szCs w:val="24"/>
        </w:rPr>
        <w:t>модели</w:t>
      </w:r>
      <w:proofErr w:type="gramEnd"/>
      <w:r w:rsidR="007B2B86">
        <w:rPr>
          <w:rFonts w:ascii="Times New Roman" w:hAnsi="Times New Roman" w:cs="Times New Roman"/>
          <w:sz w:val="24"/>
          <w:szCs w:val="24"/>
        </w:rPr>
        <w:t xml:space="preserve"> коррекционно-развивающей </w:t>
      </w:r>
      <w:proofErr w:type="spellStart"/>
      <w:r w:rsidR="007B2B86">
        <w:rPr>
          <w:rFonts w:ascii="Times New Roman" w:hAnsi="Times New Roman" w:cs="Times New Roman"/>
          <w:sz w:val="24"/>
          <w:szCs w:val="24"/>
        </w:rPr>
        <w:t>психолого</w:t>
      </w:r>
      <w:proofErr w:type="spellEnd"/>
      <w:r w:rsidR="007B2B86">
        <w:rPr>
          <w:rFonts w:ascii="Times New Roman" w:hAnsi="Times New Roman" w:cs="Times New Roman"/>
          <w:sz w:val="24"/>
          <w:szCs w:val="24"/>
        </w:rPr>
        <w:t xml:space="preserve"> – педагогической работы, максимально обеспечивающей с</w:t>
      </w:r>
      <w:r w:rsidR="00605847">
        <w:rPr>
          <w:rFonts w:ascii="Times New Roman" w:hAnsi="Times New Roman" w:cs="Times New Roman"/>
          <w:sz w:val="24"/>
          <w:szCs w:val="24"/>
        </w:rPr>
        <w:t>о</w:t>
      </w:r>
      <w:r w:rsidR="007B2B86">
        <w:rPr>
          <w:rFonts w:ascii="Times New Roman" w:hAnsi="Times New Roman" w:cs="Times New Roman"/>
          <w:sz w:val="24"/>
          <w:szCs w:val="24"/>
        </w:rPr>
        <w:t>здание специальных условий для обучающихся с ограниченными возможностями здоровья</w:t>
      </w:r>
      <w:r w:rsidR="00605847">
        <w:rPr>
          <w:rFonts w:ascii="Times New Roman" w:hAnsi="Times New Roman" w:cs="Times New Roman"/>
          <w:sz w:val="24"/>
          <w:szCs w:val="24"/>
        </w:rPr>
        <w:t xml:space="preserve"> (детей с тяжелыми нарушениями речи), их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w:t>
      </w:r>
      <w:r w:rsidR="00184E92">
        <w:rPr>
          <w:rFonts w:ascii="Times New Roman" w:hAnsi="Times New Roman" w:cs="Times New Roman"/>
          <w:sz w:val="24"/>
          <w:szCs w:val="24"/>
        </w:rPr>
        <w:t>у видах деятельности. Цель ОП ДО</w:t>
      </w:r>
      <w:r w:rsidR="00605847">
        <w:rPr>
          <w:rFonts w:ascii="Times New Roman" w:hAnsi="Times New Roman" w:cs="Times New Roman"/>
          <w:sz w:val="24"/>
          <w:szCs w:val="24"/>
        </w:rPr>
        <w:t xml:space="preserve"> – </w:t>
      </w:r>
      <w:r w:rsidR="00605847">
        <w:rPr>
          <w:rFonts w:ascii="Times New Roman" w:hAnsi="Times New Roman" w:cs="Times New Roman"/>
          <w:sz w:val="24"/>
          <w:szCs w:val="24"/>
        </w:rPr>
        <w:lastRenderedPageBreak/>
        <w:t>проектирование социальных ситуаций развития ребенка в группах общеразвивающей направленности, обеспечивающих позитивную социализацию, мотивацию и поддержку индивидуальности детей через общение, игру, познавательно – исследовательскую деятельность и другие формы активности, в соответствии с ФГОС ДО для обеспечения разностороннего развития детей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29580F" w:rsidRPr="00A31A56" w:rsidRDefault="0029580F" w:rsidP="002A2257">
      <w:pPr>
        <w:pStyle w:val="Default"/>
        <w:jc w:val="both"/>
        <w:rPr>
          <w:color w:val="auto"/>
        </w:rPr>
      </w:pPr>
      <w:r w:rsidRPr="00A31A56">
        <w:rPr>
          <w:b/>
          <w:bCs/>
          <w:color w:val="auto"/>
        </w:rPr>
        <w:t xml:space="preserve">Для достижения целей Программы первостепенное значение имеют следующие задачи: </w:t>
      </w:r>
    </w:p>
    <w:p w:rsidR="0029580F" w:rsidRPr="00A31A56" w:rsidRDefault="0029580F" w:rsidP="002A2257">
      <w:pPr>
        <w:pStyle w:val="Default"/>
        <w:jc w:val="both"/>
      </w:pPr>
      <w:r w:rsidRPr="00A31A56">
        <w:t xml:space="preserve">• охрана и укрепление физического и психического здоровья детей, эмоциональное благополучие и своевременное всестороннее развитие каждого ребенка, обеспечение необходимой коррекции развития; </w:t>
      </w:r>
    </w:p>
    <w:p w:rsidR="0029580F" w:rsidRPr="00A31A56" w:rsidRDefault="0029580F" w:rsidP="002A2257">
      <w:pPr>
        <w:pStyle w:val="Default"/>
        <w:jc w:val="both"/>
      </w:pPr>
      <w:r w:rsidRPr="00A31A56">
        <w:t xml:space="preserve">• создание в группах атмосферы гуманного и доброжелательного отношения ко всем детям, что способствует общительности, любознательности, инициативности, самостоятельности и творчеству; </w:t>
      </w:r>
    </w:p>
    <w:p w:rsidR="0029580F" w:rsidRPr="00A31A56" w:rsidRDefault="0029580F" w:rsidP="002A2257">
      <w:pPr>
        <w:pStyle w:val="Default"/>
        <w:jc w:val="both"/>
      </w:pPr>
      <w:r w:rsidRPr="00A31A56">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31A56">
        <w:t>воспитательно</w:t>
      </w:r>
      <w:proofErr w:type="spellEnd"/>
      <w:r w:rsidRPr="00A31A56">
        <w:t xml:space="preserve">-образовательного процесса; </w:t>
      </w:r>
    </w:p>
    <w:p w:rsidR="0029580F" w:rsidRPr="00A31A56" w:rsidRDefault="0029580F" w:rsidP="002A2257">
      <w:pPr>
        <w:pStyle w:val="Default"/>
        <w:jc w:val="both"/>
      </w:pPr>
      <w:r w:rsidRPr="00A31A56">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29580F" w:rsidRPr="00A31A56" w:rsidRDefault="0029580F" w:rsidP="002A2257">
      <w:pPr>
        <w:pStyle w:val="Default"/>
        <w:jc w:val="both"/>
      </w:pPr>
      <w:r w:rsidRPr="00A31A56">
        <w:t xml:space="preserve">• формирование общей культуры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предпосылки к учебной деятельности; </w:t>
      </w:r>
    </w:p>
    <w:p w:rsidR="0029580F" w:rsidRPr="00A31A56" w:rsidRDefault="00F231C1" w:rsidP="002A2257">
      <w:pPr>
        <w:pStyle w:val="Default"/>
        <w:jc w:val="both"/>
      </w:pPr>
      <w:r>
        <w:t>• развитие способностей и творческого</w:t>
      </w:r>
      <w:r w:rsidR="0029580F" w:rsidRPr="00A31A56">
        <w:t xml:space="preserve"> потенциал</w:t>
      </w:r>
      <w:r>
        <w:t>а</w:t>
      </w:r>
      <w:r w:rsidR="0029580F" w:rsidRPr="00A31A56">
        <w:t xml:space="preserve"> каждого ребенка как субъекта отношений с самим собой, другими детьми, взрослыми и миром; </w:t>
      </w:r>
    </w:p>
    <w:p w:rsidR="0029580F" w:rsidRPr="00A31A56" w:rsidRDefault="0029580F" w:rsidP="002A2257">
      <w:pPr>
        <w:pStyle w:val="Default"/>
        <w:jc w:val="both"/>
      </w:pPr>
      <w:r w:rsidRPr="00A31A56">
        <w:t xml:space="preserve">• обеспечение равных возможностей полноценного развития каждого ребенка независимо от психофизиологических и индивидуальных особенностей; </w:t>
      </w:r>
    </w:p>
    <w:p w:rsidR="0029580F" w:rsidRPr="00A31A56" w:rsidRDefault="0029580F" w:rsidP="002A2257">
      <w:pPr>
        <w:pStyle w:val="Default"/>
        <w:jc w:val="both"/>
        <w:rPr>
          <w:color w:val="auto"/>
        </w:rPr>
      </w:pPr>
    </w:p>
    <w:p w:rsidR="0029580F" w:rsidRDefault="00F76C37" w:rsidP="002A2257">
      <w:pPr>
        <w:jc w:val="both"/>
        <w:rPr>
          <w:rFonts w:ascii="Times New Roman" w:hAnsi="Times New Roman" w:cs="Times New Roman"/>
          <w:sz w:val="24"/>
          <w:szCs w:val="24"/>
        </w:rPr>
      </w:pPr>
      <w:r>
        <w:rPr>
          <w:rFonts w:ascii="Times New Roman" w:hAnsi="Times New Roman" w:cs="Times New Roman"/>
          <w:sz w:val="24"/>
          <w:szCs w:val="24"/>
        </w:rPr>
        <w:t>Программы разработаны</w:t>
      </w:r>
      <w:r w:rsidR="0029580F">
        <w:rPr>
          <w:rFonts w:ascii="Times New Roman" w:hAnsi="Times New Roman" w:cs="Times New Roman"/>
          <w:sz w:val="24"/>
          <w:szCs w:val="24"/>
        </w:rPr>
        <w:t xml:space="preserve"> для детей в возрасте от 3 до 7 лет, срок обучения – время пребывания ребенка в детском саду. Язык, на котором ведется обучение и воспитание в ДОУ определяется учредителем и уставом. В дошкольном образовательном учреждении создаются условия для изучения русского языка как государственного языка Российской Федерации.</w:t>
      </w:r>
    </w:p>
    <w:p w:rsidR="0029580F" w:rsidRPr="00ED7B7C" w:rsidRDefault="0029580F" w:rsidP="002A2257">
      <w:pPr>
        <w:jc w:val="both"/>
        <w:rPr>
          <w:rFonts w:ascii="Times New Roman" w:hAnsi="Times New Roman" w:cs="Times New Roman"/>
          <w:b/>
          <w:sz w:val="24"/>
          <w:szCs w:val="24"/>
        </w:rPr>
      </w:pPr>
      <w:r w:rsidRPr="00ED7B7C">
        <w:rPr>
          <w:rFonts w:ascii="Times New Roman" w:hAnsi="Times New Roman" w:cs="Times New Roman"/>
          <w:b/>
          <w:sz w:val="24"/>
          <w:szCs w:val="24"/>
        </w:rPr>
        <w:t>6.2. Особенности организации образовательного процесса.</w:t>
      </w:r>
    </w:p>
    <w:p w:rsidR="00ED7B7C" w:rsidRPr="00B32E8F" w:rsidRDefault="00ED7B7C" w:rsidP="002A2257">
      <w:pPr>
        <w:pStyle w:val="a4"/>
        <w:spacing w:line="240" w:lineRule="auto"/>
        <w:ind w:left="0" w:firstLine="708"/>
        <w:jc w:val="both"/>
        <w:rPr>
          <w:rFonts w:ascii="Times New Roman" w:hAnsi="Times New Roman"/>
          <w:sz w:val="24"/>
        </w:rPr>
      </w:pPr>
      <w:r w:rsidRPr="00B32E8F">
        <w:rPr>
          <w:rFonts w:ascii="Times New Roman" w:hAnsi="Times New Roman"/>
          <w:sz w:val="24"/>
        </w:rPr>
        <w:t>Образовательный процесс в детском саду предусматривает решение программных образовательны</w:t>
      </w:r>
      <w:r w:rsidR="00446F9D">
        <w:rPr>
          <w:rFonts w:ascii="Times New Roman" w:hAnsi="Times New Roman"/>
          <w:sz w:val="24"/>
        </w:rPr>
        <w:t>х задач в рамках непрерывной</w:t>
      </w:r>
      <w:r w:rsidRPr="00B32E8F">
        <w:rPr>
          <w:rFonts w:ascii="Times New Roman" w:hAnsi="Times New Roman"/>
          <w:sz w:val="24"/>
        </w:rPr>
        <w:t xml:space="preserve"> образовательной деятельности и при проведении режимных моментов и включает в себя два блока:</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Первый блок – совместная взросло – детская (партнерская) деятельность;</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Второй блок – свободная самостоятельная деятельность детей.</w:t>
      </w:r>
    </w:p>
    <w:p w:rsidR="00ED7B7C" w:rsidRPr="00B32E8F" w:rsidRDefault="00ED7B7C" w:rsidP="002A2257">
      <w:pPr>
        <w:pStyle w:val="a4"/>
        <w:spacing w:line="240" w:lineRule="auto"/>
        <w:ind w:left="0" w:firstLine="708"/>
        <w:jc w:val="both"/>
        <w:rPr>
          <w:rFonts w:ascii="Times New Roman" w:hAnsi="Times New Roman"/>
          <w:sz w:val="24"/>
        </w:rPr>
      </w:pPr>
      <w:r w:rsidRPr="00B32E8F">
        <w:rPr>
          <w:rFonts w:ascii="Times New Roman" w:hAnsi="Times New Roman"/>
          <w:sz w:val="24"/>
        </w:rPr>
        <w:t xml:space="preserve"> В первом блоке содержание организуется комплексно – тематически, во втором – в соответствии с традиционными видами детской деятельности.</w:t>
      </w:r>
    </w:p>
    <w:p w:rsidR="00ED7B7C" w:rsidRPr="00B32E8F" w:rsidRDefault="00ED7B7C" w:rsidP="002A2257">
      <w:pPr>
        <w:pStyle w:val="a4"/>
        <w:spacing w:line="240" w:lineRule="auto"/>
        <w:ind w:left="0" w:firstLine="708"/>
        <w:jc w:val="both"/>
        <w:rPr>
          <w:rFonts w:ascii="Times New Roman" w:hAnsi="Times New Roman"/>
          <w:sz w:val="24"/>
        </w:rPr>
      </w:pPr>
      <w:r w:rsidRPr="00B32E8F">
        <w:rPr>
          <w:rFonts w:ascii="Times New Roman" w:hAnsi="Times New Roman"/>
          <w:sz w:val="24"/>
        </w:rPr>
        <w:t>Образовательный процесс в ДОУ строится:</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-на адекватных возрасту формах работы с детьми, максимальном развитии всех специфических детских видов деятельности и, в первую очередь, игры как вед</w:t>
      </w:r>
      <w:r w:rsidR="00C3201A">
        <w:rPr>
          <w:rFonts w:ascii="Times New Roman" w:hAnsi="Times New Roman"/>
          <w:sz w:val="24"/>
        </w:rPr>
        <w:t>ущего вида деятельности ребенка</w:t>
      </w:r>
      <w:r w:rsidRPr="00B32E8F">
        <w:rPr>
          <w:rFonts w:ascii="Times New Roman" w:hAnsi="Times New Roman"/>
          <w:sz w:val="24"/>
        </w:rPr>
        <w:t xml:space="preserve"> - дошкольника;</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 на использовании современных личностно – ориентированных технологий, направленных на партнерство, сотрудничество и сотворчество педагога с ребенком.</w:t>
      </w:r>
    </w:p>
    <w:p w:rsidR="00ED7B7C" w:rsidRPr="00B32E8F" w:rsidRDefault="00ED7B7C" w:rsidP="002A2257">
      <w:pPr>
        <w:pStyle w:val="a4"/>
        <w:spacing w:line="240" w:lineRule="auto"/>
        <w:ind w:left="1080"/>
        <w:jc w:val="both"/>
        <w:rPr>
          <w:rFonts w:ascii="Times New Roman" w:hAnsi="Times New Roman"/>
          <w:sz w:val="24"/>
        </w:rPr>
      </w:pPr>
    </w:p>
    <w:p w:rsidR="00ED7B7C" w:rsidRPr="00B32E8F" w:rsidRDefault="00ED7B7C" w:rsidP="002A2257">
      <w:pPr>
        <w:pStyle w:val="a4"/>
        <w:spacing w:line="240" w:lineRule="auto"/>
        <w:ind w:left="1080"/>
        <w:jc w:val="both"/>
        <w:rPr>
          <w:rFonts w:ascii="Times New Roman" w:hAnsi="Times New Roman"/>
          <w:sz w:val="24"/>
        </w:rPr>
      </w:pPr>
      <w:r w:rsidRPr="00B32E8F">
        <w:rPr>
          <w:rFonts w:ascii="Times New Roman" w:hAnsi="Times New Roman"/>
          <w:sz w:val="24"/>
        </w:rPr>
        <w:t>Совместная деятельность предполагает индивидуальную, подгрупповую и групповую формы организации образовательной работы с детьми.  Она строится на:</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 равноправной позиции взрослого и ребенка;</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 диалогическом (а не монологическом) общении взрослого с детьми</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 продуктивном взаимодействии ребенка со взрослыми и сверстниками;</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-партнерской формой организации образовательной деятельности (возможностью свободного размещения, перемещения, общения детей).</w:t>
      </w:r>
    </w:p>
    <w:p w:rsidR="0029580F" w:rsidRDefault="0029580F" w:rsidP="002A2257">
      <w:pPr>
        <w:jc w:val="both"/>
        <w:rPr>
          <w:rFonts w:ascii="Times New Roman" w:hAnsi="Times New Roman" w:cs="Times New Roman"/>
          <w:sz w:val="24"/>
          <w:szCs w:val="24"/>
        </w:rPr>
      </w:pPr>
    </w:p>
    <w:p w:rsidR="00475D77" w:rsidRPr="00475D77" w:rsidRDefault="00446F9D" w:rsidP="002A2257">
      <w:pPr>
        <w:jc w:val="both"/>
        <w:rPr>
          <w:rFonts w:ascii="Times New Roman" w:hAnsi="Times New Roman" w:cs="Times New Roman"/>
          <w:b/>
          <w:sz w:val="24"/>
          <w:szCs w:val="24"/>
        </w:rPr>
      </w:pPr>
      <w:r>
        <w:rPr>
          <w:rFonts w:ascii="Times New Roman" w:hAnsi="Times New Roman" w:cs="Times New Roman"/>
          <w:b/>
          <w:sz w:val="24"/>
          <w:szCs w:val="24"/>
        </w:rPr>
        <w:t>Система непрерывной</w:t>
      </w:r>
      <w:r w:rsidR="00475D77" w:rsidRPr="00475D77">
        <w:rPr>
          <w:rFonts w:ascii="Times New Roman" w:hAnsi="Times New Roman" w:cs="Times New Roman"/>
          <w:b/>
          <w:sz w:val="24"/>
          <w:szCs w:val="24"/>
        </w:rPr>
        <w:t xml:space="preserve"> образовательной деятельности</w:t>
      </w:r>
    </w:p>
    <w:tbl>
      <w:tblPr>
        <w:tblStyle w:val="a5"/>
        <w:tblW w:w="0" w:type="auto"/>
        <w:tblLook w:val="04A0" w:firstRow="1" w:lastRow="0" w:firstColumn="1" w:lastColumn="0" w:noHBand="0" w:noVBand="1"/>
      </w:tblPr>
      <w:tblGrid>
        <w:gridCol w:w="1855"/>
        <w:gridCol w:w="1551"/>
        <w:gridCol w:w="1551"/>
        <w:gridCol w:w="1553"/>
        <w:gridCol w:w="2058"/>
      </w:tblGrid>
      <w:tr w:rsidR="00475D77" w:rsidTr="003220A0">
        <w:tc>
          <w:tcPr>
            <w:tcW w:w="7792" w:type="dxa"/>
            <w:gridSpan w:val="5"/>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tc>
      </w:tr>
      <w:tr w:rsidR="00475D77" w:rsidTr="003220A0">
        <w:tc>
          <w:tcPr>
            <w:tcW w:w="1584" w:type="dxa"/>
            <w:vMerge w:val="restart"/>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Базовый вид деятельности</w:t>
            </w:r>
          </w:p>
        </w:tc>
        <w:tc>
          <w:tcPr>
            <w:tcW w:w="6208" w:type="dxa"/>
            <w:gridSpan w:val="4"/>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периодичность</w:t>
            </w:r>
          </w:p>
        </w:tc>
      </w:tr>
      <w:tr w:rsidR="00475D77" w:rsidTr="00475D77">
        <w:tc>
          <w:tcPr>
            <w:tcW w:w="1584" w:type="dxa"/>
            <w:vMerge/>
          </w:tcPr>
          <w:p w:rsidR="00475D77" w:rsidRDefault="00475D77" w:rsidP="002A2257">
            <w:pPr>
              <w:jc w:val="both"/>
              <w:rPr>
                <w:rFonts w:ascii="Times New Roman" w:hAnsi="Times New Roman" w:cs="Times New Roman"/>
                <w:sz w:val="24"/>
                <w:szCs w:val="24"/>
              </w:rPr>
            </w:pP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средняя</w:t>
            </w:r>
          </w:p>
        </w:tc>
        <w:tc>
          <w:tcPr>
            <w:tcW w:w="1553"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старшая</w:t>
            </w:r>
          </w:p>
        </w:tc>
        <w:tc>
          <w:tcPr>
            <w:tcW w:w="1553"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подготовительная</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3</w:t>
            </w:r>
            <w:r w:rsidR="00C973CC">
              <w:rPr>
                <w:rFonts w:ascii="Times New Roman" w:hAnsi="Times New Roman" w:cs="Times New Roman"/>
                <w:sz w:val="24"/>
                <w:szCs w:val="24"/>
              </w:rPr>
              <w:t xml:space="preserve"> раза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4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Развитие речи</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лепка</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 xml:space="preserve">1 </w:t>
            </w:r>
            <w:r w:rsidR="00C973CC">
              <w:rPr>
                <w:rFonts w:ascii="Times New Roman" w:hAnsi="Times New Roman" w:cs="Times New Roman"/>
                <w:sz w:val="24"/>
                <w:szCs w:val="24"/>
              </w:rPr>
              <w:t>раз в 2 недели</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Аппликация</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Музыка</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10 занятий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10 занятий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13 занятий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14 занятий в неделю</w:t>
            </w:r>
          </w:p>
        </w:tc>
      </w:tr>
    </w:tbl>
    <w:p w:rsidR="00475D77" w:rsidRDefault="005907E6" w:rsidP="002A2257">
      <w:pPr>
        <w:jc w:val="both"/>
        <w:rPr>
          <w:rFonts w:ascii="Times New Roman" w:hAnsi="Times New Roman" w:cs="Times New Roman"/>
          <w:sz w:val="24"/>
          <w:szCs w:val="24"/>
        </w:rPr>
      </w:pPr>
      <w:r>
        <w:rPr>
          <w:rFonts w:ascii="Times New Roman" w:hAnsi="Times New Roman" w:cs="Times New Roman"/>
          <w:sz w:val="24"/>
          <w:szCs w:val="24"/>
        </w:rPr>
        <w:t xml:space="preserve">Система непрерывной образовательной деятельности разработана с учетом требований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к конкретному возрасту ребенка. С учетом требований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в ГБДОУ разработаны следующие режимы для каждой возрастной группы: основной режим на период сентябрь – май, на летний период, система гибкого режима, режим двигательной активности.</w:t>
      </w:r>
    </w:p>
    <w:p w:rsidR="00CC0E5F" w:rsidRPr="00C8266C" w:rsidRDefault="00CC0E5F" w:rsidP="002A2257">
      <w:pPr>
        <w:jc w:val="both"/>
        <w:rPr>
          <w:rFonts w:ascii="Times New Roman" w:hAnsi="Times New Roman" w:cs="Times New Roman"/>
          <w:b/>
          <w:sz w:val="24"/>
          <w:szCs w:val="24"/>
        </w:rPr>
      </w:pPr>
      <w:r w:rsidRPr="00C8266C">
        <w:rPr>
          <w:rFonts w:ascii="Times New Roman" w:hAnsi="Times New Roman" w:cs="Times New Roman"/>
          <w:b/>
          <w:sz w:val="24"/>
          <w:szCs w:val="24"/>
        </w:rPr>
        <w:t>6.3. М</w:t>
      </w:r>
      <w:r w:rsidR="008D6CF5" w:rsidRPr="00C8266C">
        <w:rPr>
          <w:rFonts w:ascii="Times New Roman" w:hAnsi="Times New Roman" w:cs="Times New Roman"/>
          <w:b/>
          <w:sz w:val="24"/>
          <w:szCs w:val="24"/>
        </w:rPr>
        <w:t>ониторинг достижений воспитанниками целевых ориентиров.</w:t>
      </w:r>
    </w:p>
    <w:p w:rsidR="00F15149" w:rsidRDefault="00F15149" w:rsidP="002A2257">
      <w:pPr>
        <w:jc w:val="both"/>
        <w:rPr>
          <w:rFonts w:ascii="Times New Roman" w:hAnsi="Times New Roman" w:cs="Times New Roman"/>
          <w:sz w:val="24"/>
          <w:szCs w:val="24"/>
        </w:rPr>
      </w:pPr>
      <w:r>
        <w:rPr>
          <w:rFonts w:ascii="Times New Roman" w:hAnsi="Times New Roman" w:cs="Times New Roman"/>
          <w:sz w:val="24"/>
          <w:szCs w:val="24"/>
        </w:rPr>
        <w:t xml:space="preserve">Мониторинговые исследования фиксировались в картах наблюдений детского развития, позволяющих фиксировать индивидуальную динамику и перспективы развития каждого ребенка в ходе коммуникации со сверстниками и взрослыми, в ходе </w:t>
      </w:r>
      <w:proofErr w:type="gramStart"/>
      <w:r>
        <w:rPr>
          <w:rFonts w:ascii="Times New Roman" w:hAnsi="Times New Roman" w:cs="Times New Roman"/>
          <w:sz w:val="24"/>
          <w:szCs w:val="24"/>
        </w:rPr>
        <w:t>специально  организованной</w:t>
      </w:r>
      <w:proofErr w:type="gramEnd"/>
      <w:r>
        <w:rPr>
          <w:rFonts w:ascii="Times New Roman" w:hAnsi="Times New Roman" w:cs="Times New Roman"/>
          <w:sz w:val="24"/>
          <w:szCs w:val="24"/>
        </w:rPr>
        <w:t xml:space="preserve"> игровой и познавательной деятельности, проектной и художественной, а также в ходе наблюдений за активностью детей. Анализ мониторинговых исследований показал, что у детей на этапе завершения дошкольного образования сформирована положительная мотивация к</w:t>
      </w:r>
      <w:r w:rsidR="00C8266C">
        <w:rPr>
          <w:rFonts w:ascii="Times New Roman" w:hAnsi="Times New Roman" w:cs="Times New Roman"/>
          <w:sz w:val="24"/>
          <w:szCs w:val="24"/>
        </w:rPr>
        <w:t xml:space="preserve"> дальнейшему обучению в школе (</w:t>
      </w:r>
      <w:r>
        <w:rPr>
          <w:rFonts w:ascii="Times New Roman" w:hAnsi="Times New Roman" w:cs="Times New Roman"/>
          <w:sz w:val="24"/>
          <w:szCs w:val="24"/>
        </w:rPr>
        <w:t>проявляют стремления к получению знаний, применяют свои знания и умения в различных видах деятельности, обладают первоначальными знаниями о себе, своей семье, о природном и социальном мире, следуют нормам и правилам поведения,</w:t>
      </w:r>
      <w:r w:rsidR="00C8266C">
        <w:rPr>
          <w:rFonts w:ascii="Times New Roman" w:hAnsi="Times New Roman" w:cs="Times New Roman"/>
          <w:sz w:val="24"/>
          <w:szCs w:val="24"/>
        </w:rPr>
        <w:t xml:space="preserve"> складываются предпосылки грамотности, владеют </w:t>
      </w:r>
      <w:r w:rsidR="00C8266C">
        <w:rPr>
          <w:rFonts w:ascii="Times New Roman" w:hAnsi="Times New Roman" w:cs="Times New Roman"/>
          <w:sz w:val="24"/>
          <w:szCs w:val="24"/>
        </w:rPr>
        <w:lastRenderedPageBreak/>
        <w:t>устной речью). Выпускники детского сада востребованы школами Адмиралтейского района, дети поступили в сле</w:t>
      </w:r>
      <w:r w:rsidR="00936A55">
        <w:rPr>
          <w:rFonts w:ascii="Times New Roman" w:hAnsi="Times New Roman" w:cs="Times New Roman"/>
          <w:sz w:val="24"/>
          <w:szCs w:val="24"/>
        </w:rPr>
        <w:t>дующие школы:</w:t>
      </w:r>
      <w:r w:rsidR="008C2C15">
        <w:rPr>
          <w:rFonts w:ascii="Times New Roman" w:hAnsi="Times New Roman" w:cs="Times New Roman"/>
          <w:sz w:val="24"/>
          <w:szCs w:val="24"/>
        </w:rPr>
        <w:t xml:space="preserve"> </w:t>
      </w:r>
      <w:r w:rsidR="001D30A2">
        <w:rPr>
          <w:rFonts w:ascii="Times New Roman" w:hAnsi="Times New Roman" w:cs="Times New Roman"/>
          <w:sz w:val="24"/>
          <w:szCs w:val="24"/>
        </w:rPr>
        <w:t>№ 23</w:t>
      </w:r>
      <w:r w:rsidR="00C8266C">
        <w:rPr>
          <w:rFonts w:ascii="Times New Roman" w:hAnsi="Times New Roman" w:cs="Times New Roman"/>
          <w:sz w:val="24"/>
          <w:szCs w:val="24"/>
        </w:rPr>
        <w:t>5,2</w:t>
      </w:r>
      <w:r w:rsidR="001D30A2">
        <w:rPr>
          <w:rFonts w:ascii="Times New Roman" w:hAnsi="Times New Roman" w:cs="Times New Roman"/>
          <w:sz w:val="24"/>
          <w:szCs w:val="24"/>
        </w:rPr>
        <w:t xml:space="preserve">34, 238, 245, </w:t>
      </w:r>
      <w:r w:rsidR="00936A55">
        <w:rPr>
          <w:rFonts w:ascii="Times New Roman" w:hAnsi="Times New Roman" w:cs="Times New Roman"/>
          <w:sz w:val="24"/>
          <w:szCs w:val="24"/>
        </w:rPr>
        <w:t xml:space="preserve">256, 232, </w:t>
      </w:r>
    </w:p>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По результатам педагогической диагностики (мониторинга) общий уровень развития детей в процессе освоения Образовательной программы дошкольного образования, адаптированной для детей с ограниченными возможностями здоровья (с тяжелыми нарушениями речи,)</w:t>
      </w:r>
      <w:r w:rsidR="00E874DC">
        <w:rPr>
          <w:rFonts w:ascii="Times New Roman" w:hAnsi="Times New Roman" w:cs="Times New Roman"/>
          <w:sz w:val="24"/>
          <w:szCs w:val="24"/>
        </w:rPr>
        <w:t xml:space="preserve"> и Образовательной программы дошкольного образования для групп общеразвивающей направленности</w:t>
      </w:r>
      <w:r>
        <w:rPr>
          <w:rFonts w:ascii="Times New Roman" w:hAnsi="Times New Roman" w:cs="Times New Roman"/>
          <w:sz w:val="24"/>
          <w:szCs w:val="24"/>
        </w:rPr>
        <w:t xml:space="preserve"> составил:</w:t>
      </w:r>
    </w:p>
    <w:tbl>
      <w:tblPr>
        <w:tblStyle w:val="a5"/>
        <w:tblW w:w="0" w:type="auto"/>
        <w:tblLook w:val="04A0" w:firstRow="1" w:lastRow="0" w:firstColumn="1" w:lastColumn="0" w:noHBand="0" w:noVBand="1"/>
      </w:tblPr>
      <w:tblGrid>
        <w:gridCol w:w="4248"/>
        <w:gridCol w:w="2551"/>
        <w:gridCol w:w="2546"/>
      </w:tblGrid>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Группа</w:t>
            </w:r>
          </w:p>
        </w:tc>
        <w:tc>
          <w:tcPr>
            <w:tcW w:w="2551"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Средний показатель по всем областям (средний и высокий уровень) в %</w:t>
            </w:r>
          </w:p>
        </w:tc>
        <w:tc>
          <w:tcPr>
            <w:tcW w:w="2546"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Динамика развития по сравнению с началом учебного года</w:t>
            </w:r>
          </w:p>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в %</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 для детей от 3 до 4 лет с тяжелым нарушением речи (младшая)</w:t>
            </w:r>
            <w:r w:rsidR="00936A55">
              <w:rPr>
                <w:rFonts w:ascii="Times New Roman" w:hAnsi="Times New Roman" w:cs="Times New Roman"/>
                <w:sz w:val="24"/>
                <w:szCs w:val="24"/>
              </w:rPr>
              <w:t xml:space="preserve">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 xml:space="preserve"> 94,4</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48</w:t>
            </w:r>
            <w:r w:rsidR="00C063E0">
              <w:rPr>
                <w:rFonts w:ascii="Times New Roman" w:hAnsi="Times New Roman" w:cs="Times New Roman"/>
                <w:sz w:val="24"/>
                <w:szCs w:val="24"/>
              </w:rPr>
              <w:t>,0</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 для детей от 4 до 5 лет с тяжелым</w:t>
            </w:r>
            <w:r w:rsidR="00936A55">
              <w:rPr>
                <w:rFonts w:ascii="Times New Roman" w:hAnsi="Times New Roman" w:cs="Times New Roman"/>
                <w:sz w:val="24"/>
                <w:szCs w:val="24"/>
              </w:rPr>
              <w:t xml:space="preserve"> нарушением речи)</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97</w:t>
            </w:r>
            <w:r w:rsidR="00C063E0">
              <w:rPr>
                <w:rFonts w:ascii="Times New Roman" w:hAnsi="Times New Roman" w:cs="Times New Roman"/>
                <w:sz w:val="24"/>
                <w:szCs w:val="24"/>
              </w:rPr>
              <w:t>,5</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39</w:t>
            </w:r>
            <w:r w:rsidR="00C063E0">
              <w:rPr>
                <w:rFonts w:ascii="Times New Roman" w:hAnsi="Times New Roman" w:cs="Times New Roman"/>
                <w:sz w:val="24"/>
                <w:szCs w:val="24"/>
              </w:rPr>
              <w:t>,4</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w:t>
            </w:r>
            <w:r w:rsidR="00C3201A">
              <w:rPr>
                <w:rFonts w:ascii="Times New Roman" w:hAnsi="Times New Roman" w:cs="Times New Roman"/>
                <w:sz w:val="24"/>
                <w:szCs w:val="24"/>
              </w:rPr>
              <w:t>ости для детей от 5 до 7</w:t>
            </w:r>
            <w:r>
              <w:rPr>
                <w:rFonts w:ascii="Times New Roman" w:hAnsi="Times New Roman" w:cs="Times New Roman"/>
                <w:sz w:val="24"/>
                <w:szCs w:val="24"/>
              </w:rPr>
              <w:t xml:space="preserve"> лет с тяжелым</w:t>
            </w:r>
            <w:r w:rsidR="00936A55">
              <w:rPr>
                <w:rFonts w:ascii="Times New Roman" w:hAnsi="Times New Roman" w:cs="Times New Roman"/>
                <w:sz w:val="24"/>
                <w:szCs w:val="24"/>
              </w:rPr>
              <w:t xml:space="preserve"> нарушением речи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93</w:t>
            </w:r>
            <w:r w:rsidR="00C063E0">
              <w:rPr>
                <w:rFonts w:ascii="Times New Roman" w:hAnsi="Times New Roman" w:cs="Times New Roman"/>
                <w:sz w:val="24"/>
                <w:szCs w:val="24"/>
              </w:rPr>
              <w:t>,0</w:t>
            </w:r>
          </w:p>
        </w:tc>
        <w:tc>
          <w:tcPr>
            <w:tcW w:w="2546" w:type="dxa"/>
          </w:tcPr>
          <w:p w:rsidR="003B5FE2" w:rsidRDefault="00C063E0" w:rsidP="002A2257">
            <w:pPr>
              <w:jc w:val="both"/>
              <w:rPr>
                <w:rFonts w:ascii="Times New Roman" w:hAnsi="Times New Roman" w:cs="Times New Roman"/>
                <w:sz w:val="24"/>
                <w:szCs w:val="24"/>
              </w:rPr>
            </w:pPr>
            <w:r>
              <w:rPr>
                <w:rFonts w:ascii="Times New Roman" w:hAnsi="Times New Roman" w:cs="Times New Roman"/>
                <w:sz w:val="24"/>
                <w:szCs w:val="24"/>
              </w:rPr>
              <w:t>30,5</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w:t>
            </w:r>
            <w:r w:rsidR="00F76C37">
              <w:rPr>
                <w:rFonts w:ascii="Times New Roman" w:hAnsi="Times New Roman" w:cs="Times New Roman"/>
                <w:sz w:val="24"/>
                <w:szCs w:val="24"/>
              </w:rPr>
              <w:t>правленности для детей от 5 до 6</w:t>
            </w:r>
            <w:r>
              <w:rPr>
                <w:rFonts w:ascii="Times New Roman" w:hAnsi="Times New Roman" w:cs="Times New Roman"/>
                <w:sz w:val="24"/>
                <w:szCs w:val="24"/>
              </w:rPr>
              <w:t xml:space="preserve"> лет с тяжелым</w:t>
            </w:r>
            <w:r w:rsidR="00936A55">
              <w:rPr>
                <w:rFonts w:ascii="Times New Roman" w:hAnsi="Times New Roman" w:cs="Times New Roman"/>
                <w:sz w:val="24"/>
                <w:szCs w:val="24"/>
              </w:rPr>
              <w:t xml:space="preserve"> нарушением речи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90</w:t>
            </w:r>
            <w:r w:rsidR="00C063E0">
              <w:rPr>
                <w:rFonts w:ascii="Times New Roman" w:hAnsi="Times New Roman" w:cs="Times New Roman"/>
                <w:sz w:val="24"/>
                <w:szCs w:val="24"/>
              </w:rPr>
              <w:t>,0</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28</w:t>
            </w:r>
            <w:r w:rsidR="00C063E0">
              <w:rPr>
                <w:rFonts w:ascii="Times New Roman" w:hAnsi="Times New Roman" w:cs="Times New Roman"/>
                <w:sz w:val="24"/>
                <w:szCs w:val="24"/>
              </w:rPr>
              <w:t>,0</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 для детей от 6 до 7 лет с тяжелым нарушением речи</w:t>
            </w:r>
            <w:r w:rsidR="00936A55">
              <w:rPr>
                <w:rFonts w:ascii="Times New Roman" w:hAnsi="Times New Roman" w:cs="Times New Roman"/>
                <w:sz w:val="24"/>
                <w:szCs w:val="24"/>
              </w:rPr>
              <w:t xml:space="preserve">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95</w:t>
            </w:r>
            <w:r w:rsidR="00C063E0">
              <w:rPr>
                <w:rFonts w:ascii="Times New Roman" w:hAnsi="Times New Roman" w:cs="Times New Roman"/>
                <w:sz w:val="24"/>
                <w:szCs w:val="24"/>
              </w:rPr>
              <w:t>,4</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37</w:t>
            </w:r>
            <w:r w:rsidR="00C063E0">
              <w:rPr>
                <w:rFonts w:ascii="Times New Roman" w:hAnsi="Times New Roman" w:cs="Times New Roman"/>
                <w:sz w:val="24"/>
                <w:szCs w:val="24"/>
              </w:rPr>
              <w:t>.%</w:t>
            </w:r>
          </w:p>
        </w:tc>
      </w:tr>
      <w:tr w:rsidR="00F76C37" w:rsidTr="003B5FE2">
        <w:tc>
          <w:tcPr>
            <w:tcW w:w="4248"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Общеразвивающей направленности для детей 3 – 5 лет</w:t>
            </w:r>
          </w:p>
        </w:tc>
        <w:tc>
          <w:tcPr>
            <w:tcW w:w="2551"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90</w:t>
            </w:r>
            <w:r w:rsidR="00F76C37">
              <w:rPr>
                <w:rFonts w:ascii="Times New Roman" w:hAnsi="Times New Roman" w:cs="Times New Roman"/>
                <w:sz w:val="24"/>
                <w:szCs w:val="24"/>
              </w:rPr>
              <w:t>.8</w:t>
            </w:r>
          </w:p>
        </w:tc>
        <w:tc>
          <w:tcPr>
            <w:tcW w:w="2546"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38</w:t>
            </w:r>
            <w:r w:rsidR="00F76C37">
              <w:rPr>
                <w:rFonts w:ascii="Times New Roman" w:hAnsi="Times New Roman" w:cs="Times New Roman"/>
                <w:sz w:val="24"/>
                <w:szCs w:val="24"/>
              </w:rPr>
              <w:t>,0</w:t>
            </w:r>
          </w:p>
        </w:tc>
      </w:tr>
      <w:tr w:rsidR="00F76C37" w:rsidTr="003B5FE2">
        <w:tc>
          <w:tcPr>
            <w:tcW w:w="4248"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Общеразвивающей направленности для детей 5 – 7 лет</w:t>
            </w:r>
          </w:p>
        </w:tc>
        <w:tc>
          <w:tcPr>
            <w:tcW w:w="2551"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95.5</w:t>
            </w:r>
          </w:p>
        </w:tc>
        <w:tc>
          <w:tcPr>
            <w:tcW w:w="2546"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38.0</w:t>
            </w:r>
          </w:p>
        </w:tc>
      </w:tr>
      <w:tr w:rsidR="00F76C37" w:rsidTr="003B5FE2">
        <w:tc>
          <w:tcPr>
            <w:tcW w:w="4248"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Для детей раннего возраста</w:t>
            </w:r>
          </w:p>
        </w:tc>
        <w:tc>
          <w:tcPr>
            <w:tcW w:w="2551"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95</w:t>
            </w:r>
            <w:r w:rsidR="00F76C37">
              <w:rPr>
                <w:rFonts w:ascii="Times New Roman" w:hAnsi="Times New Roman" w:cs="Times New Roman"/>
                <w:sz w:val="24"/>
                <w:szCs w:val="24"/>
              </w:rPr>
              <w:t>,0</w:t>
            </w:r>
          </w:p>
        </w:tc>
        <w:tc>
          <w:tcPr>
            <w:tcW w:w="2546"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44.0</w:t>
            </w:r>
          </w:p>
        </w:tc>
      </w:tr>
    </w:tbl>
    <w:p w:rsidR="003B5FE2" w:rsidRDefault="003B5FE2" w:rsidP="002A2257">
      <w:pPr>
        <w:jc w:val="both"/>
        <w:rPr>
          <w:rFonts w:ascii="Times New Roman" w:hAnsi="Times New Roman" w:cs="Times New Roman"/>
          <w:sz w:val="24"/>
          <w:szCs w:val="24"/>
        </w:rPr>
      </w:pPr>
    </w:p>
    <w:p w:rsidR="00E41124" w:rsidRDefault="00F8052D" w:rsidP="002A2257">
      <w:pPr>
        <w:jc w:val="both"/>
        <w:rPr>
          <w:rFonts w:ascii="Times New Roman" w:hAnsi="Times New Roman" w:cs="Times New Roman"/>
          <w:sz w:val="24"/>
          <w:szCs w:val="24"/>
        </w:rPr>
      </w:pPr>
      <w:r>
        <w:rPr>
          <w:rFonts w:ascii="Times New Roman" w:hAnsi="Times New Roman" w:cs="Times New Roman"/>
          <w:sz w:val="24"/>
          <w:szCs w:val="24"/>
        </w:rPr>
        <w:t>В 2024</w:t>
      </w:r>
      <w:r w:rsidR="00E41124">
        <w:rPr>
          <w:rFonts w:ascii="Times New Roman" w:hAnsi="Times New Roman" w:cs="Times New Roman"/>
          <w:sz w:val="24"/>
          <w:szCs w:val="24"/>
        </w:rPr>
        <w:t xml:space="preserve"> году д</w:t>
      </w:r>
      <w:r>
        <w:rPr>
          <w:rFonts w:ascii="Times New Roman" w:hAnsi="Times New Roman" w:cs="Times New Roman"/>
          <w:sz w:val="24"/>
          <w:szCs w:val="24"/>
        </w:rPr>
        <w:t>етским садом выпущено 27 детей</w:t>
      </w:r>
      <w:r w:rsidR="00F231C1">
        <w:rPr>
          <w:rFonts w:ascii="Times New Roman" w:hAnsi="Times New Roman" w:cs="Times New Roman"/>
          <w:sz w:val="24"/>
          <w:szCs w:val="24"/>
        </w:rPr>
        <w:t xml:space="preserve"> (7</w:t>
      </w:r>
      <w:r w:rsidR="00E41124">
        <w:rPr>
          <w:rFonts w:ascii="Times New Roman" w:hAnsi="Times New Roman" w:cs="Times New Roman"/>
          <w:sz w:val="24"/>
          <w:szCs w:val="24"/>
        </w:rPr>
        <w:t xml:space="preserve"> – из группы об</w:t>
      </w:r>
      <w:r>
        <w:rPr>
          <w:rFonts w:ascii="Times New Roman" w:hAnsi="Times New Roman" w:cs="Times New Roman"/>
          <w:sz w:val="24"/>
          <w:szCs w:val="24"/>
        </w:rPr>
        <w:t>щеразвивающей направленности, 20</w:t>
      </w:r>
      <w:r w:rsidR="00E41124">
        <w:rPr>
          <w:rFonts w:ascii="Times New Roman" w:hAnsi="Times New Roman" w:cs="Times New Roman"/>
          <w:sz w:val="24"/>
          <w:szCs w:val="24"/>
        </w:rPr>
        <w:t xml:space="preserve"> – из коррекционных групп) в общеобразовательные учреждения, осуществляющие образовательную деятельность по программам </w:t>
      </w:r>
      <w:proofErr w:type="gramStart"/>
      <w:r w:rsidR="00E41124">
        <w:rPr>
          <w:rFonts w:ascii="Times New Roman" w:hAnsi="Times New Roman" w:cs="Times New Roman"/>
          <w:sz w:val="24"/>
          <w:szCs w:val="24"/>
        </w:rPr>
        <w:t>начального  образования</w:t>
      </w:r>
      <w:proofErr w:type="gramEnd"/>
      <w:r w:rsidR="00E41124">
        <w:rPr>
          <w:rFonts w:ascii="Times New Roman" w:hAnsi="Times New Roman" w:cs="Times New Roman"/>
          <w:sz w:val="24"/>
          <w:szCs w:val="24"/>
        </w:rPr>
        <w:t xml:space="preserve">.  По результатам обследования учителем – логопедом на </w:t>
      </w:r>
      <w:proofErr w:type="spellStart"/>
      <w:r w:rsidR="00E41124">
        <w:rPr>
          <w:rFonts w:ascii="Times New Roman" w:hAnsi="Times New Roman" w:cs="Times New Roman"/>
          <w:sz w:val="24"/>
          <w:szCs w:val="24"/>
        </w:rPr>
        <w:t>медико</w:t>
      </w:r>
      <w:proofErr w:type="spellEnd"/>
      <w:r w:rsidR="00E41124">
        <w:rPr>
          <w:rFonts w:ascii="Times New Roman" w:hAnsi="Times New Roman" w:cs="Times New Roman"/>
          <w:sz w:val="24"/>
          <w:szCs w:val="24"/>
        </w:rPr>
        <w:t xml:space="preserve"> –</w:t>
      </w:r>
      <w:proofErr w:type="spellStart"/>
      <w:r w:rsidR="00E41124">
        <w:rPr>
          <w:rFonts w:ascii="Times New Roman" w:hAnsi="Times New Roman" w:cs="Times New Roman"/>
          <w:sz w:val="24"/>
          <w:szCs w:val="24"/>
        </w:rPr>
        <w:t>психолого</w:t>
      </w:r>
      <w:proofErr w:type="spellEnd"/>
      <w:r w:rsidR="00E41124">
        <w:rPr>
          <w:rFonts w:ascii="Times New Roman" w:hAnsi="Times New Roman" w:cs="Times New Roman"/>
          <w:sz w:val="24"/>
          <w:szCs w:val="24"/>
        </w:rPr>
        <w:t xml:space="preserve"> – педагогическую комиссию из групп общеразвивающей направленности выведено 5 % детей.</w:t>
      </w:r>
    </w:p>
    <w:p w:rsidR="005A1009" w:rsidRDefault="005A1009" w:rsidP="002A2257">
      <w:pPr>
        <w:spacing w:after="0" w:line="240" w:lineRule="auto"/>
        <w:jc w:val="both"/>
        <w:rPr>
          <w:rFonts w:ascii="Times New Roman" w:hAnsi="Times New Roman" w:cs="Times New Roman"/>
          <w:b/>
          <w:sz w:val="24"/>
          <w:szCs w:val="24"/>
        </w:rPr>
      </w:pPr>
    </w:p>
    <w:p w:rsidR="005A1009" w:rsidRPr="00904489" w:rsidRDefault="00641BE2" w:rsidP="002A225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Вывод: </w:t>
      </w:r>
      <w:r w:rsidRPr="00904489">
        <w:rPr>
          <w:rFonts w:ascii="Times New Roman" w:hAnsi="Times New Roman" w:cs="Times New Roman"/>
          <w:i/>
          <w:sz w:val="24"/>
          <w:szCs w:val="24"/>
        </w:rPr>
        <w:t>В ДОО обеспечены благоприятные условия для реализации индивидуального и дифференцированного подхода в работе с воспитанниками. Развивающая среда строится в соответствии с образовательными областями. В ДОО используются все формы организации образовательного процесса: непрерывная образовательная деятельность, совместная м самостоятельная деятельность детей, а также индивидуальная работа, для их проведения в режиме дня выделено постоянное время. Разные формы организации образовательной деятельности проводятся по расписанию всеми специалистами в соответствии с требованиями ФГОС ДО</w:t>
      </w:r>
      <w:r w:rsidR="00F231C1">
        <w:rPr>
          <w:rFonts w:ascii="Times New Roman" w:hAnsi="Times New Roman" w:cs="Times New Roman"/>
          <w:i/>
          <w:sz w:val="24"/>
          <w:szCs w:val="24"/>
        </w:rPr>
        <w:t>.</w:t>
      </w:r>
      <w:r w:rsidR="00904489" w:rsidRPr="00904489">
        <w:rPr>
          <w:rFonts w:ascii="Times New Roman" w:hAnsi="Times New Roman" w:cs="Times New Roman"/>
          <w:i/>
          <w:sz w:val="24"/>
          <w:szCs w:val="24"/>
        </w:rPr>
        <w:t xml:space="preserve"> В систему работы со всеми во</w:t>
      </w:r>
      <w:r w:rsidR="00904489">
        <w:rPr>
          <w:rFonts w:ascii="Times New Roman" w:hAnsi="Times New Roman" w:cs="Times New Roman"/>
          <w:i/>
          <w:sz w:val="24"/>
          <w:szCs w:val="24"/>
        </w:rPr>
        <w:t>спитанниками включены занятия</w:t>
      </w:r>
      <w:r w:rsidR="00904489" w:rsidRPr="00904489">
        <w:rPr>
          <w:rFonts w:ascii="Times New Roman" w:hAnsi="Times New Roman" w:cs="Times New Roman"/>
          <w:i/>
          <w:sz w:val="24"/>
          <w:szCs w:val="24"/>
        </w:rPr>
        <w:t>, направленные на двигательное, речевое, социально – нравственное и эмоциональное развитие воспитанников.</w:t>
      </w:r>
    </w:p>
    <w:p w:rsidR="005A1009" w:rsidRDefault="005A1009" w:rsidP="002A2257">
      <w:pPr>
        <w:spacing w:after="0" w:line="240" w:lineRule="auto"/>
        <w:jc w:val="both"/>
        <w:rPr>
          <w:rFonts w:ascii="Times New Roman" w:hAnsi="Times New Roman" w:cs="Times New Roman"/>
          <w:b/>
          <w:sz w:val="24"/>
          <w:szCs w:val="24"/>
        </w:rPr>
      </w:pPr>
    </w:p>
    <w:p w:rsidR="000B4F68" w:rsidRDefault="000B4F68" w:rsidP="00E41124">
      <w:pPr>
        <w:spacing w:after="0" w:line="240" w:lineRule="auto"/>
        <w:rPr>
          <w:rFonts w:ascii="Times New Roman" w:hAnsi="Times New Roman" w:cs="Times New Roman"/>
          <w:b/>
          <w:sz w:val="24"/>
          <w:szCs w:val="24"/>
        </w:rPr>
      </w:pPr>
    </w:p>
    <w:p w:rsidR="00702DE3" w:rsidRPr="00B77714" w:rsidRDefault="00975394" w:rsidP="00CB6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r w:rsidR="00133A6C">
        <w:rPr>
          <w:rFonts w:ascii="Times New Roman" w:hAnsi="Times New Roman" w:cs="Times New Roman"/>
          <w:b/>
          <w:sz w:val="24"/>
          <w:szCs w:val="24"/>
        </w:rPr>
        <w:t xml:space="preserve"> </w:t>
      </w:r>
      <w:r w:rsidR="00702DE3" w:rsidRPr="00B77714">
        <w:rPr>
          <w:rFonts w:ascii="Times New Roman" w:hAnsi="Times New Roman" w:cs="Times New Roman"/>
          <w:b/>
          <w:sz w:val="24"/>
          <w:szCs w:val="24"/>
        </w:rPr>
        <w:t>Аналитическая справка по результатам проведения психологического</w:t>
      </w:r>
    </w:p>
    <w:p w:rsidR="00702DE3" w:rsidRPr="00B77714" w:rsidRDefault="00702DE3" w:rsidP="00CB6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w:t>
      </w:r>
      <w:r w:rsidR="00F76C37">
        <w:rPr>
          <w:rFonts w:ascii="Times New Roman" w:hAnsi="Times New Roman" w:cs="Times New Roman"/>
          <w:b/>
          <w:sz w:val="24"/>
          <w:szCs w:val="24"/>
        </w:rPr>
        <w:t xml:space="preserve">следования обучающихся </w:t>
      </w:r>
      <w:r w:rsidR="00CB6A88">
        <w:rPr>
          <w:rFonts w:ascii="Times New Roman" w:hAnsi="Times New Roman" w:cs="Times New Roman"/>
          <w:b/>
          <w:sz w:val="24"/>
          <w:szCs w:val="24"/>
        </w:rPr>
        <w:t xml:space="preserve">коррекционных групп </w:t>
      </w:r>
      <w:r w:rsidR="00F8052D">
        <w:rPr>
          <w:rFonts w:ascii="Times New Roman" w:hAnsi="Times New Roman" w:cs="Times New Roman"/>
          <w:b/>
          <w:sz w:val="24"/>
          <w:szCs w:val="24"/>
        </w:rPr>
        <w:t>в 2024</w:t>
      </w:r>
      <w:r w:rsidR="00C3201A">
        <w:rPr>
          <w:rFonts w:ascii="Times New Roman" w:hAnsi="Times New Roman" w:cs="Times New Roman"/>
          <w:b/>
          <w:sz w:val="24"/>
          <w:szCs w:val="24"/>
        </w:rPr>
        <w:t xml:space="preserve"> </w:t>
      </w:r>
      <w:r>
        <w:rPr>
          <w:rFonts w:ascii="Times New Roman" w:hAnsi="Times New Roman" w:cs="Times New Roman"/>
          <w:b/>
          <w:sz w:val="24"/>
          <w:szCs w:val="24"/>
        </w:rPr>
        <w:t>году</w:t>
      </w:r>
    </w:p>
    <w:p w:rsidR="00702DE3" w:rsidRPr="00B77714" w:rsidRDefault="00702DE3" w:rsidP="002A2257">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B77714">
        <w:rPr>
          <w:rFonts w:ascii="Times New Roman" w:hAnsi="Times New Roman" w:cs="Times New Roman"/>
          <w:sz w:val="24"/>
          <w:szCs w:val="24"/>
        </w:rPr>
        <w:t xml:space="preserve">В </w:t>
      </w:r>
      <w:proofErr w:type="spellStart"/>
      <w:r w:rsidRPr="00B77714">
        <w:rPr>
          <w:rFonts w:ascii="Times New Roman" w:hAnsi="Times New Roman" w:cs="Times New Roman"/>
          <w:sz w:val="24"/>
          <w:szCs w:val="24"/>
        </w:rPr>
        <w:t>межаттестационный</w:t>
      </w:r>
      <w:proofErr w:type="spellEnd"/>
      <w:r w:rsidRPr="00B77714">
        <w:rPr>
          <w:rFonts w:ascii="Times New Roman" w:hAnsi="Times New Roman" w:cs="Times New Roman"/>
          <w:sz w:val="24"/>
          <w:szCs w:val="24"/>
        </w:rPr>
        <w:t xml:space="preserve"> период сложилась система мониторинга психодиагностических показателей. </w:t>
      </w:r>
    </w:p>
    <w:p w:rsidR="00702DE3" w:rsidRPr="00B77714" w:rsidRDefault="00702DE3"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 xml:space="preserve">Цели: </w:t>
      </w:r>
    </w:p>
    <w:p w:rsidR="00702DE3" w:rsidRPr="00B77714" w:rsidRDefault="00702DE3" w:rsidP="002A2257">
      <w:pPr>
        <w:pStyle w:val="a4"/>
        <w:numPr>
          <w:ilvl w:val="0"/>
          <w:numId w:val="6"/>
        </w:numPr>
        <w:spacing w:after="0"/>
        <w:jc w:val="both"/>
        <w:rPr>
          <w:rFonts w:ascii="Times New Roman" w:hAnsi="Times New Roman" w:cs="Times New Roman"/>
          <w:sz w:val="24"/>
          <w:szCs w:val="24"/>
        </w:rPr>
      </w:pPr>
      <w:r w:rsidRPr="00B77714">
        <w:rPr>
          <w:rFonts w:ascii="Times New Roman" w:hAnsi="Times New Roman" w:cs="Times New Roman"/>
          <w:sz w:val="24"/>
          <w:szCs w:val="24"/>
        </w:rPr>
        <w:t>Создание условий для естественного психологического развития ребенка</w:t>
      </w:r>
    </w:p>
    <w:p w:rsidR="00702DE3" w:rsidRPr="00B77714" w:rsidRDefault="00702DE3" w:rsidP="002A2257">
      <w:pPr>
        <w:pStyle w:val="a4"/>
        <w:numPr>
          <w:ilvl w:val="0"/>
          <w:numId w:val="6"/>
        </w:num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Определение уровня </w:t>
      </w:r>
      <w:proofErr w:type="spellStart"/>
      <w:r w:rsidRPr="00B77714">
        <w:rPr>
          <w:rFonts w:ascii="Times New Roman" w:hAnsi="Times New Roman" w:cs="Times New Roman"/>
          <w:sz w:val="24"/>
          <w:szCs w:val="24"/>
        </w:rPr>
        <w:t>сформированности</w:t>
      </w:r>
      <w:proofErr w:type="spellEnd"/>
      <w:r w:rsidRPr="00B77714">
        <w:rPr>
          <w:rFonts w:ascii="Times New Roman" w:hAnsi="Times New Roman" w:cs="Times New Roman"/>
          <w:sz w:val="24"/>
          <w:szCs w:val="24"/>
        </w:rPr>
        <w:t xml:space="preserve"> психологической зрелости воспитанников</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Задачи:</w:t>
      </w:r>
    </w:p>
    <w:p w:rsidR="00702DE3" w:rsidRPr="00B77714" w:rsidRDefault="00702DE3" w:rsidP="002A2257">
      <w:pPr>
        <w:pStyle w:val="a4"/>
        <w:numPr>
          <w:ilvl w:val="0"/>
          <w:numId w:val="7"/>
        </w:numPr>
        <w:spacing w:after="0"/>
        <w:jc w:val="both"/>
        <w:rPr>
          <w:rFonts w:ascii="Times New Roman" w:hAnsi="Times New Roman" w:cs="Times New Roman"/>
          <w:sz w:val="24"/>
          <w:szCs w:val="24"/>
        </w:rPr>
      </w:pPr>
      <w:r w:rsidRPr="00B77714">
        <w:rPr>
          <w:rFonts w:ascii="Times New Roman" w:hAnsi="Times New Roman" w:cs="Times New Roman"/>
          <w:sz w:val="24"/>
          <w:szCs w:val="24"/>
        </w:rPr>
        <w:t>Определить уровень развития познавательных и психических процессов</w:t>
      </w:r>
    </w:p>
    <w:p w:rsidR="00702DE3" w:rsidRPr="00B77714" w:rsidRDefault="00702DE3" w:rsidP="002A2257">
      <w:pPr>
        <w:pStyle w:val="a4"/>
        <w:numPr>
          <w:ilvl w:val="0"/>
          <w:numId w:val="7"/>
        </w:numPr>
        <w:spacing w:after="0"/>
        <w:jc w:val="both"/>
        <w:rPr>
          <w:rFonts w:ascii="Times New Roman" w:hAnsi="Times New Roman" w:cs="Times New Roman"/>
          <w:sz w:val="24"/>
          <w:szCs w:val="24"/>
        </w:rPr>
      </w:pPr>
      <w:r w:rsidRPr="00B77714">
        <w:rPr>
          <w:rFonts w:ascii="Times New Roman" w:hAnsi="Times New Roman" w:cs="Times New Roman"/>
          <w:sz w:val="24"/>
          <w:szCs w:val="24"/>
        </w:rPr>
        <w:t>Развитие эмоционально-волевой, коммуникативной, интеллектуальной сфер</w:t>
      </w:r>
    </w:p>
    <w:p w:rsidR="00702DE3" w:rsidRPr="00B77714" w:rsidRDefault="00702DE3" w:rsidP="002A2257">
      <w:pPr>
        <w:pStyle w:val="a4"/>
        <w:numPr>
          <w:ilvl w:val="0"/>
          <w:numId w:val="7"/>
        </w:numPr>
        <w:spacing w:after="0"/>
        <w:jc w:val="both"/>
        <w:rPr>
          <w:rFonts w:ascii="Times New Roman" w:hAnsi="Times New Roman" w:cs="Times New Roman"/>
          <w:sz w:val="24"/>
          <w:szCs w:val="24"/>
        </w:rPr>
      </w:pPr>
      <w:r w:rsidRPr="00B77714">
        <w:rPr>
          <w:rFonts w:ascii="Times New Roman" w:hAnsi="Times New Roman" w:cs="Times New Roman"/>
          <w:sz w:val="24"/>
          <w:szCs w:val="24"/>
        </w:rPr>
        <w:t>Определить уровень развития мотивации к обучению</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 ходе исследования использовались:</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Методики обследования детей дошкольного возраста</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Наблюдение за детьми в различных видах деятельности</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Неструктурированные обсуждения с персоналом</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Беседа с родителями</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Учитывая тот факт, что дети с речевыми нарушениями имеют некоторые особенности, а именно:</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Недостаточную устойчивость внимания</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Снижение вербальной памяти и продуктивности запоминания</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Недостаточную </w:t>
      </w:r>
      <w:proofErr w:type="spellStart"/>
      <w:r w:rsidRPr="00B77714">
        <w:rPr>
          <w:rFonts w:ascii="Times New Roman" w:hAnsi="Times New Roman" w:cs="Times New Roman"/>
          <w:sz w:val="24"/>
          <w:szCs w:val="24"/>
        </w:rPr>
        <w:t>сформированность</w:t>
      </w:r>
      <w:proofErr w:type="spellEnd"/>
      <w:r w:rsidRPr="00B77714">
        <w:rPr>
          <w:rFonts w:ascii="Times New Roman" w:hAnsi="Times New Roman" w:cs="Times New Roman"/>
          <w:sz w:val="24"/>
          <w:szCs w:val="24"/>
        </w:rPr>
        <w:t xml:space="preserve"> моторных навыков</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Эмоциональную лабильность </w:t>
      </w:r>
    </w:p>
    <w:p w:rsidR="00702DE3" w:rsidRPr="00CB6A88"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Система работы предполагает первоочередное поэтапное коррекционное воздействие на те сферы, которые приоритетны в разви</w:t>
      </w:r>
      <w:r w:rsidR="00CB6A88">
        <w:rPr>
          <w:rFonts w:ascii="Times New Roman" w:hAnsi="Times New Roman" w:cs="Times New Roman"/>
          <w:sz w:val="24"/>
          <w:szCs w:val="24"/>
        </w:rPr>
        <w:t>тии детей конкретного возраста.</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Объект психологического исследования - воспитанники:</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Младший возраст (3-4года)</w:t>
      </w:r>
      <w:r w:rsidRPr="00B8162B">
        <w:rPr>
          <w:rFonts w:ascii="Times New Roman" w:hAnsi="Times New Roman" w:cs="Times New Roman"/>
          <w:sz w:val="28"/>
          <w:szCs w:val="28"/>
        </w:rPr>
        <w:t xml:space="preserve"> – </w:t>
      </w:r>
      <w:r w:rsidR="00F231C1">
        <w:rPr>
          <w:rFonts w:ascii="Times New Roman" w:hAnsi="Times New Roman" w:cs="Times New Roman"/>
          <w:sz w:val="24"/>
          <w:szCs w:val="24"/>
        </w:rPr>
        <w:t>количество 6 детей (6 мальчиков</w:t>
      </w:r>
      <w:r w:rsidRPr="00B77714">
        <w:rPr>
          <w:rFonts w:ascii="Times New Roman" w:hAnsi="Times New Roman" w:cs="Times New Roman"/>
          <w:sz w:val="24"/>
          <w:szCs w:val="24"/>
        </w:rPr>
        <w:t>).</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общение</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Ведущий психический процесс – восприятие</w:t>
      </w:r>
    </w:p>
    <w:p w:rsidR="00702DE3" w:rsidRPr="00C3201A" w:rsidRDefault="00702DE3" w:rsidP="00C3201A">
      <w:pPr>
        <w:spacing w:after="0"/>
        <w:jc w:val="both"/>
        <w:rPr>
          <w:rFonts w:ascii="Times New Roman" w:hAnsi="Times New Roman" w:cs="Times New Roman"/>
          <w:sz w:val="28"/>
          <w:szCs w:val="28"/>
        </w:rPr>
      </w:pPr>
      <w:r w:rsidRPr="00B77714">
        <w:rPr>
          <w:rFonts w:ascii="Times New Roman" w:hAnsi="Times New Roman" w:cs="Times New Roman"/>
          <w:b/>
          <w:sz w:val="24"/>
          <w:szCs w:val="24"/>
        </w:rPr>
        <w:t>Вывод</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 ходе проведенной коррекционной работы, включая всех специалистов, к концу учебного года показатели изменились следующим образом.</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Анализ показал, что все зало</w:t>
      </w:r>
      <w:r w:rsidR="00CB6A88">
        <w:rPr>
          <w:rFonts w:ascii="Times New Roman" w:hAnsi="Times New Roman" w:cs="Times New Roman"/>
          <w:sz w:val="24"/>
          <w:szCs w:val="24"/>
        </w:rPr>
        <w:t>женные показатели улучшились. произошли позитивные изменения</w:t>
      </w:r>
      <w:r w:rsidRPr="00B77714">
        <w:rPr>
          <w:rFonts w:ascii="Times New Roman" w:hAnsi="Times New Roman" w:cs="Times New Roman"/>
          <w:sz w:val="24"/>
          <w:szCs w:val="24"/>
        </w:rPr>
        <w:t xml:space="preserve"> эмоционального фона, моторных навыков и общения.</w:t>
      </w:r>
    </w:p>
    <w:p w:rsidR="00EE7F5D" w:rsidRPr="00B77714" w:rsidRDefault="00EE7F5D"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Средний возраст (4-5лет) –</w:t>
      </w:r>
      <w:r w:rsidR="00F8052D">
        <w:rPr>
          <w:rFonts w:ascii="Times New Roman" w:hAnsi="Times New Roman" w:cs="Times New Roman"/>
          <w:sz w:val="24"/>
          <w:szCs w:val="24"/>
        </w:rPr>
        <w:t xml:space="preserve"> 12 детей (4 девочки,8</w:t>
      </w:r>
      <w:r w:rsidRPr="00B77714">
        <w:rPr>
          <w:rFonts w:ascii="Times New Roman" w:hAnsi="Times New Roman" w:cs="Times New Roman"/>
          <w:sz w:val="24"/>
          <w:szCs w:val="24"/>
        </w:rPr>
        <w:t xml:space="preserve"> мальчиков).</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познавательная активность, общение.</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Ведущий психический процесс – восприятие, эмоциональная сфера.</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Вывод</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Положительным результатом можно считать улучшение показателей эмоциональной сферы, значительное снятие моментов тревожности. Обнаруживается стремление детей к само</w:t>
      </w:r>
      <w:r w:rsidR="00CB6A88">
        <w:rPr>
          <w:rFonts w:ascii="Times New Roman" w:hAnsi="Times New Roman" w:cs="Times New Roman"/>
          <w:sz w:val="24"/>
          <w:szCs w:val="24"/>
        </w:rPr>
        <w:t>стоятельности и понимания себя.</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 xml:space="preserve">Старший возраст (5-6лет) </w:t>
      </w:r>
      <w:r w:rsidR="00F8052D">
        <w:rPr>
          <w:rFonts w:ascii="Times New Roman" w:hAnsi="Times New Roman" w:cs="Times New Roman"/>
          <w:sz w:val="24"/>
          <w:szCs w:val="24"/>
        </w:rPr>
        <w:t>– 12</w:t>
      </w:r>
      <w:r w:rsidRPr="00B77714">
        <w:rPr>
          <w:rFonts w:ascii="Times New Roman" w:hAnsi="Times New Roman" w:cs="Times New Roman"/>
          <w:sz w:val="24"/>
          <w:szCs w:val="24"/>
        </w:rPr>
        <w:t xml:space="preserve"> детей </w:t>
      </w:r>
      <w:r w:rsidR="00F8052D">
        <w:rPr>
          <w:rFonts w:ascii="Times New Roman" w:hAnsi="Times New Roman" w:cs="Times New Roman"/>
          <w:sz w:val="24"/>
          <w:szCs w:val="24"/>
        </w:rPr>
        <w:t>(12</w:t>
      </w:r>
      <w:r w:rsidR="00CB6A88">
        <w:rPr>
          <w:rFonts w:ascii="Times New Roman" w:hAnsi="Times New Roman" w:cs="Times New Roman"/>
          <w:sz w:val="24"/>
          <w:szCs w:val="24"/>
        </w:rPr>
        <w:t xml:space="preserve"> – мальчиков</w:t>
      </w:r>
      <w:r w:rsidRPr="00B77714">
        <w:rPr>
          <w:rFonts w:ascii="Times New Roman" w:hAnsi="Times New Roman" w:cs="Times New Roman"/>
          <w:sz w:val="24"/>
          <w:szCs w:val="24"/>
        </w:rPr>
        <w:t>)</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творческая активность, общение</w:t>
      </w:r>
    </w:p>
    <w:p w:rsidR="004A61F5" w:rsidRPr="00CB6A88"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Ведущий п</w:t>
      </w:r>
      <w:r w:rsidR="00CB6A88">
        <w:rPr>
          <w:rFonts w:ascii="Times New Roman" w:hAnsi="Times New Roman" w:cs="Times New Roman"/>
          <w:sz w:val="24"/>
          <w:szCs w:val="24"/>
        </w:rPr>
        <w:t>сихический процесс - восприятие</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Вывод</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lastRenderedPageBreak/>
        <w:t>Дети данного возраста владеют вербальными и невербальными способами общения, умеют распределять в игре роли, знают способы выражения и изменения эмоциональных состояний. Степень зрелости восприятия возросла на конец учебного года.</w:t>
      </w:r>
    </w:p>
    <w:p w:rsidR="00702DE3" w:rsidRPr="00B77714" w:rsidRDefault="00702DE3"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 xml:space="preserve">Старший дошкольный возраст (6-7лет) </w:t>
      </w:r>
      <w:r w:rsidR="00377DCB">
        <w:rPr>
          <w:rFonts w:ascii="Times New Roman" w:hAnsi="Times New Roman" w:cs="Times New Roman"/>
          <w:sz w:val="24"/>
          <w:szCs w:val="24"/>
        </w:rPr>
        <w:t>– 26</w:t>
      </w:r>
      <w:r w:rsidR="003862CB">
        <w:rPr>
          <w:rFonts w:ascii="Times New Roman" w:hAnsi="Times New Roman" w:cs="Times New Roman"/>
          <w:sz w:val="24"/>
          <w:szCs w:val="24"/>
        </w:rPr>
        <w:t xml:space="preserve"> детей</w:t>
      </w:r>
      <w:r w:rsidR="00377DCB">
        <w:rPr>
          <w:rFonts w:ascii="Times New Roman" w:hAnsi="Times New Roman" w:cs="Times New Roman"/>
          <w:sz w:val="24"/>
          <w:szCs w:val="24"/>
        </w:rPr>
        <w:t xml:space="preserve"> (12-девочек, 14</w:t>
      </w:r>
      <w:r w:rsidR="00702036">
        <w:rPr>
          <w:rFonts w:ascii="Times New Roman" w:hAnsi="Times New Roman" w:cs="Times New Roman"/>
          <w:sz w:val="24"/>
          <w:szCs w:val="24"/>
        </w:rPr>
        <w:t xml:space="preserve"> – мальчиков</w:t>
      </w:r>
      <w:r w:rsidRPr="00B77714">
        <w:rPr>
          <w:rFonts w:ascii="Times New Roman" w:hAnsi="Times New Roman" w:cs="Times New Roman"/>
          <w:sz w:val="24"/>
          <w:szCs w:val="24"/>
        </w:rPr>
        <w:t>)</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общение</w:t>
      </w:r>
    </w:p>
    <w:p w:rsidR="004A61F5" w:rsidRPr="00CB6A88" w:rsidRDefault="00702DE3" w:rsidP="002A2257">
      <w:pPr>
        <w:spacing w:after="0"/>
        <w:jc w:val="both"/>
        <w:rPr>
          <w:rFonts w:ascii="Times New Roman" w:hAnsi="Times New Roman" w:cs="Times New Roman"/>
          <w:sz w:val="28"/>
          <w:szCs w:val="28"/>
        </w:rPr>
      </w:pPr>
      <w:r w:rsidRPr="00B77714">
        <w:rPr>
          <w:rFonts w:ascii="Times New Roman" w:hAnsi="Times New Roman" w:cs="Times New Roman"/>
          <w:sz w:val="24"/>
          <w:szCs w:val="24"/>
        </w:rPr>
        <w:t>Ведущая психическая функция – воображение</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Вывод</w:t>
      </w:r>
      <w:r w:rsidRPr="00B77714">
        <w:rPr>
          <w:rFonts w:ascii="Times New Roman" w:hAnsi="Times New Roman" w:cs="Times New Roman"/>
          <w:sz w:val="24"/>
          <w:szCs w:val="24"/>
        </w:rPr>
        <w:t xml:space="preserve"> </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Положительным результатом работы можно считать </w:t>
      </w:r>
      <w:proofErr w:type="spellStart"/>
      <w:r w:rsidRPr="00B77714">
        <w:rPr>
          <w:rFonts w:ascii="Times New Roman" w:hAnsi="Times New Roman" w:cs="Times New Roman"/>
          <w:sz w:val="24"/>
          <w:szCs w:val="24"/>
        </w:rPr>
        <w:t>сформированность</w:t>
      </w:r>
      <w:proofErr w:type="spellEnd"/>
      <w:r w:rsidRPr="00B77714">
        <w:rPr>
          <w:rFonts w:ascii="Times New Roman" w:hAnsi="Times New Roman" w:cs="Times New Roman"/>
          <w:sz w:val="24"/>
          <w:szCs w:val="24"/>
        </w:rPr>
        <w:t xml:space="preserve"> устойчивого познавательного, эмоционально-волевого и социального мотивов наблюдается у большинства детей, умение планировать свою деятельность с включением самоконтроля, умение устанавливать причинно-следственные связи, находить решение в проблемных ситуациях, устойчивая самооценк</w:t>
      </w:r>
      <w:r w:rsidR="00CB6A88">
        <w:rPr>
          <w:rFonts w:ascii="Times New Roman" w:hAnsi="Times New Roman" w:cs="Times New Roman"/>
          <w:sz w:val="24"/>
          <w:szCs w:val="24"/>
        </w:rPr>
        <w:t xml:space="preserve">а у большинства воспитанников. </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 xml:space="preserve">Заключение </w:t>
      </w:r>
    </w:p>
    <w:p w:rsidR="00702DE3" w:rsidRPr="00702036" w:rsidRDefault="00702036" w:rsidP="002A2257">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F8052D">
        <w:rPr>
          <w:rFonts w:ascii="Times New Roman" w:hAnsi="Times New Roman" w:cs="Times New Roman"/>
          <w:i/>
          <w:sz w:val="24"/>
          <w:szCs w:val="24"/>
        </w:rPr>
        <w:t>Таким образом, в течение 2024</w:t>
      </w:r>
      <w:r w:rsidR="009D722C" w:rsidRPr="00702036">
        <w:rPr>
          <w:rFonts w:ascii="Times New Roman" w:hAnsi="Times New Roman" w:cs="Times New Roman"/>
          <w:i/>
          <w:sz w:val="24"/>
          <w:szCs w:val="24"/>
        </w:rPr>
        <w:t xml:space="preserve"> </w:t>
      </w:r>
      <w:r w:rsidR="00C3201A" w:rsidRPr="00702036">
        <w:rPr>
          <w:rFonts w:ascii="Times New Roman" w:hAnsi="Times New Roman" w:cs="Times New Roman"/>
          <w:i/>
          <w:sz w:val="24"/>
          <w:szCs w:val="24"/>
        </w:rPr>
        <w:t>г</w:t>
      </w:r>
      <w:r w:rsidR="00702DE3" w:rsidRPr="00702036">
        <w:rPr>
          <w:rFonts w:ascii="Times New Roman" w:hAnsi="Times New Roman" w:cs="Times New Roman"/>
          <w:i/>
          <w:sz w:val="24"/>
          <w:szCs w:val="24"/>
        </w:rPr>
        <w:t xml:space="preserve"> обучения прослеживается положительная динамика исследуемых показателей во всех возрастных группах. На конец учебного года увеличилось количество детей, относящи</w:t>
      </w:r>
      <w:r w:rsidR="00CB6A88" w:rsidRPr="00702036">
        <w:rPr>
          <w:rFonts w:ascii="Times New Roman" w:hAnsi="Times New Roman" w:cs="Times New Roman"/>
          <w:i/>
          <w:sz w:val="24"/>
          <w:szCs w:val="24"/>
        </w:rPr>
        <w:t>хся к высокому и среднему уровню развития.</w:t>
      </w:r>
      <w:r w:rsidR="00702DE3" w:rsidRPr="00702036">
        <w:rPr>
          <w:rFonts w:ascii="Times New Roman" w:hAnsi="Times New Roman" w:cs="Times New Roman"/>
          <w:i/>
          <w:sz w:val="24"/>
          <w:szCs w:val="24"/>
        </w:rPr>
        <w:t xml:space="preserve"> </w:t>
      </w:r>
    </w:p>
    <w:p w:rsidR="00693A72" w:rsidRPr="00702036" w:rsidRDefault="00702DE3" w:rsidP="002A2257">
      <w:pPr>
        <w:jc w:val="both"/>
        <w:rPr>
          <w:rFonts w:ascii="Times New Roman" w:hAnsi="Times New Roman" w:cs="Times New Roman"/>
          <w:i/>
          <w:sz w:val="24"/>
          <w:szCs w:val="24"/>
        </w:rPr>
      </w:pPr>
      <w:r w:rsidRPr="00702036">
        <w:rPr>
          <w:rFonts w:ascii="Times New Roman" w:hAnsi="Times New Roman" w:cs="Times New Roman"/>
          <w:i/>
          <w:sz w:val="24"/>
          <w:szCs w:val="24"/>
        </w:rPr>
        <w:t xml:space="preserve">   Различия в темпе усвоения материала (выполнение заданий) во многом зависит от потенциальных возможностей детей, обусловленных </w:t>
      </w:r>
      <w:proofErr w:type="gramStart"/>
      <w:r w:rsidRPr="00702036">
        <w:rPr>
          <w:rFonts w:ascii="Times New Roman" w:hAnsi="Times New Roman" w:cs="Times New Roman"/>
          <w:i/>
          <w:sz w:val="24"/>
          <w:szCs w:val="24"/>
        </w:rPr>
        <w:t>психофизиологическими</w:t>
      </w:r>
      <w:r w:rsidR="00B73811" w:rsidRPr="00702036">
        <w:rPr>
          <w:rFonts w:ascii="Times New Roman" w:hAnsi="Times New Roman" w:cs="Times New Roman"/>
          <w:i/>
          <w:sz w:val="24"/>
          <w:szCs w:val="24"/>
        </w:rPr>
        <w:t xml:space="preserve">  особенностями</w:t>
      </w:r>
      <w:proofErr w:type="gramEnd"/>
      <w:r w:rsidR="00B73811" w:rsidRPr="00702036">
        <w:rPr>
          <w:rFonts w:ascii="Times New Roman" w:hAnsi="Times New Roman" w:cs="Times New Roman"/>
          <w:i/>
          <w:sz w:val="24"/>
          <w:szCs w:val="24"/>
        </w:rPr>
        <w:t>.</w:t>
      </w:r>
    </w:p>
    <w:p w:rsidR="00702DE3" w:rsidRDefault="00702DE3" w:rsidP="002A2257">
      <w:pPr>
        <w:jc w:val="both"/>
        <w:rPr>
          <w:rFonts w:ascii="Times New Roman" w:hAnsi="Times New Roman" w:cs="Times New Roman"/>
          <w:b/>
          <w:sz w:val="24"/>
          <w:szCs w:val="24"/>
        </w:rPr>
      </w:pPr>
    </w:p>
    <w:p w:rsidR="00702DE3" w:rsidRDefault="00702DE3" w:rsidP="002A2257">
      <w:pPr>
        <w:jc w:val="both"/>
        <w:rPr>
          <w:rFonts w:ascii="Times New Roman" w:hAnsi="Times New Roman" w:cs="Times New Roman"/>
          <w:b/>
          <w:sz w:val="24"/>
          <w:szCs w:val="24"/>
        </w:rPr>
      </w:pPr>
    </w:p>
    <w:p w:rsidR="00693A72" w:rsidRPr="009267E0" w:rsidRDefault="00975394" w:rsidP="002A2257">
      <w:pPr>
        <w:jc w:val="both"/>
        <w:rPr>
          <w:rFonts w:ascii="Times New Roman" w:hAnsi="Times New Roman" w:cs="Times New Roman"/>
          <w:b/>
          <w:sz w:val="24"/>
          <w:szCs w:val="24"/>
        </w:rPr>
      </w:pPr>
      <w:r>
        <w:rPr>
          <w:rFonts w:ascii="Times New Roman" w:hAnsi="Times New Roman" w:cs="Times New Roman"/>
          <w:b/>
          <w:sz w:val="24"/>
          <w:szCs w:val="24"/>
        </w:rPr>
        <w:t>6.5</w:t>
      </w:r>
      <w:r w:rsidR="00693A72" w:rsidRPr="009267E0">
        <w:rPr>
          <w:rFonts w:ascii="Times New Roman" w:hAnsi="Times New Roman" w:cs="Times New Roman"/>
          <w:b/>
          <w:sz w:val="24"/>
          <w:szCs w:val="24"/>
        </w:rPr>
        <w:t>. Участие воспитанников в конкурсах, соревнованиях, смотрах.</w:t>
      </w:r>
    </w:p>
    <w:tbl>
      <w:tblPr>
        <w:tblStyle w:val="2"/>
        <w:tblW w:w="0" w:type="auto"/>
        <w:tblLook w:val="04A0" w:firstRow="1" w:lastRow="0" w:firstColumn="1" w:lastColumn="0" w:noHBand="0" w:noVBand="1"/>
      </w:tblPr>
      <w:tblGrid>
        <w:gridCol w:w="1797"/>
        <w:gridCol w:w="3012"/>
        <w:gridCol w:w="2613"/>
        <w:gridCol w:w="1923"/>
      </w:tblGrid>
      <w:tr w:rsidR="001D30A2" w:rsidRPr="009267E0" w:rsidTr="00D37B6B">
        <w:tc>
          <w:tcPr>
            <w:tcW w:w="1797"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мероприятие</w:t>
            </w:r>
          </w:p>
        </w:tc>
        <w:tc>
          <w:tcPr>
            <w:tcW w:w="3012"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Название мероприятия</w:t>
            </w:r>
          </w:p>
        </w:tc>
        <w:tc>
          <w:tcPr>
            <w:tcW w:w="2613"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участники</w:t>
            </w:r>
          </w:p>
        </w:tc>
        <w:tc>
          <w:tcPr>
            <w:tcW w:w="1923"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результат</w:t>
            </w:r>
          </w:p>
        </w:tc>
      </w:tr>
      <w:tr w:rsidR="001D30A2" w:rsidRPr="009267E0" w:rsidTr="00D37B6B">
        <w:tc>
          <w:tcPr>
            <w:tcW w:w="1797" w:type="dxa"/>
            <w:vMerge w:val="restart"/>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Районный конкурс чтецов «Живое поэтическое слово»</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Во</w:t>
            </w:r>
            <w:r w:rsidR="00C36FDF">
              <w:rPr>
                <w:rFonts w:ascii="Times New Roman" w:hAnsi="Times New Roman"/>
              </w:rPr>
              <w:t>спитанники старших групп № 3</w:t>
            </w:r>
            <w:r w:rsidR="00F8052D">
              <w:rPr>
                <w:rFonts w:ascii="Times New Roman" w:hAnsi="Times New Roman"/>
              </w:rPr>
              <w:t>, № 2</w:t>
            </w:r>
          </w:p>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Педагоги</w:t>
            </w:r>
            <w:r w:rsidR="00C36FDF">
              <w:rPr>
                <w:rFonts w:ascii="Times New Roman" w:hAnsi="Times New Roman"/>
              </w:rPr>
              <w:t>:</w:t>
            </w:r>
            <w:r w:rsidR="00F8052D">
              <w:rPr>
                <w:rFonts w:ascii="Times New Roman" w:hAnsi="Times New Roman"/>
              </w:rPr>
              <w:t xml:space="preserve"> Веселовская Л. В., Зайцева Ю. В.</w:t>
            </w:r>
          </w:p>
        </w:tc>
        <w:tc>
          <w:tcPr>
            <w:tcW w:w="1923" w:type="dxa"/>
          </w:tcPr>
          <w:p w:rsidR="001D30A2" w:rsidRPr="009267E0" w:rsidRDefault="00C36FDF" w:rsidP="002A2257">
            <w:pPr>
              <w:spacing w:after="160" w:line="259" w:lineRule="auto"/>
              <w:jc w:val="both"/>
              <w:rPr>
                <w:rFonts w:ascii="Times New Roman" w:hAnsi="Times New Roman"/>
              </w:rPr>
            </w:pPr>
            <w:r>
              <w:rPr>
                <w:rFonts w:ascii="Times New Roman" w:hAnsi="Times New Roman"/>
              </w:rPr>
              <w:t>Диплом</w:t>
            </w:r>
            <w:r w:rsidR="003862CB">
              <w:rPr>
                <w:rFonts w:ascii="Times New Roman" w:hAnsi="Times New Roman"/>
              </w:rPr>
              <w:t xml:space="preserve"> второй</w:t>
            </w:r>
            <w:r>
              <w:rPr>
                <w:rFonts w:ascii="Times New Roman" w:hAnsi="Times New Roman"/>
              </w:rPr>
              <w:t xml:space="preserve"> степени</w:t>
            </w:r>
            <w:r w:rsidR="00F8052D">
              <w:rPr>
                <w:rFonts w:ascii="Times New Roman" w:hAnsi="Times New Roman"/>
              </w:rPr>
              <w:t>, диплом третьей степени</w:t>
            </w: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A47A6E" w:rsidP="002A2257">
            <w:pPr>
              <w:spacing w:after="160" w:line="259" w:lineRule="auto"/>
              <w:jc w:val="both"/>
              <w:rPr>
                <w:rFonts w:ascii="Times New Roman" w:hAnsi="Times New Roman"/>
              </w:rPr>
            </w:pPr>
            <w:r w:rsidRPr="009267E0">
              <w:rPr>
                <w:rFonts w:ascii="Times New Roman" w:hAnsi="Times New Roman"/>
              </w:rPr>
              <w:t>Районный ко</w:t>
            </w:r>
            <w:r w:rsidR="00C36FDF">
              <w:rPr>
                <w:rFonts w:ascii="Times New Roman" w:hAnsi="Times New Roman"/>
              </w:rPr>
              <w:t>нкурс «Семейные традиции</w:t>
            </w:r>
            <w:r w:rsidR="007B5B1A">
              <w:rPr>
                <w:rFonts w:ascii="Times New Roman" w:hAnsi="Times New Roman"/>
              </w:rPr>
              <w:t>»</w:t>
            </w:r>
          </w:p>
        </w:tc>
        <w:tc>
          <w:tcPr>
            <w:tcW w:w="2613" w:type="dxa"/>
          </w:tcPr>
          <w:p w:rsidR="001D30A2" w:rsidRDefault="001D30A2" w:rsidP="002A2257">
            <w:pPr>
              <w:spacing w:after="160" w:line="259" w:lineRule="auto"/>
              <w:jc w:val="both"/>
              <w:rPr>
                <w:rFonts w:ascii="Times New Roman" w:hAnsi="Times New Roman"/>
              </w:rPr>
            </w:pPr>
          </w:p>
          <w:p w:rsidR="006774F8" w:rsidRPr="009267E0" w:rsidRDefault="006774F8" w:rsidP="002A2257">
            <w:pPr>
              <w:spacing w:after="160" w:line="259" w:lineRule="auto"/>
              <w:jc w:val="both"/>
              <w:rPr>
                <w:rFonts w:ascii="Times New Roman" w:hAnsi="Times New Roman"/>
              </w:rPr>
            </w:pPr>
            <w:r>
              <w:rPr>
                <w:rFonts w:ascii="Times New Roman" w:hAnsi="Times New Roman"/>
              </w:rPr>
              <w:t>Воспитанница гр. № 10, педагог Васина Н. Ю.</w:t>
            </w:r>
          </w:p>
        </w:tc>
        <w:tc>
          <w:tcPr>
            <w:tcW w:w="1923" w:type="dxa"/>
          </w:tcPr>
          <w:p w:rsidR="006774F8" w:rsidRDefault="00AC3510" w:rsidP="002A2257">
            <w:pPr>
              <w:spacing w:after="160" w:line="259" w:lineRule="auto"/>
              <w:jc w:val="both"/>
              <w:rPr>
                <w:rFonts w:ascii="Times New Roman" w:hAnsi="Times New Roman"/>
              </w:rPr>
            </w:pPr>
            <w:r>
              <w:rPr>
                <w:rFonts w:ascii="Times New Roman" w:hAnsi="Times New Roman"/>
              </w:rPr>
              <w:t xml:space="preserve"> </w:t>
            </w:r>
            <w:r w:rsidR="00B82289">
              <w:rPr>
                <w:rFonts w:ascii="Times New Roman" w:hAnsi="Times New Roman"/>
              </w:rPr>
              <w:t xml:space="preserve"> Диплом победителя </w:t>
            </w:r>
            <w:r w:rsidR="00F8052D">
              <w:rPr>
                <w:rFonts w:ascii="Times New Roman" w:hAnsi="Times New Roman"/>
              </w:rPr>
              <w:t>первой степени</w:t>
            </w:r>
          </w:p>
          <w:p w:rsidR="006774F8" w:rsidRPr="009267E0" w:rsidRDefault="006774F8"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A47A6E" w:rsidP="002A2257">
            <w:pPr>
              <w:spacing w:after="160" w:line="259" w:lineRule="auto"/>
              <w:jc w:val="both"/>
              <w:rPr>
                <w:rFonts w:ascii="Times New Roman" w:hAnsi="Times New Roman"/>
              </w:rPr>
            </w:pPr>
            <w:r w:rsidRPr="009267E0">
              <w:rPr>
                <w:rFonts w:ascii="Times New Roman" w:hAnsi="Times New Roman"/>
              </w:rPr>
              <w:t>Райо</w:t>
            </w:r>
            <w:r w:rsidR="009D722C">
              <w:rPr>
                <w:rFonts w:ascii="Times New Roman" w:hAnsi="Times New Roman"/>
              </w:rPr>
              <w:t>нный конкурс д</w:t>
            </w:r>
            <w:r w:rsidR="00226C4C">
              <w:rPr>
                <w:rFonts w:ascii="Times New Roman" w:hAnsi="Times New Roman"/>
              </w:rPr>
              <w:t>етского творчества «Под шепот зимней вьюги</w:t>
            </w:r>
            <w:r w:rsidR="009D722C">
              <w:rPr>
                <w:rFonts w:ascii="Times New Roman" w:hAnsi="Times New Roman"/>
              </w:rPr>
              <w:t>»</w:t>
            </w:r>
          </w:p>
        </w:tc>
        <w:tc>
          <w:tcPr>
            <w:tcW w:w="2613" w:type="dxa"/>
          </w:tcPr>
          <w:p w:rsidR="001D30A2" w:rsidRPr="009267E0" w:rsidRDefault="006774F8" w:rsidP="002A2257">
            <w:pPr>
              <w:spacing w:after="160" w:line="259" w:lineRule="auto"/>
              <w:jc w:val="both"/>
              <w:rPr>
                <w:rFonts w:ascii="Times New Roman" w:hAnsi="Times New Roman"/>
              </w:rPr>
            </w:pPr>
            <w:r>
              <w:rPr>
                <w:rFonts w:ascii="Times New Roman" w:hAnsi="Times New Roman"/>
              </w:rPr>
              <w:t>Воспитанница старшей гр. № 10</w:t>
            </w:r>
          </w:p>
        </w:tc>
        <w:tc>
          <w:tcPr>
            <w:tcW w:w="1923" w:type="dxa"/>
          </w:tcPr>
          <w:p w:rsidR="001D30A2" w:rsidRPr="009267E0" w:rsidRDefault="00B82289" w:rsidP="002A2257">
            <w:pPr>
              <w:spacing w:after="160" w:line="259" w:lineRule="auto"/>
              <w:jc w:val="both"/>
              <w:rPr>
                <w:rFonts w:ascii="Times New Roman" w:hAnsi="Times New Roman"/>
              </w:rPr>
            </w:pPr>
            <w:r>
              <w:rPr>
                <w:rFonts w:ascii="Times New Roman" w:hAnsi="Times New Roman"/>
              </w:rPr>
              <w:t>Диплом лауреата</w:t>
            </w:r>
          </w:p>
        </w:tc>
      </w:tr>
      <w:tr w:rsidR="00F6526F" w:rsidRPr="009267E0" w:rsidTr="00D37B6B">
        <w:tc>
          <w:tcPr>
            <w:tcW w:w="1797" w:type="dxa"/>
            <w:vMerge/>
          </w:tcPr>
          <w:p w:rsidR="00F6526F" w:rsidRPr="009267E0" w:rsidRDefault="00F6526F" w:rsidP="002A2257">
            <w:pPr>
              <w:jc w:val="both"/>
              <w:rPr>
                <w:rFonts w:ascii="Times New Roman" w:hAnsi="Times New Roman"/>
              </w:rPr>
            </w:pPr>
          </w:p>
        </w:tc>
        <w:tc>
          <w:tcPr>
            <w:tcW w:w="3012" w:type="dxa"/>
          </w:tcPr>
          <w:p w:rsidR="00F6526F" w:rsidRPr="009267E0" w:rsidRDefault="00F6526F" w:rsidP="002A2257">
            <w:pPr>
              <w:jc w:val="both"/>
              <w:rPr>
                <w:rFonts w:ascii="Times New Roman" w:hAnsi="Times New Roman"/>
              </w:rPr>
            </w:pPr>
            <w:r>
              <w:rPr>
                <w:rFonts w:ascii="Times New Roman" w:hAnsi="Times New Roman"/>
              </w:rPr>
              <w:t>Рай</w:t>
            </w:r>
            <w:r w:rsidR="006774F8">
              <w:rPr>
                <w:rFonts w:ascii="Times New Roman" w:hAnsi="Times New Roman"/>
              </w:rPr>
              <w:t>онный конкурс «900 дней подвига</w:t>
            </w:r>
            <w:r>
              <w:rPr>
                <w:rFonts w:ascii="Times New Roman" w:hAnsi="Times New Roman"/>
              </w:rPr>
              <w:t>»</w:t>
            </w:r>
          </w:p>
        </w:tc>
        <w:tc>
          <w:tcPr>
            <w:tcW w:w="2613" w:type="dxa"/>
          </w:tcPr>
          <w:p w:rsidR="00F6526F" w:rsidRDefault="006774F8" w:rsidP="002A2257">
            <w:pPr>
              <w:jc w:val="both"/>
              <w:rPr>
                <w:rFonts w:ascii="Times New Roman" w:hAnsi="Times New Roman"/>
              </w:rPr>
            </w:pPr>
            <w:r>
              <w:rPr>
                <w:rFonts w:ascii="Times New Roman" w:hAnsi="Times New Roman"/>
              </w:rPr>
              <w:t>Воспитанники гр. №10</w:t>
            </w:r>
          </w:p>
        </w:tc>
        <w:tc>
          <w:tcPr>
            <w:tcW w:w="1923" w:type="dxa"/>
          </w:tcPr>
          <w:p w:rsidR="00F6526F" w:rsidRDefault="00F6526F" w:rsidP="002A2257">
            <w:pPr>
              <w:jc w:val="both"/>
              <w:rPr>
                <w:rFonts w:ascii="Times New Roman" w:hAnsi="Times New Roman"/>
              </w:rPr>
            </w:pPr>
            <w:r>
              <w:rPr>
                <w:rFonts w:ascii="Times New Roman" w:hAnsi="Times New Roman"/>
              </w:rPr>
              <w:t xml:space="preserve">Диплом </w:t>
            </w:r>
            <w:r w:rsidR="006774F8">
              <w:rPr>
                <w:rFonts w:ascii="Times New Roman" w:hAnsi="Times New Roman"/>
              </w:rPr>
              <w:t>победителя второй степени</w:t>
            </w: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Районный конку</w:t>
            </w:r>
            <w:r w:rsidR="006B0404">
              <w:rPr>
                <w:rFonts w:ascii="Times New Roman" w:hAnsi="Times New Roman"/>
              </w:rPr>
              <w:t xml:space="preserve">рс </w:t>
            </w:r>
            <w:r w:rsidR="00A36FE8">
              <w:rPr>
                <w:rFonts w:ascii="Times New Roman" w:hAnsi="Times New Roman"/>
              </w:rPr>
              <w:t>«Наша безопасность»</w:t>
            </w:r>
          </w:p>
        </w:tc>
        <w:tc>
          <w:tcPr>
            <w:tcW w:w="2613" w:type="dxa"/>
          </w:tcPr>
          <w:p w:rsidR="0036091A" w:rsidRPr="009267E0" w:rsidRDefault="007B5B1A" w:rsidP="002A2257">
            <w:pPr>
              <w:spacing w:after="160" w:line="259" w:lineRule="auto"/>
              <w:jc w:val="both"/>
              <w:rPr>
                <w:rFonts w:ascii="Times New Roman" w:hAnsi="Times New Roman"/>
              </w:rPr>
            </w:pPr>
            <w:r>
              <w:rPr>
                <w:rFonts w:ascii="Times New Roman" w:hAnsi="Times New Roman"/>
              </w:rPr>
              <w:t>Воспитанники  старшей г</w:t>
            </w:r>
            <w:r w:rsidR="0036091A">
              <w:rPr>
                <w:rFonts w:ascii="Times New Roman" w:hAnsi="Times New Roman"/>
              </w:rPr>
              <w:t>руппы</w:t>
            </w:r>
            <w:r w:rsidR="00F6526F">
              <w:rPr>
                <w:rFonts w:ascii="Times New Roman" w:hAnsi="Times New Roman"/>
              </w:rPr>
              <w:t xml:space="preserve"> № 5</w:t>
            </w:r>
          </w:p>
        </w:tc>
        <w:tc>
          <w:tcPr>
            <w:tcW w:w="1923" w:type="dxa"/>
          </w:tcPr>
          <w:p w:rsidR="001D30A2" w:rsidRPr="009267E0" w:rsidRDefault="00F6526F" w:rsidP="002A2257">
            <w:pPr>
              <w:spacing w:after="160" w:line="259" w:lineRule="auto"/>
              <w:jc w:val="both"/>
              <w:rPr>
                <w:rFonts w:ascii="Times New Roman" w:hAnsi="Times New Roman"/>
              </w:rPr>
            </w:pPr>
            <w:r>
              <w:rPr>
                <w:rFonts w:ascii="Times New Roman" w:hAnsi="Times New Roman"/>
              </w:rPr>
              <w:t>Семь дипломов победителя</w:t>
            </w:r>
          </w:p>
        </w:tc>
      </w:tr>
      <w:tr w:rsidR="00226C4C" w:rsidRPr="009267E0" w:rsidTr="00D37B6B">
        <w:tc>
          <w:tcPr>
            <w:tcW w:w="1797" w:type="dxa"/>
          </w:tcPr>
          <w:p w:rsidR="00226C4C" w:rsidRPr="009267E0" w:rsidRDefault="00226C4C" w:rsidP="002A2257">
            <w:pPr>
              <w:jc w:val="both"/>
              <w:rPr>
                <w:rFonts w:ascii="Times New Roman" w:hAnsi="Times New Roman"/>
              </w:rPr>
            </w:pPr>
          </w:p>
        </w:tc>
        <w:tc>
          <w:tcPr>
            <w:tcW w:w="3012" w:type="dxa"/>
          </w:tcPr>
          <w:p w:rsidR="00226C4C" w:rsidRPr="009267E0" w:rsidRDefault="00226C4C" w:rsidP="002A2257">
            <w:pPr>
              <w:jc w:val="both"/>
              <w:rPr>
                <w:rFonts w:ascii="Times New Roman" w:hAnsi="Times New Roman"/>
              </w:rPr>
            </w:pPr>
            <w:r>
              <w:rPr>
                <w:rFonts w:ascii="Times New Roman" w:hAnsi="Times New Roman"/>
              </w:rPr>
              <w:t>Районный конкурс «Адмиралтейские ритмы»</w:t>
            </w:r>
          </w:p>
        </w:tc>
        <w:tc>
          <w:tcPr>
            <w:tcW w:w="2613" w:type="dxa"/>
          </w:tcPr>
          <w:p w:rsidR="00226C4C" w:rsidRDefault="00A36FE8" w:rsidP="002A2257">
            <w:pPr>
              <w:jc w:val="both"/>
              <w:rPr>
                <w:rFonts w:ascii="Times New Roman" w:hAnsi="Times New Roman"/>
              </w:rPr>
            </w:pPr>
            <w:r>
              <w:rPr>
                <w:rFonts w:ascii="Times New Roman" w:hAnsi="Times New Roman"/>
              </w:rPr>
              <w:t>Воспитанники старшей логопедической группы</w:t>
            </w:r>
          </w:p>
          <w:p w:rsidR="00A36FE8" w:rsidRDefault="00A36FE8" w:rsidP="002A2257">
            <w:pPr>
              <w:jc w:val="both"/>
              <w:rPr>
                <w:rFonts w:ascii="Times New Roman" w:hAnsi="Times New Roman"/>
              </w:rPr>
            </w:pPr>
            <w:r>
              <w:rPr>
                <w:rFonts w:ascii="Times New Roman" w:hAnsi="Times New Roman"/>
              </w:rPr>
              <w:t>Педагог Романова М. Т.</w:t>
            </w:r>
          </w:p>
        </w:tc>
        <w:tc>
          <w:tcPr>
            <w:tcW w:w="1923" w:type="dxa"/>
          </w:tcPr>
          <w:p w:rsidR="00226C4C" w:rsidRDefault="00A36FE8" w:rsidP="002A2257">
            <w:pPr>
              <w:jc w:val="both"/>
              <w:rPr>
                <w:rFonts w:ascii="Times New Roman" w:hAnsi="Times New Roman"/>
              </w:rPr>
            </w:pPr>
            <w:r>
              <w:rPr>
                <w:rFonts w:ascii="Times New Roman" w:hAnsi="Times New Roman"/>
              </w:rPr>
              <w:t>лауреат</w:t>
            </w:r>
          </w:p>
        </w:tc>
      </w:tr>
      <w:tr w:rsidR="00F6526F" w:rsidRPr="009267E0" w:rsidTr="00D37B6B">
        <w:tc>
          <w:tcPr>
            <w:tcW w:w="1797" w:type="dxa"/>
          </w:tcPr>
          <w:p w:rsidR="00F6526F" w:rsidRPr="009267E0" w:rsidRDefault="00F6526F" w:rsidP="002A2257">
            <w:pPr>
              <w:jc w:val="both"/>
              <w:rPr>
                <w:rFonts w:ascii="Times New Roman" w:hAnsi="Times New Roman"/>
              </w:rPr>
            </w:pPr>
          </w:p>
        </w:tc>
        <w:tc>
          <w:tcPr>
            <w:tcW w:w="3012" w:type="dxa"/>
          </w:tcPr>
          <w:p w:rsidR="00F6526F" w:rsidRDefault="00F6526F" w:rsidP="002A2257">
            <w:pPr>
              <w:jc w:val="both"/>
              <w:rPr>
                <w:rFonts w:ascii="Times New Roman" w:hAnsi="Times New Roman"/>
              </w:rPr>
            </w:pPr>
            <w:r>
              <w:rPr>
                <w:rFonts w:ascii="Times New Roman" w:hAnsi="Times New Roman"/>
              </w:rPr>
              <w:t>Районный конкурс «Мелодии Невы»</w:t>
            </w:r>
          </w:p>
        </w:tc>
        <w:tc>
          <w:tcPr>
            <w:tcW w:w="2613" w:type="dxa"/>
          </w:tcPr>
          <w:p w:rsidR="00F6526F" w:rsidRDefault="00F8052D" w:rsidP="002A2257">
            <w:pPr>
              <w:jc w:val="both"/>
              <w:rPr>
                <w:rFonts w:ascii="Times New Roman" w:hAnsi="Times New Roman"/>
              </w:rPr>
            </w:pPr>
            <w:r>
              <w:rPr>
                <w:rFonts w:ascii="Times New Roman" w:hAnsi="Times New Roman"/>
              </w:rPr>
              <w:t>Педагог Романова М. Т.</w:t>
            </w:r>
          </w:p>
        </w:tc>
        <w:tc>
          <w:tcPr>
            <w:tcW w:w="1923" w:type="dxa"/>
          </w:tcPr>
          <w:p w:rsidR="00F6526F" w:rsidRDefault="00F8052D" w:rsidP="002A2257">
            <w:pPr>
              <w:jc w:val="both"/>
              <w:rPr>
                <w:rFonts w:ascii="Times New Roman" w:hAnsi="Times New Roman"/>
              </w:rPr>
            </w:pPr>
            <w:r>
              <w:rPr>
                <w:rFonts w:ascii="Times New Roman" w:hAnsi="Times New Roman"/>
              </w:rPr>
              <w:t>лауреат</w:t>
            </w:r>
          </w:p>
        </w:tc>
      </w:tr>
      <w:tr w:rsidR="007B5B1A" w:rsidRPr="009267E0" w:rsidTr="00D37B6B">
        <w:tc>
          <w:tcPr>
            <w:tcW w:w="1797" w:type="dxa"/>
          </w:tcPr>
          <w:p w:rsidR="007B5B1A" w:rsidRPr="009267E0" w:rsidRDefault="007B5B1A" w:rsidP="002A2257">
            <w:pPr>
              <w:jc w:val="both"/>
              <w:rPr>
                <w:rFonts w:ascii="Times New Roman" w:hAnsi="Times New Roman"/>
              </w:rPr>
            </w:pPr>
          </w:p>
        </w:tc>
        <w:tc>
          <w:tcPr>
            <w:tcW w:w="3012" w:type="dxa"/>
          </w:tcPr>
          <w:p w:rsidR="007B5B1A" w:rsidRPr="009267E0" w:rsidRDefault="007B5B1A" w:rsidP="002A2257">
            <w:pPr>
              <w:jc w:val="both"/>
              <w:rPr>
                <w:rFonts w:ascii="Times New Roman" w:hAnsi="Times New Roman"/>
              </w:rPr>
            </w:pPr>
            <w:r>
              <w:rPr>
                <w:rFonts w:ascii="Times New Roman" w:hAnsi="Times New Roman"/>
              </w:rPr>
              <w:t>Районный конкурс «Веселая масленица»</w:t>
            </w:r>
          </w:p>
        </w:tc>
        <w:tc>
          <w:tcPr>
            <w:tcW w:w="2613" w:type="dxa"/>
          </w:tcPr>
          <w:p w:rsidR="007B5B1A" w:rsidRDefault="00F8052D" w:rsidP="002A2257">
            <w:pPr>
              <w:jc w:val="both"/>
              <w:rPr>
                <w:rFonts w:ascii="Times New Roman" w:hAnsi="Times New Roman"/>
              </w:rPr>
            </w:pPr>
            <w:r>
              <w:rPr>
                <w:rFonts w:ascii="Times New Roman" w:hAnsi="Times New Roman"/>
              </w:rPr>
              <w:t xml:space="preserve">Воспитанники </w:t>
            </w:r>
            <w:r w:rsidR="007B5B1A">
              <w:rPr>
                <w:rFonts w:ascii="Times New Roman" w:hAnsi="Times New Roman"/>
              </w:rPr>
              <w:t>старшей гру</w:t>
            </w:r>
            <w:r w:rsidR="00B82289">
              <w:rPr>
                <w:rFonts w:ascii="Times New Roman" w:hAnsi="Times New Roman"/>
              </w:rPr>
              <w:t>ппы № 10</w:t>
            </w:r>
            <w:r w:rsidR="00A36FE8">
              <w:rPr>
                <w:rFonts w:ascii="Times New Roman" w:hAnsi="Times New Roman"/>
              </w:rPr>
              <w:t xml:space="preserve"> Педагоги </w:t>
            </w:r>
            <w:proofErr w:type="spellStart"/>
            <w:r>
              <w:rPr>
                <w:rFonts w:ascii="Times New Roman" w:hAnsi="Times New Roman"/>
              </w:rPr>
              <w:t>Оракова</w:t>
            </w:r>
            <w:proofErr w:type="spellEnd"/>
            <w:r>
              <w:rPr>
                <w:rFonts w:ascii="Times New Roman" w:hAnsi="Times New Roman"/>
              </w:rPr>
              <w:t xml:space="preserve"> З. М. </w:t>
            </w:r>
          </w:p>
          <w:p w:rsidR="00F8052D" w:rsidRDefault="00F8052D" w:rsidP="002A2257">
            <w:pPr>
              <w:jc w:val="both"/>
              <w:rPr>
                <w:rFonts w:ascii="Times New Roman" w:hAnsi="Times New Roman"/>
              </w:rPr>
            </w:pPr>
          </w:p>
        </w:tc>
        <w:tc>
          <w:tcPr>
            <w:tcW w:w="1923" w:type="dxa"/>
          </w:tcPr>
          <w:p w:rsidR="007B5B1A" w:rsidRDefault="00B82289" w:rsidP="002A2257">
            <w:pPr>
              <w:jc w:val="both"/>
              <w:rPr>
                <w:rFonts w:ascii="Times New Roman" w:hAnsi="Times New Roman"/>
              </w:rPr>
            </w:pPr>
            <w:r>
              <w:rPr>
                <w:rFonts w:ascii="Times New Roman" w:hAnsi="Times New Roman"/>
              </w:rPr>
              <w:t xml:space="preserve">Дипломы первое </w:t>
            </w:r>
            <w:r w:rsidR="007B5B1A">
              <w:rPr>
                <w:rFonts w:ascii="Times New Roman" w:hAnsi="Times New Roman"/>
              </w:rPr>
              <w:t xml:space="preserve"> место</w:t>
            </w:r>
            <w:r>
              <w:rPr>
                <w:rFonts w:ascii="Times New Roman" w:hAnsi="Times New Roman"/>
              </w:rPr>
              <w:t>, третье место</w:t>
            </w:r>
          </w:p>
        </w:tc>
      </w:tr>
      <w:tr w:rsidR="001D30A2" w:rsidRPr="009267E0" w:rsidTr="00D37B6B">
        <w:tc>
          <w:tcPr>
            <w:tcW w:w="1797" w:type="dxa"/>
            <w:vMerge w:val="restart"/>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Выставки детских работ</w:t>
            </w: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«Осенняя фантазия»</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«Дорога и мы» (выставка детских работ по ПДД)</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средняя, старшие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«Зимняя фантазия»</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«Мамин праздник»</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val="restart"/>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Спортивные мероприятия</w:t>
            </w: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Спорти</w:t>
            </w:r>
            <w:r w:rsidR="00EB0AF7">
              <w:rPr>
                <w:rFonts w:ascii="Times New Roman" w:hAnsi="Times New Roman"/>
              </w:rPr>
              <w:t>вный праз</w:t>
            </w:r>
            <w:r w:rsidR="006774F8">
              <w:rPr>
                <w:rFonts w:ascii="Times New Roman" w:hAnsi="Times New Roman"/>
              </w:rPr>
              <w:t>дник «Безопасный переход</w:t>
            </w:r>
            <w:r w:rsidRPr="009267E0">
              <w:rPr>
                <w:rFonts w:ascii="Times New Roman" w:hAnsi="Times New Roman"/>
              </w:rPr>
              <w:t>»</w:t>
            </w:r>
          </w:p>
        </w:tc>
        <w:tc>
          <w:tcPr>
            <w:tcW w:w="2613" w:type="dxa"/>
          </w:tcPr>
          <w:p w:rsidR="001D30A2" w:rsidRPr="009267E0" w:rsidRDefault="0036091A" w:rsidP="002A2257">
            <w:pPr>
              <w:spacing w:after="160" w:line="259" w:lineRule="auto"/>
              <w:jc w:val="both"/>
              <w:rPr>
                <w:rFonts w:ascii="Times New Roman" w:hAnsi="Times New Roman"/>
              </w:rPr>
            </w:pPr>
            <w:r>
              <w:rPr>
                <w:rFonts w:ascii="Times New Roman" w:hAnsi="Times New Roman"/>
              </w:rPr>
              <w:t>Подготовительные группы</w:t>
            </w:r>
            <w:r w:rsidR="00C36FDF">
              <w:rPr>
                <w:rFonts w:ascii="Times New Roman" w:hAnsi="Times New Roman"/>
              </w:rPr>
              <w:t xml:space="preserve"> № 5</w:t>
            </w:r>
            <w:r>
              <w:rPr>
                <w:rFonts w:ascii="Times New Roman" w:hAnsi="Times New Roman"/>
              </w:rPr>
              <w:t>,10</w:t>
            </w:r>
          </w:p>
        </w:tc>
        <w:tc>
          <w:tcPr>
            <w:tcW w:w="192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Победила «дружба»</w:t>
            </w: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EB0AF7" w:rsidP="002A2257">
            <w:pPr>
              <w:spacing w:after="160" w:line="259" w:lineRule="auto"/>
              <w:jc w:val="both"/>
              <w:rPr>
                <w:rFonts w:ascii="Times New Roman" w:hAnsi="Times New Roman"/>
              </w:rPr>
            </w:pPr>
            <w:r>
              <w:rPr>
                <w:rFonts w:ascii="Times New Roman" w:hAnsi="Times New Roman"/>
              </w:rPr>
              <w:t>Спортивный праздник «К защитнику Отечества»</w:t>
            </w:r>
          </w:p>
        </w:tc>
        <w:tc>
          <w:tcPr>
            <w:tcW w:w="2613" w:type="dxa"/>
          </w:tcPr>
          <w:p w:rsidR="001D30A2" w:rsidRPr="009267E0" w:rsidRDefault="00EB0AF7" w:rsidP="002A2257">
            <w:pPr>
              <w:spacing w:after="160" w:line="259" w:lineRule="auto"/>
              <w:jc w:val="both"/>
              <w:rPr>
                <w:rFonts w:ascii="Times New Roman" w:hAnsi="Times New Roman"/>
              </w:rPr>
            </w:pPr>
            <w:r>
              <w:rPr>
                <w:rFonts w:ascii="Times New Roman" w:hAnsi="Times New Roman"/>
              </w:rPr>
              <w:t>Старшая группа № 3,10</w:t>
            </w:r>
            <w:r w:rsidR="006774F8">
              <w:rPr>
                <w:rFonts w:ascii="Times New Roman" w:hAnsi="Times New Roman"/>
              </w:rPr>
              <w:t>,</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Спортивн</w:t>
            </w:r>
            <w:r w:rsidR="00EB0AF7">
              <w:rPr>
                <w:rFonts w:ascii="Times New Roman" w:hAnsi="Times New Roman"/>
              </w:rPr>
              <w:t>ый праздник «Мы лети м к другим планетам</w:t>
            </w:r>
            <w:r w:rsidRPr="009267E0">
              <w:rPr>
                <w:rFonts w:ascii="Times New Roman" w:hAnsi="Times New Roman"/>
              </w:rPr>
              <w:t>»</w:t>
            </w:r>
          </w:p>
        </w:tc>
        <w:tc>
          <w:tcPr>
            <w:tcW w:w="2613" w:type="dxa"/>
          </w:tcPr>
          <w:p w:rsidR="001D30A2" w:rsidRPr="009267E0" w:rsidRDefault="0036091A" w:rsidP="002A2257">
            <w:pPr>
              <w:spacing w:after="160" w:line="259" w:lineRule="auto"/>
              <w:jc w:val="both"/>
              <w:rPr>
                <w:rFonts w:ascii="Times New Roman" w:hAnsi="Times New Roman"/>
              </w:rPr>
            </w:pPr>
            <w:r>
              <w:rPr>
                <w:rFonts w:ascii="Times New Roman" w:hAnsi="Times New Roman"/>
              </w:rPr>
              <w:t>Старш</w:t>
            </w:r>
            <w:r w:rsidR="00C36FDF">
              <w:rPr>
                <w:rFonts w:ascii="Times New Roman" w:hAnsi="Times New Roman"/>
              </w:rPr>
              <w:t xml:space="preserve">ие – подготовительные группы № </w:t>
            </w:r>
            <w:r w:rsidR="006774F8">
              <w:rPr>
                <w:rFonts w:ascii="Times New Roman" w:hAnsi="Times New Roman"/>
              </w:rPr>
              <w:t>1,10</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Детские праздники</w:t>
            </w: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Осенняя ярмарка, новогодний карнавал, праздник мам, масленица, выпускной бал</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 выпускной (подготовительная группа)</w:t>
            </w:r>
          </w:p>
        </w:tc>
        <w:tc>
          <w:tcPr>
            <w:tcW w:w="1923" w:type="dxa"/>
          </w:tcPr>
          <w:p w:rsidR="001D30A2" w:rsidRPr="009267E0" w:rsidRDefault="001D30A2" w:rsidP="002A2257">
            <w:pPr>
              <w:spacing w:after="160" w:line="259" w:lineRule="auto"/>
              <w:jc w:val="both"/>
              <w:rPr>
                <w:rFonts w:ascii="Times New Roman" w:hAnsi="Times New Roman"/>
              </w:rPr>
            </w:pPr>
          </w:p>
        </w:tc>
      </w:tr>
      <w:tr w:rsidR="0070520B" w:rsidRPr="009267E0" w:rsidTr="00D37B6B">
        <w:tc>
          <w:tcPr>
            <w:tcW w:w="1797" w:type="dxa"/>
          </w:tcPr>
          <w:p w:rsidR="0070520B" w:rsidRPr="009267E0" w:rsidRDefault="0070520B" w:rsidP="002A2257">
            <w:pPr>
              <w:jc w:val="both"/>
              <w:rPr>
                <w:rFonts w:ascii="Times New Roman" w:hAnsi="Times New Roman"/>
              </w:rPr>
            </w:pPr>
            <w:r>
              <w:rPr>
                <w:rFonts w:ascii="Times New Roman" w:hAnsi="Times New Roman"/>
              </w:rPr>
              <w:t>Мероприятия с социальными партнерами</w:t>
            </w:r>
          </w:p>
        </w:tc>
        <w:tc>
          <w:tcPr>
            <w:tcW w:w="3012" w:type="dxa"/>
          </w:tcPr>
          <w:p w:rsidR="0070520B" w:rsidRPr="009267E0" w:rsidRDefault="0070520B" w:rsidP="002A2257">
            <w:pPr>
              <w:jc w:val="both"/>
              <w:rPr>
                <w:rFonts w:ascii="Times New Roman" w:hAnsi="Times New Roman"/>
              </w:rPr>
            </w:pPr>
            <w:r>
              <w:rPr>
                <w:rFonts w:ascii="Times New Roman" w:hAnsi="Times New Roman"/>
              </w:rPr>
              <w:t>Спорт</w:t>
            </w:r>
            <w:r w:rsidR="00226C4C">
              <w:rPr>
                <w:rFonts w:ascii="Times New Roman" w:hAnsi="Times New Roman"/>
              </w:rPr>
              <w:t xml:space="preserve">ивное </w:t>
            </w:r>
            <w:r>
              <w:rPr>
                <w:rFonts w:ascii="Times New Roman" w:hAnsi="Times New Roman"/>
              </w:rPr>
              <w:t>мероприятие</w:t>
            </w:r>
            <w:r w:rsidR="00EB0AF7">
              <w:rPr>
                <w:rFonts w:ascii="Times New Roman" w:hAnsi="Times New Roman"/>
              </w:rPr>
              <w:t xml:space="preserve"> «Веселые старты» с детьми </w:t>
            </w:r>
            <w:r>
              <w:rPr>
                <w:rFonts w:ascii="Times New Roman" w:hAnsi="Times New Roman"/>
              </w:rPr>
              <w:t>совме</w:t>
            </w:r>
            <w:r w:rsidR="00EB0AF7">
              <w:rPr>
                <w:rFonts w:ascii="Times New Roman" w:hAnsi="Times New Roman"/>
              </w:rPr>
              <w:t>стно Центром физкультуры и спорта Адмиралтейского района</w:t>
            </w:r>
          </w:p>
        </w:tc>
        <w:tc>
          <w:tcPr>
            <w:tcW w:w="2613" w:type="dxa"/>
          </w:tcPr>
          <w:p w:rsidR="0070520B" w:rsidRPr="009267E0" w:rsidRDefault="00EB0AF7" w:rsidP="002A2257">
            <w:pPr>
              <w:jc w:val="both"/>
              <w:rPr>
                <w:rFonts w:ascii="Times New Roman" w:hAnsi="Times New Roman"/>
              </w:rPr>
            </w:pPr>
            <w:r>
              <w:rPr>
                <w:rFonts w:ascii="Times New Roman" w:hAnsi="Times New Roman"/>
              </w:rPr>
              <w:t>Воспитанники старших групп</w:t>
            </w:r>
          </w:p>
        </w:tc>
        <w:tc>
          <w:tcPr>
            <w:tcW w:w="1923" w:type="dxa"/>
          </w:tcPr>
          <w:p w:rsidR="0070520B" w:rsidRPr="009267E0" w:rsidRDefault="0070520B" w:rsidP="002A2257">
            <w:pPr>
              <w:jc w:val="both"/>
              <w:rPr>
                <w:rFonts w:ascii="Times New Roman" w:hAnsi="Times New Roman"/>
              </w:rPr>
            </w:pPr>
          </w:p>
        </w:tc>
      </w:tr>
    </w:tbl>
    <w:p w:rsidR="009B0C30" w:rsidRPr="001D30A2" w:rsidRDefault="009B0C30" w:rsidP="002A2257">
      <w:pPr>
        <w:jc w:val="both"/>
        <w:rPr>
          <w:rFonts w:ascii="Times New Roman" w:hAnsi="Times New Roman" w:cs="Times New Roman"/>
          <w:sz w:val="24"/>
          <w:szCs w:val="24"/>
        </w:rPr>
      </w:pPr>
    </w:p>
    <w:p w:rsidR="009B0C30" w:rsidRPr="009E2EF1" w:rsidRDefault="009B0C30" w:rsidP="002A2257">
      <w:pPr>
        <w:jc w:val="both"/>
        <w:rPr>
          <w:rFonts w:ascii="Times New Roman" w:hAnsi="Times New Roman" w:cs="Times New Roman"/>
          <w:b/>
          <w:sz w:val="24"/>
          <w:szCs w:val="24"/>
        </w:rPr>
      </w:pPr>
      <w:r w:rsidRPr="009E2EF1">
        <w:rPr>
          <w:rFonts w:ascii="Times New Roman" w:hAnsi="Times New Roman" w:cs="Times New Roman"/>
          <w:b/>
          <w:sz w:val="24"/>
          <w:szCs w:val="24"/>
        </w:rPr>
        <w:t>6.5. Инновационная деятельность.</w:t>
      </w:r>
    </w:p>
    <w:p w:rsidR="00C138F3" w:rsidRDefault="00C138F3" w:rsidP="002A2257">
      <w:pPr>
        <w:jc w:val="both"/>
        <w:rPr>
          <w:rFonts w:ascii="Times New Roman" w:hAnsi="Times New Roman" w:cs="Times New Roman"/>
          <w:sz w:val="24"/>
          <w:szCs w:val="24"/>
        </w:rPr>
      </w:pPr>
      <w:r>
        <w:rPr>
          <w:rFonts w:ascii="Times New Roman" w:hAnsi="Times New Roman" w:cs="Times New Roman"/>
          <w:sz w:val="24"/>
          <w:szCs w:val="24"/>
        </w:rPr>
        <w:t>Дошкольное образовательное учреждение находится в режиме развития, что означает активное освоение и внедрение инноваций, направленных на индивидуальность ребенка и запросы его семьи.</w:t>
      </w:r>
      <w:r w:rsidR="00BE5CF0">
        <w:rPr>
          <w:rFonts w:ascii="Times New Roman" w:hAnsi="Times New Roman" w:cs="Times New Roman"/>
          <w:sz w:val="24"/>
          <w:szCs w:val="24"/>
        </w:rPr>
        <w:t xml:space="preserve"> Контингент воспитанников с ограниченными возможностями развития определяет оздоровительную направленность в работе учреждения и выбор технологий, которые способствовали бы развитию индивидуальности каждого воспитанника, успешной коррекции речевого развития и реабилитации детей с проблемами в развитии для обеспечения плавного и успешного перехода к обучению в школе. Поэтому, в ДОУ востребованы, активно осваиваются и внедряются </w:t>
      </w:r>
      <w:proofErr w:type="spellStart"/>
      <w:r w:rsidR="00BE5CF0">
        <w:rPr>
          <w:rFonts w:ascii="Times New Roman" w:hAnsi="Times New Roman" w:cs="Times New Roman"/>
          <w:sz w:val="24"/>
          <w:szCs w:val="24"/>
        </w:rPr>
        <w:t>здоровьесберегающие</w:t>
      </w:r>
      <w:proofErr w:type="spellEnd"/>
      <w:r w:rsidR="00BE5CF0">
        <w:rPr>
          <w:rFonts w:ascii="Times New Roman" w:hAnsi="Times New Roman" w:cs="Times New Roman"/>
          <w:sz w:val="24"/>
          <w:szCs w:val="24"/>
        </w:rPr>
        <w:t xml:space="preserve"> технологии, особенно технологии направленного действия, ведется поиск новых, наиболее приемлемых. Театральные игры, по – прежнему остаются уникальной </w:t>
      </w:r>
      <w:r w:rsidR="00682A98">
        <w:rPr>
          <w:rFonts w:ascii="Times New Roman" w:hAnsi="Times New Roman" w:cs="Times New Roman"/>
          <w:sz w:val="24"/>
          <w:szCs w:val="24"/>
        </w:rPr>
        <w:t>игровой, и в то же время технологией коррекции развития воспитан</w:t>
      </w:r>
      <w:r w:rsidR="000C222D">
        <w:rPr>
          <w:rFonts w:ascii="Times New Roman" w:hAnsi="Times New Roman" w:cs="Times New Roman"/>
          <w:sz w:val="24"/>
          <w:szCs w:val="24"/>
        </w:rPr>
        <w:t>н</w:t>
      </w:r>
      <w:r w:rsidR="00682A98">
        <w:rPr>
          <w:rFonts w:ascii="Times New Roman" w:hAnsi="Times New Roman" w:cs="Times New Roman"/>
          <w:sz w:val="24"/>
          <w:szCs w:val="24"/>
        </w:rPr>
        <w:t>иков. Уникальность технолог</w:t>
      </w:r>
      <w:r w:rsidR="009267E0">
        <w:rPr>
          <w:rFonts w:ascii="Times New Roman" w:hAnsi="Times New Roman" w:cs="Times New Roman"/>
          <w:sz w:val="24"/>
          <w:szCs w:val="24"/>
        </w:rPr>
        <w:t xml:space="preserve">ии в том, что театральная игра </w:t>
      </w:r>
      <w:r w:rsidR="00682A98">
        <w:rPr>
          <w:rFonts w:ascii="Times New Roman" w:hAnsi="Times New Roman" w:cs="Times New Roman"/>
          <w:sz w:val="24"/>
          <w:szCs w:val="24"/>
        </w:rPr>
        <w:t>- это прежде всего игра, творческая, понятная и интересная ребенку, она позволяет ненавязчиво влиять на все сферы развития ребенка, познавательную, двигательную, э</w:t>
      </w:r>
      <w:r w:rsidR="009267E0">
        <w:rPr>
          <w:rFonts w:ascii="Times New Roman" w:hAnsi="Times New Roman" w:cs="Times New Roman"/>
          <w:sz w:val="24"/>
          <w:szCs w:val="24"/>
        </w:rPr>
        <w:t>моционально – волевую, и др. По</w:t>
      </w:r>
      <w:r w:rsidR="00682A98">
        <w:rPr>
          <w:rFonts w:ascii="Times New Roman" w:hAnsi="Times New Roman" w:cs="Times New Roman"/>
          <w:sz w:val="24"/>
          <w:szCs w:val="24"/>
        </w:rPr>
        <w:t xml:space="preserve">–прежнему востребована технология проектного метода, прочно вошла в жизнь детского сада и </w:t>
      </w:r>
      <w:r w:rsidR="006F3342">
        <w:rPr>
          <w:rFonts w:ascii="Times New Roman" w:hAnsi="Times New Roman" w:cs="Times New Roman"/>
          <w:sz w:val="24"/>
          <w:szCs w:val="24"/>
        </w:rPr>
        <w:t>активнее используется. В 2024 году открыта и начала функционировать экспериментальная лаборатория, где ведется опытно-исследовательская и экспериментальная деятельность дошкольников.</w:t>
      </w:r>
      <w:r w:rsidR="007F5989">
        <w:rPr>
          <w:rFonts w:ascii="Times New Roman" w:hAnsi="Times New Roman" w:cs="Times New Roman"/>
          <w:sz w:val="24"/>
          <w:szCs w:val="24"/>
        </w:rPr>
        <w:t xml:space="preserve"> Руководство </w:t>
      </w:r>
      <w:r w:rsidR="007F5989">
        <w:rPr>
          <w:rFonts w:ascii="Times New Roman" w:hAnsi="Times New Roman" w:cs="Times New Roman"/>
          <w:sz w:val="24"/>
          <w:szCs w:val="24"/>
        </w:rPr>
        <w:lastRenderedPageBreak/>
        <w:t>инно</w:t>
      </w:r>
      <w:r w:rsidR="008C13AA">
        <w:rPr>
          <w:rFonts w:ascii="Times New Roman" w:hAnsi="Times New Roman" w:cs="Times New Roman"/>
          <w:sz w:val="24"/>
          <w:szCs w:val="24"/>
        </w:rPr>
        <w:t>вационной деятельностью включало</w:t>
      </w:r>
      <w:r w:rsidR="007F5989">
        <w:rPr>
          <w:rFonts w:ascii="Times New Roman" w:hAnsi="Times New Roman" w:cs="Times New Roman"/>
          <w:sz w:val="24"/>
          <w:szCs w:val="24"/>
        </w:rPr>
        <w:t xml:space="preserve"> в себя обобщение пере</w:t>
      </w:r>
      <w:r w:rsidR="008C13AA">
        <w:rPr>
          <w:rFonts w:ascii="Times New Roman" w:hAnsi="Times New Roman" w:cs="Times New Roman"/>
          <w:sz w:val="24"/>
          <w:szCs w:val="24"/>
        </w:rPr>
        <w:t>дового опыта по</w:t>
      </w:r>
      <w:r w:rsidR="006F3342">
        <w:rPr>
          <w:rFonts w:ascii="Times New Roman" w:hAnsi="Times New Roman" w:cs="Times New Roman"/>
          <w:sz w:val="24"/>
          <w:szCs w:val="24"/>
        </w:rPr>
        <w:t xml:space="preserve"> реализации театрализованной игры как уникальной технологии, имеющей коррекционно-развивающий потенциал и </w:t>
      </w:r>
      <w:r w:rsidR="008C13AA">
        <w:rPr>
          <w:rFonts w:ascii="Times New Roman" w:hAnsi="Times New Roman" w:cs="Times New Roman"/>
          <w:sz w:val="24"/>
          <w:szCs w:val="24"/>
        </w:rPr>
        <w:t xml:space="preserve">экспериментальной деятельности, </w:t>
      </w:r>
      <w:r w:rsidR="007F5989">
        <w:rPr>
          <w:rFonts w:ascii="Times New Roman" w:hAnsi="Times New Roman" w:cs="Times New Roman"/>
          <w:sz w:val="24"/>
          <w:szCs w:val="24"/>
        </w:rPr>
        <w:t xml:space="preserve">руководство проектной деятельностью, поиск и освоение новых </w:t>
      </w:r>
      <w:proofErr w:type="spellStart"/>
      <w:r w:rsidR="007F5989">
        <w:rPr>
          <w:rFonts w:ascii="Times New Roman" w:hAnsi="Times New Roman" w:cs="Times New Roman"/>
          <w:sz w:val="24"/>
          <w:szCs w:val="24"/>
        </w:rPr>
        <w:t>здоровьесберегающих</w:t>
      </w:r>
      <w:proofErr w:type="spellEnd"/>
      <w:r w:rsidR="007F5989">
        <w:rPr>
          <w:rFonts w:ascii="Times New Roman" w:hAnsi="Times New Roman" w:cs="Times New Roman"/>
          <w:sz w:val="24"/>
          <w:szCs w:val="24"/>
        </w:rPr>
        <w:t xml:space="preserve"> технологий.</w:t>
      </w:r>
    </w:p>
    <w:p w:rsidR="003220A0" w:rsidRDefault="003220A0" w:rsidP="002A2257">
      <w:pPr>
        <w:jc w:val="both"/>
        <w:rPr>
          <w:rFonts w:ascii="Times New Roman" w:hAnsi="Times New Roman" w:cs="Times New Roman"/>
          <w:b/>
          <w:sz w:val="24"/>
          <w:szCs w:val="24"/>
        </w:rPr>
      </w:pPr>
    </w:p>
    <w:p w:rsidR="009C7C6F" w:rsidRDefault="009C7C6F" w:rsidP="002A2257">
      <w:pPr>
        <w:jc w:val="both"/>
        <w:rPr>
          <w:rFonts w:ascii="Times New Roman" w:hAnsi="Times New Roman" w:cs="Times New Roman"/>
          <w:b/>
          <w:sz w:val="24"/>
          <w:szCs w:val="24"/>
        </w:rPr>
      </w:pPr>
      <w:r>
        <w:rPr>
          <w:rFonts w:ascii="Times New Roman" w:hAnsi="Times New Roman" w:cs="Times New Roman"/>
          <w:b/>
          <w:sz w:val="24"/>
          <w:szCs w:val="24"/>
        </w:rPr>
        <w:t>Раздел № 7. Взаимодействие детского сада с общественностью, другими организациями.</w:t>
      </w:r>
    </w:p>
    <w:p w:rsidR="009C7C6F" w:rsidRDefault="00562EA5" w:rsidP="002A2257">
      <w:pPr>
        <w:jc w:val="both"/>
        <w:rPr>
          <w:rFonts w:ascii="Times New Roman" w:hAnsi="Times New Roman" w:cs="Times New Roman"/>
          <w:b/>
          <w:sz w:val="24"/>
          <w:szCs w:val="24"/>
        </w:rPr>
      </w:pPr>
      <w:r>
        <w:rPr>
          <w:rFonts w:ascii="Times New Roman" w:hAnsi="Times New Roman" w:cs="Times New Roman"/>
          <w:b/>
          <w:sz w:val="24"/>
          <w:szCs w:val="24"/>
        </w:rPr>
        <w:t>7.1.</w:t>
      </w:r>
      <w:r w:rsidR="00E04F32">
        <w:rPr>
          <w:rFonts w:ascii="Times New Roman" w:hAnsi="Times New Roman" w:cs="Times New Roman"/>
          <w:b/>
          <w:sz w:val="24"/>
          <w:szCs w:val="24"/>
        </w:rPr>
        <w:t xml:space="preserve"> </w:t>
      </w:r>
      <w:r w:rsidR="008C13AA">
        <w:rPr>
          <w:rFonts w:ascii="Times New Roman" w:hAnsi="Times New Roman" w:cs="Times New Roman"/>
          <w:b/>
          <w:sz w:val="24"/>
          <w:szCs w:val="24"/>
        </w:rPr>
        <w:t>Социальные партнеры</w:t>
      </w:r>
    </w:p>
    <w:p w:rsidR="008C13AA" w:rsidRPr="008C13AA" w:rsidRDefault="008C13AA" w:rsidP="002A2257">
      <w:pPr>
        <w:jc w:val="both"/>
        <w:rPr>
          <w:rFonts w:ascii="Times New Roman" w:hAnsi="Times New Roman" w:cs="Times New Roman"/>
          <w:sz w:val="24"/>
          <w:szCs w:val="24"/>
        </w:rPr>
      </w:pPr>
      <w:r>
        <w:rPr>
          <w:rFonts w:ascii="Times New Roman" w:hAnsi="Times New Roman" w:cs="Times New Roman"/>
          <w:b/>
          <w:sz w:val="24"/>
          <w:szCs w:val="24"/>
        </w:rPr>
        <w:t xml:space="preserve">- </w:t>
      </w:r>
      <w:r w:rsidRPr="008C13AA">
        <w:rPr>
          <w:rFonts w:ascii="Times New Roman" w:hAnsi="Times New Roman" w:cs="Times New Roman"/>
          <w:sz w:val="24"/>
          <w:szCs w:val="24"/>
        </w:rPr>
        <w:t>Детский развивающий центр «Просвещение»</w:t>
      </w:r>
    </w:p>
    <w:p w:rsidR="00562EA5" w:rsidRDefault="00562EA5" w:rsidP="002A2257">
      <w:pPr>
        <w:jc w:val="both"/>
        <w:rPr>
          <w:rFonts w:ascii="Times New Roman" w:hAnsi="Times New Roman" w:cs="Times New Roman"/>
          <w:sz w:val="24"/>
          <w:szCs w:val="24"/>
        </w:rPr>
      </w:pPr>
      <w:r>
        <w:rPr>
          <w:rFonts w:ascii="Times New Roman" w:hAnsi="Times New Roman" w:cs="Times New Roman"/>
          <w:sz w:val="24"/>
          <w:szCs w:val="24"/>
        </w:rPr>
        <w:t>- муниципальное объединение «Адмиралтейский округ»;</w:t>
      </w:r>
    </w:p>
    <w:p w:rsidR="00562EA5" w:rsidRDefault="00562EA5" w:rsidP="002A2257">
      <w:pPr>
        <w:jc w:val="both"/>
        <w:rPr>
          <w:rFonts w:ascii="Times New Roman" w:hAnsi="Times New Roman" w:cs="Times New Roman"/>
          <w:sz w:val="24"/>
          <w:szCs w:val="24"/>
        </w:rPr>
      </w:pPr>
      <w:r>
        <w:rPr>
          <w:rFonts w:ascii="Times New Roman" w:hAnsi="Times New Roman" w:cs="Times New Roman"/>
          <w:sz w:val="24"/>
          <w:szCs w:val="24"/>
        </w:rPr>
        <w:t>- информационно- методический центр Адмиралтейского района;</w:t>
      </w:r>
    </w:p>
    <w:p w:rsidR="00562EA5" w:rsidRDefault="008D31CF" w:rsidP="002A2257">
      <w:pPr>
        <w:jc w:val="both"/>
        <w:rPr>
          <w:rFonts w:ascii="Times New Roman" w:hAnsi="Times New Roman" w:cs="Times New Roman"/>
          <w:sz w:val="24"/>
          <w:szCs w:val="24"/>
        </w:rPr>
      </w:pPr>
      <w:r>
        <w:rPr>
          <w:rFonts w:ascii="Times New Roman" w:hAnsi="Times New Roman" w:cs="Times New Roman"/>
          <w:sz w:val="24"/>
          <w:szCs w:val="24"/>
        </w:rPr>
        <w:t>ДДТ «У Вознесенского моста»;</w:t>
      </w:r>
    </w:p>
    <w:p w:rsidR="00AE0CF7" w:rsidRDefault="008C13AA" w:rsidP="002A2257">
      <w:pPr>
        <w:jc w:val="both"/>
        <w:rPr>
          <w:rFonts w:ascii="Times New Roman" w:hAnsi="Times New Roman" w:cs="Times New Roman"/>
          <w:sz w:val="24"/>
          <w:szCs w:val="24"/>
        </w:rPr>
      </w:pPr>
      <w:r>
        <w:rPr>
          <w:rFonts w:ascii="Times New Roman" w:hAnsi="Times New Roman" w:cs="Times New Roman"/>
          <w:sz w:val="24"/>
          <w:szCs w:val="24"/>
        </w:rPr>
        <w:t>- школы № 238, 255</w:t>
      </w:r>
    </w:p>
    <w:p w:rsidR="003E22AE" w:rsidRDefault="003E22AE" w:rsidP="002A2257">
      <w:pPr>
        <w:jc w:val="both"/>
        <w:rPr>
          <w:rFonts w:ascii="Times New Roman" w:hAnsi="Times New Roman" w:cs="Times New Roman"/>
          <w:sz w:val="24"/>
          <w:szCs w:val="24"/>
        </w:rPr>
      </w:pPr>
      <w:r>
        <w:rPr>
          <w:rFonts w:ascii="Times New Roman" w:hAnsi="Times New Roman" w:cs="Times New Roman"/>
          <w:sz w:val="24"/>
          <w:szCs w:val="24"/>
        </w:rPr>
        <w:t>- центр физкультуры и спорта Адмиралтейского района</w:t>
      </w:r>
    </w:p>
    <w:p w:rsidR="00BF5472" w:rsidRDefault="00BF5472" w:rsidP="002A2257">
      <w:pPr>
        <w:jc w:val="both"/>
        <w:rPr>
          <w:rFonts w:ascii="Times New Roman" w:hAnsi="Times New Roman" w:cs="Times New Roman"/>
          <w:sz w:val="24"/>
          <w:szCs w:val="24"/>
        </w:rPr>
      </w:pPr>
      <w:r>
        <w:rPr>
          <w:rFonts w:ascii="Times New Roman" w:hAnsi="Times New Roman" w:cs="Times New Roman"/>
          <w:sz w:val="24"/>
          <w:szCs w:val="24"/>
        </w:rPr>
        <w:t>- Детская городская библиотека им. А. С. Пушкина</w:t>
      </w:r>
    </w:p>
    <w:p w:rsidR="00562EA5" w:rsidRDefault="00562EA5" w:rsidP="002A2257">
      <w:pPr>
        <w:jc w:val="both"/>
        <w:rPr>
          <w:rFonts w:ascii="Times New Roman" w:hAnsi="Times New Roman" w:cs="Times New Roman"/>
          <w:b/>
          <w:sz w:val="24"/>
          <w:szCs w:val="24"/>
        </w:rPr>
      </w:pPr>
    </w:p>
    <w:p w:rsidR="004C0DBA" w:rsidRPr="004C0DBA" w:rsidRDefault="004C0DBA" w:rsidP="002A2257">
      <w:pPr>
        <w:jc w:val="both"/>
        <w:rPr>
          <w:rFonts w:ascii="Times New Roman" w:hAnsi="Times New Roman" w:cs="Times New Roman"/>
          <w:sz w:val="24"/>
          <w:szCs w:val="24"/>
        </w:rPr>
      </w:pPr>
    </w:p>
    <w:p w:rsidR="002F1089" w:rsidRDefault="00AA1084" w:rsidP="002A2257">
      <w:pPr>
        <w:jc w:val="both"/>
        <w:rPr>
          <w:rFonts w:ascii="Times New Roman" w:hAnsi="Times New Roman" w:cs="Times New Roman"/>
          <w:b/>
          <w:sz w:val="24"/>
          <w:szCs w:val="24"/>
        </w:rPr>
      </w:pPr>
      <w:r>
        <w:rPr>
          <w:rFonts w:ascii="Times New Roman" w:hAnsi="Times New Roman" w:cs="Times New Roman"/>
          <w:b/>
          <w:sz w:val="24"/>
          <w:szCs w:val="24"/>
        </w:rPr>
        <w:t>Раздел № 8. Обеспечение открытости и доступности информа</w:t>
      </w:r>
      <w:r w:rsidR="006E7668">
        <w:rPr>
          <w:rFonts w:ascii="Times New Roman" w:hAnsi="Times New Roman" w:cs="Times New Roman"/>
          <w:b/>
          <w:sz w:val="24"/>
          <w:szCs w:val="24"/>
        </w:rPr>
        <w:t>ции об учреждении</w:t>
      </w:r>
      <w:r>
        <w:rPr>
          <w:rFonts w:ascii="Times New Roman" w:hAnsi="Times New Roman" w:cs="Times New Roman"/>
          <w:b/>
          <w:sz w:val="24"/>
          <w:szCs w:val="24"/>
        </w:rPr>
        <w:t>.</w:t>
      </w:r>
    </w:p>
    <w:p w:rsidR="002F1089" w:rsidRDefault="00AA1084" w:rsidP="002A2257">
      <w:pPr>
        <w:jc w:val="both"/>
        <w:rPr>
          <w:rFonts w:ascii="Times New Roman" w:hAnsi="Times New Roman" w:cs="Times New Roman"/>
          <w:sz w:val="24"/>
          <w:szCs w:val="24"/>
        </w:rPr>
      </w:pPr>
      <w:r>
        <w:rPr>
          <w:rFonts w:ascii="Times New Roman" w:hAnsi="Times New Roman" w:cs="Times New Roman"/>
          <w:sz w:val="24"/>
          <w:szCs w:val="24"/>
        </w:rPr>
        <w:t>8.1. В ДОУ выстроена систем работы с информацией, обеспечена открытость работы учреждения</w:t>
      </w:r>
      <w:r w:rsidR="003F1B01">
        <w:rPr>
          <w:rFonts w:ascii="Times New Roman" w:hAnsi="Times New Roman" w:cs="Times New Roman"/>
          <w:sz w:val="24"/>
          <w:szCs w:val="24"/>
        </w:rPr>
        <w:t xml:space="preserve"> социуму. </w:t>
      </w:r>
      <w:r w:rsidR="002F1089">
        <w:rPr>
          <w:rFonts w:ascii="Times New Roman" w:hAnsi="Times New Roman" w:cs="Times New Roman"/>
          <w:sz w:val="24"/>
          <w:szCs w:val="24"/>
        </w:rPr>
        <w:t>Формат представления информации на официальном сайте ДОУ соответствует требованиям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Все страницы сайта своевременно обновляются</w:t>
      </w:r>
      <w:r w:rsidR="0069725D">
        <w:rPr>
          <w:rFonts w:ascii="Times New Roman" w:hAnsi="Times New Roman" w:cs="Times New Roman"/>
          <w:sz w:val="24"/>
          <w:szCs w:val="24"/>
        </w:rPr>
        <w:t>, отражаются все значимые события в жизни учреждения. На форуме, в обсуждениях, родительская общественность дает высокую оценку</w:t>
      </w:r>
      <w:r w:rsidR="002F1089">
        <w:rPr>
          <w:rFonts w:ascii="Times New Roman" w:hAnsi="Times New Roman" w:cs="Times New Roman"/>
          <w:sz w:val="24"/>
          <w:szCs w:val="24"/>
        </w:rPr>
        <w:t xml:space="preserve"> </w:t>
      </w:r>
      <w:r w:rsidR="0069725D">
        <w:rPr>
          <w:rFonts w:ascii="Times New Roman" w:hAnsi="Times New Roman" w:cs="Times New Roman"/>
          <w:sz w:val="24"/>
          <w:szCs w:val="24"/>
        </w:rPr>
        <w:t xml:space="preserve">образовательным услугам, предоставляемым в ДОУ. АИС «Параграф» </w:t>
      </w:r>
      <w:r>
        <w:rPr>
          <w:rFonts w:ascii="Times New Roman" w:hAnsi="Times New Roman" w:cs="Times New Roman"/>
          <w:sz w:val="24"/>
          <w:szCs w:val="24"/>
        </w:rPr>
        <w:t>продолжает стабильно функционировать, достоверно и своевременно обновляются данные о ДОУ.</w:t>
      </w:r>
      <w:r w:rsidR="00623232">
        <w:rPr>
          <w:rFonts w:ascii="Times New Roman" w:hAnsi="Times New Roman" w:cs="Times New Roman"/>
          <w:sz w:val="24"/>
          <w:szCs w:val="24"/>
        </w:rPr>
        <w:t xml:space="preserve"> Активно функционирует группа ГБДОУ № 15 в контакте, регулярно появляются репортажи о наиболее значимых событиях в жизни детского сада.</w:t>
      </w:r>
    </w:p>
    <w:p w:rsidR="003F1B01" w:rsidRPr="003E365C" w:rsidRDefault="003F1B01" w:rsidP="002A2257">
      <w:pPr>
        <w:jc w:val="both"/>
        <w:rPr>
          <w:rFonts w:ascii="Times New Roman" w:hAnsi="Times New Roman" w:cs="Times New Roman"/>
          <w:b/>
          <w:sz w:val="24"/>
          <w:szCs w:val="24"/>
        </w:rPr>
      </w:pPr>
      <w:r w:rsidRPr="003E365C">
        <w:rPr>
          <w:rFonts w:ascii="Times New Roman" w:hAnsi="Times New Roman" w:cs="Times New Roman"/>
          <w:b/>
          <w:sz w:val="24"/>
          <w:szCs w:val="24"/>
        </w:rPr>
        <w:t>8.2. Прогноз основных тенденций развития образовательной организации.</w:t>
      </w:r>
    </w:p>
    <w:p w:rsidR="003F1B01" w:rsidRDefault="003F1B01" w:rsidP="002A2257">
      <w:pPr>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Программы развития учреждения будет создано единое образовательное пространство в условиях постоянного изучения образовательного заказа и оценки качества образования. Повысится компетентность педагогов в вопросах индивидуализации образовательного пространства, сохранится высокое качество коррекционной работы. Система организации детской деятельности будет соответствовать современным тенденциям. Детский сад станет территорией воспитания культуры здоровья, во главе будет понимание того, что только здоровый взрослый может воспитать здорового ребенка. Семья будет вовлечена в совместную с учреждением работу по созданию эмоционально комфортной коррекционной среды и оптимизации условий для развития детей.</w:t>
      </w:r>
    </w:p>
    <w:p w:rsidR="007320F0" w:rsidRDefault="007320F0" w:rsidP="002A2257">
      <w:pPr>
        <w:jc w:val="both"/>
        <w:rPr>
          <w:rFonts w:ascii="Times New Roman" w:hAnsi="Times New Roman" w:cs="Times New Roman"/>
          <w:sz w:val="24"/>
          <w:szCs w:val="24"/>
        </w:rPr>
      </w:pPr>
    </w:p>
    <w:p w:rsidR="007320F0" w:rsidRPr="007320F0" w:rsidRDefault="007320F0" w:rsidP="002A2257">
      <w:pPr>
        <w:jc w:val="both"/>
        <w:rPr>
          <w:rFonts w:ascii="Times New Roman" w:hAnsi="Times New Roman" w:cs="Times New Roman"/>
          <w:b/>
          <w:sz w:val="24"/>
          <w:szCs w:val="24"/>
        </w:rPr>
      </w:pPr>
      <w:r w:rsidRPr="007320F0">
        <w:rPr>
          <w:rFonts w:ascii="Times New Roman" w:hAnsi="Times New Roman" w:cs="Times New Roman"/>
          <w:b/>
          <w:sz w:val="24"/>
          <w:szCs w:val="24"/>
        </w:rPr>
        <w:t>Лист достижений ДОУ</w:t>
      </w:r>
    </w:p>
    <w:p w:rsidR="007320F0" w:rsidRDefault="007320F0" w:rsidP="002A2257">
      <w:pPr>
        <w:jc w:val="both"/>
        <w:rPr>
          <w:rFonts w:ascii="Times New Roman" w:hAnsi="Times New Roman" w:cs="Times New Roman"/>
          <w:sz w:val="24"/>
          <w:szCs w:val="24"/>
        </w:rPr>
      </w:pPr>
      <w:r>
        <w:rPr>
          <w:rFonts w:ascii="Times New Roman" w:hAnsi="Times New Roman" w:cs="Times New Roman"/>
          <w:sz w:val="24"/>
          <w:szCs w:val="24"/>
        </w:rPr>
        <w:t xml:space="preserve">(Основные события года, оказавшие значительное положительное </w:t>
      </w:r>
      <w:r w:rsidR="00AB4AD3">
        <w:rPr>
          <w:rFonts w:ascii="Times New Roman" w:hAnsi="Times New Roman" w:cs="Times New Roman"/>
          <w:sz w:val="24"/>
          <w:szCs w:val="24"/>
        </w:rPr>
        <w:t>влияние на развитие учреждения</w:t>
      </w:r>
    </w:p>
    <w:p w:rsidR="00151541" w:rsidRDefault="007320F0"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районном конкурсе «Наша безопасность»</w:t>
      </w:r>
      <w:r w:rsidR="003E365C">
        <w:rPr>
          <w:rFonts w:ascii="Times New Roman" w:hAnsi="Times New Roman" w:cs="Times New Roman"/>
          <w:sz w:val="24"/>
          <w:szCs w:val="24"/>
        </w:rPr>
        <w:t>;</w:t>
      </w:r>
    </w:p>
    <w:p w:rsidR="00C42F4B" w:rsidRDefault="00C42F4B" w:rsidP="002A2257">
      <w:pPr>
        <w:jc w:val="both"/>
        <w:rPr>
          <w:rFonts w:ascii="Times New Roman" w:hAnsi="Times New Roman" w:cs="Times New Roman"/>
          <w:sz w:val="24"/>
          <w:szCs w:val="24"/>
        </w:rPr>
      </w:pPr>
      <w:r>
        <w:rPr>
          <w:rFonts w:ascii="Times New Roman" w:hAnsi="Times New Roman" w:cs="Times New Roman"/>
          <w:sz w:val="24"/>
          <w:szCs w:val="24"/>
        </w:rPr>
        <w:t>- участие в</w:t>
      </w:r>
      <w:r w:rsidR="00E04F32">
        <w:rPr>
          <w:rFonts w:ascii="Times New Roman" w:hAnsi="Times New Roman" w:cs="Times New Roman"/>
          <w:sz w:val="24"/>
          <w:szCs w:val="24"/>
        </w:rPr>
        <w:t xml:space="preserve"> районном конкурсе «Семейные традиции»</w:t>
      </w:r>
      <w:r>
        <w:rPr>
          <w:rFonts w:ascii="Times New Roman" w:hAnsi="Times New Roman" w:cs="Times New Roman"/>
          <w:sz w:val="24"/>
          <w:szCs w:val="24"/>
        </w:rPr>
        <w:t>»</w:t>
      </w:r>
    </w:p>
    <w:p w:rsidR="00127E7D" w:rsidRDefault="00127E7D"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районном конкурсе «Под шепот зимней вьюги»</w:t>
      </w:r>
    </w:p>
    <w:p w:rsidR="00127E7D" w:rsidRDefault="00127E7D"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районном конкурсе «В гостях у сказки»</w:t>
      </w:r>
    </w:p>
    <w:p w:rsidR="00AB4AD3" w:rsidRDefault="00E04F32"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районных музыкальных конкурсах «Адмиралтейские ритмы</w:t>
      </w:r>
      <w:r w:rsidR="00AB4AD3">
        <w:rPr>
          <w:rFonts w:ascii="Times New Roman" w:hAnsi="Times New Roman" w:cs="Times New Roman"/>
          <w:sz w:val="24"/>
          <w:szCs w:val="24"/>
        </w:rPr>
        <w:t>»</w:t>
      </w:r>
      <w:r>
        <w:rPr>
          <w:rFonts w:ascii="Times New Roman" w:hAnsi="Times New Roman" w:cs="Times New Roman"/>
          <w:sz w:val="24"/>
          <w:szCs w:val="24"/>
        </w:rPr>
        <w:t>, «Мелодии Невы»</w:t>
      </w:r>
    </w:p>
    <w:p w:rsidR="00C42F4B" w:rsidRDefault="00AB4AD3"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w:t>
      </w:r>
      <w:r w:rsidR="00EB2B99">
        <w:rPr>
          <w:rFonts w:ascii="Times New Roman" w:hAnsi="Times New Roman" w:cs="Times New Roman"/>
          <w:sz w:val="24"/>
          <w:szCs w:val="24"/>
        </w:rPr>
        <w:t>ом конкурсе «Веселая масленица»</w:t>
      </w:r>
    </w:p>
    <w:p w:rsidR="003E365C" w:rsidRDefault="003E365C" w:rsidP="002A2257">
      <w:pPr>
        <w:jc w:val="both"/>
        <w:rPr>
          <w:rFonts w:ascii="Times New Roman" w:hAnsi="Times New Roman" w:cs="Times New Roman"/>
          <w:sz w:val="24"/>
          <w:szCs w:val="24"/>
        </w:rPr>
      </w:pPr>
      <w:r>
        <w:rPr>
          <w:rFonts w:ascii="Times New Roman" w:hAnsi="Times New Roman" w:cs="Times New Roman"/>
          <w:sz w:val="24"/>
          <w:szCs w:val="24"/>
        </w:rPr>
        <w:t xml:space="preserve">- участие в районном конкурсе </w:t>
      </w:r>
      <w:r w:rsidR="00311BA1">
        <w:rPr>
          <w:rFonts w:ascii="Times New Roman" w:hAnsi="Times New Roman" w:cs="Times New Roman"/>
          <w:sz w:val="24"/>
          <w:szCs w:val="24"/>
        </w:rPr>
        <w:t>чтецов «Живое поэтическое слово» на базе ДДТ «У Вознесен</w:t>
      </w:r>
      <w:r w:rsidR="00AE0CF7">
        <w:rPr>
          <w:rFonts w:ascii="Times New Roman" w:hAnsi="Times New Roman" w:cs="Times New Roman"/>
          <w:sz w:val="24"/>
          <w:szCs w:val="24"/>
        </w:rPr>
        <w:t xml:space="preserve">ского моста», </w:t>
      </w:r>
      <w:r w:rsidR="0060425C">
        <w:rPr>
          <w:rFonts w:ascii="Times New Roman" w:hAnsi="Times New Roman" w:cs="Times New Roman"/>
          <w:sz w:val="24"/>
          <w:szCs w:val="24"/>
        </w:rPr>
        <w:t>«Разукрасим мир стихами» на базе ИМЦ Адмиралтейского района</w:t>
      </w:r>
      <w:r w:rsidR="00AF4598">
        <w:rPr>
          <w:rFonts w:ascii="Times New Roman" w:hAnsi="Times New Roman" w:cs="Times New Roman"/>
          <w:sz w:val="24"/>
          <w:szCs w:val="24"/>
        </w:rPr>
        <w:t>.</w:t>
      </w:r>
    </w:p>
    <w:p w:rsidR="00AF4598" w:rsidRDefault="00AF4598" w:rsidP="002A2257">
      <w:pPr>
        <w:jc w:val="both"/>
        <w:rPr>
          <w:rFonts w:ascii="Times New Roman" w:hAnsi="Times New Roman" w:cs="Times New Roman"/>
          <w:sz w:val="24"/>
          <w:szCs w:val="24"/>
        </w:rPr>
      </w:pPr>
      <w:r>
        <w:rPr>
          <w:rFonts w:ascii="Times New Roman" w:hAnsi="Times New Roman" w:cs="Times New Roman"/>
          <w:sz w:val="24"/>
          <w:szCs w:val="24"/>
        </w:rPr>
        <w:t>Открытие и оснащение кабинета для познавательно-исследовательской и опытно-экспериментальной деятельности, запуск в действие, функционирование в рамках утвержденного расписания.</w:t>
      </w:r>
    </w:p>
    <w:p w:rsidR="00AF4598" w:rsidRDefault="00AF4598" w:rsidP="002A2257">
      <w:pPr>
        <w:jc w:val="both"/>
        <w:rPr>
          <w:rFonts w:ascii="Times New Roman" w:hAnsi="Times New Roman" w:cs="Times New Roman"/>
          <w:sz w:val="24"/>
          <w:szCs w:val="24"/>
        </w:rPr>
      </w:pPr>
      <w:r>
        <w:rPr>
          <w:rFonts w:ascii="Times New Roman" w:hAnsi="Times New Roman" w:cs="Times New Roman"/>
          <w:sz w:val="24"/>
          <w:szCs w:val="24"/>
        </w:rPr>
        <w:t>Продолжение работы театральной студии, проведение театрального фестиваля для родительской общественности.</w:t>
      </w:r>
    </w:p>
    <w:p w:rsidR="00151541" w:rsidRDefault="00151541" w:rsidP="002A2257">
      <w:pPr>
        <w:jc w:val="both"/>
        <w:rPr>
          <w:rFonts w:ascii="Times New Roman" w:hAnsi="Times New Roman" w:cs="Times New Roman"/>
          <w:sz w:val="24"/>
          <w:szCs w:val="24"/>
        </w:rPr>
      </w:pPr>
    </w:p>
    <w:p w:rsidR="00141685" w:rsidRDefault="00141685" w:rsidP="002A2257">
      <w:pPr>
        <w:jc w:val="both"/>
        <w:rPr>
          <w:rFonts w:ascii="Times New Roman" w:hAnsi="Times New Roman" w:cs="Times New Roman"/>
          <w:sz w:val="24"/>
          <w:szCs w:val="24"/>
        </w:rPr>
      </w:pPr>
    </w:p>
    <w:p w:rsidR="00141685" w:rsidRPr="00141685" w:rsidRDefault="00141685" w:rsidP="002A2257">
      <w:pPr>
        <w:spacing w:after="0" w:line="240" w:lineRule="auto"/>
        <w:jc w:val="both"/>
        <w:rPr>
          <w:rFonts w:ascii="Times New Roman" w:eastAsia="Times New Roman" w:hAnsi="Times New Roman"/>
          <w:b/>
          <w:sz w:val="27"/>
          <w:szCs w:val="27"/>
          <w:lang w:eastAsia="ru-RU"/>
        </w:rPr>
      </w:pPr>
      <w:r w:rsidRPr="00141685">
        <w:rPr>
          <w:rFonts w:ascii="Times New Roman" w:eastAsia="Times New Roman" w:hAnsi="Times New Roman"/>
          <w:b/>
          <w:sz w:val="27"/>
          <w:szCs w:val="27"/>
          <w:lang w:eastAsia="ru-RU"/>
        </w:rPr>
        <w:t>Часть</w:t>
      </w:r>
      <w:r w:rsidR="004C0DBA">
        <w:rPr>
          <w:rFonts w:ascii="Times New Roman" w:eastAsia="Times New Roman" w:hAnsi="Times New Roman"/>
          <w:b/>
          <w:sz w:val="27"/>
          <w:szCs w:val="27"/>
          <w:lang w:eastAsia="ru-RU"/>
        </w:rPr>
        <w:t xml:space="preserve"> </w:t>
      </w:r>
      <w:r>
        <w:rPr>
          <w:rFonts w:ascii="Times New Roman" w:eastAsia="Times New Roman" w:hAnsi="Times New Roman"/>
          <w:b/>
          <w:sz w:val="27"/>
          <w:szCs w:val="27"/>
          <w:lang w:eastAsia="ru-RU"/>
        </w:rPr>
        <w:t xml:space="preserve">2: Показатели деятельности организации, подлежащей </w:t>
      </w:r>
      <w:proofErr w:type="spellStart"/>
      <w:r>
        <w:rPr>
          <w:rFonts w:ascii="Times New Roman" w:eastAsia="Times New Roman" w:hAnsi="Times New Roman"/>
          <w:b/>
          <w:sz w:val="27"/>
          <w:szCs w:val="27"/>
          <w:lang w:eastAsia="ru-RU"/>
        </w:rPr>
        <w:t>самообследованию</w:t>
      </w:r>
      <w:proofErr w:type="spellEnd"/>
    </w:p>
    <w:p w:rsidR="00141685" w:rsidRDefault="00141685" w:rsidP="002A2257">
      <w:pPr>
        <w:shd w:val="clear" w:color="auto" w:fill="FFFFFF"/>
        <w:spacing w:after="0" w:line="293" w:lineRule="atLeast"/>
        <w:jc w:val="both"/>
        <w:textAlignment w:val="baseline"/>
        <w:rPr>
          <w:rFonts w:ascii="Times New Roman" w:eastAsia="Calibri" w:hAnsi="Times New Roman"/>
        </w:rPr>
      </w:pPr>
    </w:p>
    <w:p w:rsidR="00141685" w:rsidRDefault="00141685" w:rsidP="002A2257">
      <w:pPr>
        <w:jc w:val="both"/>
        <w:rPr>
          <w:rFonts w:ascii="Calibri" w:hAnsi="Calibri"/>
        </w:rPr>
      </w:pPr>
    </w:p>
    <w:tbl>
      <w:tblPr>
        <w:tblW w:w="97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6250"/>
        <w:gridCol w:w="2380"/>
      </w:tblGrid>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 п/п</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Показатели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Единица измерения</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Образовательная деятельность</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численность воспитанников, осваивающих 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A319E7" w:rsidP="002A2257">
            <w:pPr>
              <w:pStyle w:val="a6"/>
              <w:jc w:val="both"/>
            </w:pPr>
            <w:r>
              <w:t>104</w:t>
            </w:r>
            <w:r w:rsidR="00141685">
              <w:t xml:space="preserve"> человек</w:t>
            </w:r>
            <w:r>
              <w:t>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полного дня (8-12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A319E7" w:rsidP="002A2257">
            <w:pPr>
              <w:pStyle w:val="a6"/>
              <w:jc w:val="both"/>
            </w:pPr>
            <w:r>
              <w:t>104</w:t>
            </w:r>
            <w:r w:rsidR="00625492">
              <w:t xml:space="preserve"> </w:t>
            </w:r>
            <w:r w:rsidR="00141685">
              <w:t>человек</w:t>
            </w:r>
            <w:r>
              <w:t>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кратковременного пребывания (3-5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 xml:space="preserve">         00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семейной дошкольной группе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00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форме семейного образования с психолого-педагогическим сопровождением на базе дошкольной образовательной организации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00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численность воспитанников в возрасте до 3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A319E7" w:rsidP="002A2257">
            <w:pPr>
              <w:pStyle w:val="a6"/>
              <w:jc w:val="both"/>
            </w:pPr>
            <w:r>
              <w:t>12</w:t>
            </w:r>
            <w:r w:rsidR="00141685">
              <w:t xml:space="preserve">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численность воспитанников в возрасте от 3 до 8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A319E7" w:rsidP="002A2257">
            <w:pPr>
              <w:pStyle w:val="a6"/>
              <w:jc w:val="both"/>
            </w:pPr>
            <w:r>
              <w:t>92</w:t>
            </w:r>
            <w:r w:rsidR="00141685">
              <w:t xml:space="preserve"> человек</w:t>
            </w:r>
            <w:r>
              <w:t>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1.4.1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полного дня (8-12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1.4.2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продленного дня (12-14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lastRenderedPageBreak/>
              <w:t>1.4.3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круглосуточного пребывания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A319E7" w:rsidP="002A2257">
            <w:pPr>
              <w:pStyle w:val="a6"/>
              <w:jc w:val="both"/>
            </w:pPr>
            <w:r>
              <w:t>58/104</w:t>
            </w:r>
            <w:r w:rsidR="006E7668">
              <w:t xml:space="preserve">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A319E7" w:rsidP="002A2257">
            <w:pPr>
              <w:pStyle w:val="a6"/>
              <w:jc w:val="both"/>
            </w:pPr>
            <w:r>
              <w:t>58/104</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100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 присмотру и уходу</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1.6</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Средний показатель пропущенных дней при посещении дошкольной образовательной организации по болезни на одного воспитанника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F00368" w:rsidP="002A2257">
            <w:pPr>
              <w:pStyle w:val="a6"/>
              <w:jc w:val="both"/>
            </w:pPr>
            <w:r>
              <w:t>21</w:t>
            </w:r>
            <w:r w:rsidR="006E7668">
              <w:t xml:space="preserve"> </w:t>
            </w:r>
            <w:r w:rsidR="00141685">
              <w:t>день</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25</w:t>
            </w:r>
            <w:r w:rsidR="00034CF7">
              <w:t xml:space="preserve">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высшее образование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17/25</w:t>
            </w:r>
            <w:r w:rsidR="0021648B">
              <w:t xml:space="preserve">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17/25</w:t>
            </w:r>
            <w:r w:rsidR="004264CF">
              <w:t xml:space="preserve"> </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среднее профессиональное образование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8/25</w:t>
            </w:r>
            <w:r w:rsidR="004264CF">
              <w:t xml:space="preserve"> </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250407" w:rsidP="002A2257">
            <w:pPr>
              <w:pStyle w:val="a6"/>
              <w:jc w:val="both"/>
            </w:pPr>
            <w:r>
              <w:t>8</w:t>
            </w:r>
            <w:r w:rsidR="00656500">
              <w:t>/</w:t>
            </w:r>
            <w:r w:rsidR="00756A80">
              <w:t>25</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1.8</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24</w:t>
            </w:r>
            <w:r w:rsidR="00D73F1C">
              <w:t xml:space="preserve"> </w:t>
            </w:r>
            <w:r w:rsidR="00141685">
              <w:t>человек/</w:t>
            </w:r>
            <w:r w:rsidR="00D73F1C">
              <w:t>97</w:t>
            </w:r>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1.8.1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Высшая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12/25</w:t>
            </w:r>
            <w:r w:rsidR="004264CF">
              <w:t xml:space="preserve"> </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1.8.2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Первая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12/25</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1.9</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1.9.1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До 5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50407">
            <w:pPr>
              <w:pStyle w:val="a6"/>
              <w:jc w:val="both"/>
            </w:pPr>
            <w:r>
              <w:t>4/ 25</w:t>
            </w:r>
            <w:r w:rsidR="00DD3BE3">
              <w:t xml:space="preserve"> чел</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1.9.2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Свыше 30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14/25</w:t>
            </w:r>
            <w:r w:rsidR="00B45D7D">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1.10</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56500" w:rsidP="002A2257">
            <w:pPr>
              <w:pStyle w:val="a6"/>
              <w:jc w:val="both"/>
            </w:pPr>
            <w:r>
              <w:t>0</w:t>
            </w:r>
            <w:r w:rsidR="00756A80">
              <w:t>/25</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2E47FC" w:rsidP="002A2257">
            <w:pPr>
              <w:pStyle w:val="a6"/>
              <w:jc w:val="both"/>
            </w:pPr>
            <w:r>
              <w:t>12</w:t>
            </w:r>
            <w:r w:rsidR="00756A80">
              <w:t>/25</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EA3E8C" w:rsidP="002A2257">
            <w:pPr>
              <w:pStyle w:val="a6"/>
              <w:jc w:val="both"/>
            </w:pPr>
            <w:r>
              <w:t>100%</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lastRenderedPageBreak/>
              <w:t>1.13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2E47FC" w:rsidP="002A2257">
            <w:pPr>
              <w:pStyle w:val="a6"/>
              <w:jc w:val="both"/>
            </w:pPr>
            <w:r>
              <w:t>25</w:t>
            </w:r>
            <w:r w:rsidR="007341B1">
              <w:t xml:space="preserve"> </w:t>
            </w:r>
            <w:r w:rsidR="00141685">
              <w:t>человек/</w:t>
            </w:r>
            <w:r w:rsidR="00D73F1C">
              <w:t>100</w:t>
            </w:r>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Соотношение “педагогический работник/</w:t>
            </w:r>
            <w:proofErr w:type="spellStart"/>
            <w:r>
              <w:t>воспитанник”в</w:t>
            </w:r>
            <w:proofErr w:type="spellEnd"/>
            <w:r>
              <w:t xml:space="preserve"> дошкольной образовательной организации</w:t>
            </w:r>
          </w:p>
        </w:tc>
        <w:tc>
          <w:tcPr>
            <w:tcW w:w="2380" w:type="dxa"/>
            <w:tcBorders>
              <w:top w:val="single" w:sz="4" w:space="0" w:color="auto"/>
              <w:left w:val="single" w:sz="4" w:space="0" w:color="auto"/>
              <w:bottom w:val="single" w:sz="4" w:space="0" w:color="auto"/>
              <w:right w:val="single" w:sz="4" w:space="0" w:color="auto"/>
            </w:tcBorders>
            <w:hideMark/>
          </w:tcPr>
          <w:p w:rsidR="00425D61" w:rsidRDefault="00A319E7" w:rsidP="002A2257">
            <w:pPr>
              <w:pStyle w:val="a6"/>
              <w:jc w:val="both"/>
            </w:pPr>
            <w:r>
              <w:t>25/104</w:t>
            </w:r>
          </w:p>
          <w:p w:rsidR="00141685" w:rsidRDefault="00141685" w:rsidP="002A2257">
            <w:pPr>
              <w:pStyle w:val="a6"/>
              <w:jc w:val="both"/>
            </w:pPr>
            <w:r>
              <w:t>человек/человек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Музыкального руководителя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Инструктора по физической культуре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Учителя-логопеда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Логопеда</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Учителя- дефектолога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C90D10" w:rsidP="002A2257">
            <w:pPr>
              <w:pStyle w:val="a6"/>
              <w:jc w:val="both"/>
            </w:pPr>
            <w:r>
              <w:t>нет</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1.15.6</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Педагога-психолога</w:t>
            </w:r>
          </w:p>
        </w:tc>
        <w:tc>
          <w:tcPr>
            <w:tcW w:w="2380" w:type="dxa"/>
            <w:tcBorders>
              <w:top w:val="single" w:sz="4" w:space="0" w:color="auto"/>
              <w:left w:val="single" w:sz="4" w:space="0" w:color="auto"/>
              <w:bottom w:val="single" w:sz="4" w:space="0" w:color="auto"/>
              <w:right w:val="single" w:sz="4" w:space="0" w:color="auto"/>
            </w:tcBorders>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Инфраструктура</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площадь помещений, в которых осуществляется образовательная деятельность, в расчете на одного воспитанника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 xml:space="preserve">384/86 </w:t>
            </w:r>
            <w:proofErr w:type="spellStart"/>
            <w:r w:rsidR="00141685">
              <w:t>кв.м</w:t>
            </w:r>
            <w:proofErr w:type="spellEnd"/>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 xml:space="preserve">272.7/86 </w:t>
            </w:r>
            <w:proofErr w:type="spellStart"/>
            <w:r w:rsidR="00141685">
              <w:t>кв.м</w:t>
            </w:r>
            <w:proofErr w:type="spellEnd"/>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физкультурного зала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музыкального зала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bl>
    <w:p w:rsidR="00141685" w:rsidRDefault="00141685" w:rsidP="002A2257">
      <w:pPr>
        <w:jc w:val="both"/>
        <w:rPr>
          <w:rFonts w:ascii="Calibri" w:hAnsi="Calibri"/>
        </w:rPr>
      </w:pPr>
    </w:p>
    <w:p w:rsidR="00141685" w:rsidRDefault="00141685" w:rsidP="002A2257">
      <w:pPr>
        <w:shd w:val="clear" w:color="auto" w:fill="FFFFFF"/>
        <w:spacing w:after="0" w:line="293" w:lineRule="atLeast"/>
        <w:jc w:val="both"/>
        <w:textAlignment w:val="baseline"/>
        <w:rPr>
          <w:rFonts w:ascii="Times New Roman" w:hAnsi="Times New Roman"/>
        </w:rPr>
      </w:pPr>
    </w:p>
    <w:p w:rsidR="00141685" w:rsidRPr="002F1089" w:rsidRDefault="00141685" w:rsidP="002A2257">
      <w:pPr>
        <w:jc w:val="both"/>
        <w:rPr>
          <w:rFonts w:ascii="Times New Roman" w:hAnsi="Times New Roman" w:cs="Times New Roman"/>
          <w:sz w:val="24"/>
          <w:szCs w:val="24"/>
        </w:rPr>
      </w:pPr>
    </w:p>
    <w:sectPr w:rsidR="00141685" w:rsidRPr="002F1089" w:rsidSect="00B0390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CB6" w:rsidRDefault="00784CB6" w:rsidP="00381782">
      <w:pPr>
        <w:spacing w:after="0" w:line="240" w:lineRule="auto"/>
      </w:pPr>
      <w:r>
        <w:separator/>
      </w:r>
    </w:p>
  </w:endnote>
  <w:endnote w:type="continuationSeparator" w:id="0">
    <w:p w:rsidR="00784CB6" w:rsidRDefault="00784CB6" w:rsidP="0038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Default="00E63626">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Default="00E63626">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Default="00E6362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CB6" w:rsidRDefault="00784CB6" w:rsidP="00381782">
      <w:pPr>
        <w:spacing w:after="0" w:line="240" w:lineRule="auto"/>
      </w:pPr>
      <w:r>
        <w:separator/>
      </w:r>
    </w:p>
  </w:footnote>
  <w:footnote w:type="continuationSeparator" w:id="0">
    <w:p w:rsidR="00784CB6" w:rsidRDefault="00784CB6" w:rsidP="0038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Default="00E63626">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Default="00E63626">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Default="00E6362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C6"/>
    <w:multiLevelType w:val="multilevel"/>
    <w:tmpl w:val="EA14B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0E55C22"/>
    <w:multiLevelType w:val="multilevel"/>
    <w:tmpl w:val="D3002392"/>
    <w:lvl w:ilvl="0">
      <w:start w:val="1"/>
      <w:numFmt w:val="decimal"/>
      <w:lvlText w:val="%1."/>
      <w:lvlJc w:val="left"/>
      <w:pPr>
        <w:ind w:left="72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DDD6D2A"/>
    <w:multiLevelType w:val="hybridMultilevel"/>
    <w:tmpl w:val="4B06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62C62"/>
    <w:multiLevelType w:val="hybridMultilevel"/>
    <w:tmpl w:val="198E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75E2D"/>
    <w:multiLevelType w:val="hybridMultilevel"/>
    <w:tmpl w:val="E604A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4140DE"/>
    <w:multiLevelType w:val="hybridMultilevel"/>
    <w:tmpl w:val="40C8C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FBC08EE"/>
    <w:multiLevelType w:val="multilevel"/>
    <w:tmpl w:val="576C2B06"/>
    <w:lvl w:ilvl="0">
      <w:start w:val="3"/>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257D75"/>
    <w:multiLevelType w:val="hybridMultilevel"/>
    <w:tmpl w:val="44C24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5D6900"/>
    <w:multiLevelType w:val="hybridMultilevel"/>
    <w:tmpl w:val="CC54692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15:restartNumberingAfterBreak="0">
    <w:nsid w:val="6DED638F"/>
    <w:multiLevelType w:val="hybridMultilevel"/>
    <w:tmpl w:val="86DE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C32E14"/>
    <w:multiLevelType w:val="hybridMultilevel"/>
    <w:tmpl w:val="FFAE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5"/>
  </w:num>
  <w:num w:numId="6">
    <w:abstractNumId w:val="4"/>
  </w:num>
  <w:num w:numId="7">
    <w:abstractNumId w:val="9"/>
  </w:num>
  <w:num w:numId="8">
    <w:abstractNumId w:val="8"/>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E1"/>
    <w:rsid w:val="0000030F"/>
    <w:rsid w:val="0000288B"/>
    <w:rsid w:val="00002B5F"/>
    <w:rsid w:val="00010190"/>
    <w:rsid w:val="0001076B"/>
    <w:rsid w:val="00012E71"/>
    <w:rsid w:val="000153CC"/>
    <w:rsid w:val="00016822"/>
    <w:rsid w:val="00032F44"/>
    <w:rsid w:val="00032F72"/>
    <w:rsid w:val="00034CF7"/>
    <w:rsid w:val="00036796"/>
    <w:rsid w:val="000402CB"/>
    <w:rsid w:val="00041727"/>
    <w:rsid w:val="00041C8F"/>
    <w:rsid w:val="000472C8"/>
    <w:rsid w:val="00053753"/>
    <w:rsid w:val="00060EA8"/>
    <w:rsid w:val="00063DD0"/>
    <w:rsid w:val="00074C7D"/>
    <w:rsid w:val="000832DF"/>
    <w:rsid w:val="00085EB5"/>
    <w:rsid w:val="000B11DF"/>
    <w:rsid w:val="000B3871"/>
    <w:rsid w:val="000B420B"/>
    <w:rsid w:val="000B4F68"/>
    <w:rsid w:val="000B6A1D"/>
    <w:rsid w:val="000C222D"/>
    <w:rsid w:val="000E21D1"/>
    <w:rsid w:val="000F6171"/>
    <w:rsid w:val="00106BD6"/>
    <w:rsid w:val="0011277A"/>
    <w:rsid w:val="00113849"/>
    <w:rsid w:val="0012318E"/>
    <w:rsid w:val="00127E7D"/>
    <w:rsid w:val="001305EF"/>
    <w:rsid w:val="00133A6C"/>
    <w:rsid w:val="00135BF1"/>
    <w:rsid w:val="00136A75"/>
    <w:rsid w:val="001374E5"/>
    <w:rsid w:val="0014166B"/>
    <w:rsid w:val="00141685"/>
    <w:rsid w:val="0014388A"/>
    <w:rsid w:val="0014464E"/>
    <w:rsid w:val="00144B84"/>
    <w:rsid w:val="00144EB8"/>
    <w:rsid w:val="0014555A"/>
    <w:rsid w:val="0014684D"/>
    <w:rsid w:val="00147CDC"/>
    <w:rsid w:val="00151541"/>
    <w:rsid w:val="00154C13"/>
    <w:rsid w:val="00154F22"/>
    <w:rsid w:val="00162433"/>
    <w:rsid w:val="00162D23"/>
    <w:rsid w:val="00163A6F"/>
    <w:rsid w:val="00184E92"/>
    <w:rsid w:val="0018683B"/>
    <w:rsid w:val="00190806"/>
    <w:rsid w:val="001946B9"/>
    <w:rsid w:val="00195633"/>
    <w:rsid w:val="0019590D"/>
    <w:rsid w:val="001A6F5A"/>
    <w:rsid w:val="001B2C46"/>
    <w:rsid w:val="001B39CE"/>
    <w:rsid w:val="001C07FE"/>
    <w:rsid w:val="001C11E4"/>
    <w:rsid w:val="001C34A1"/>
    <w:rsid w:val="001D30A2"/>
    <w:rsid w:val="001D42D7"/>
    <w:rsid w:val="001E0431"/>
    <w:rsid w:val="001E4E25"/>
    <w:rsid w:val="001F1C93"/>
    <w:rsid w:val="00204297"/>
    <w:rsid w:val="00204351"/>
    <w:rsid w:val="00205E32"/>
    <w:rsid w:val="002119C4"/>
    <w:rsid w:val="0021648B"/>
    <w:rsid w:val="00216FA8"/>
    <w:rsid w:val="00221C42"/>
    <w:rsid w:val="00226C4C"/>
    <w:rsid w:val="00230F19"/>
    <w:rsid w:val="00231ED6"/>
    <w:rsid w:val="002350A7"/>
    <w:rsid w:val="00237ECA"/>
    <w:rsid w:val="00250407"/>
    <w:rsid w:val="00251F43"/>
    <w:rsid w:val="00264B26"/>
    <w:rsid w:val="002702E1"/>
    <w:rsid w:val="00275A85"/>
    <w:rsid w:val="00276C28"/>
    <w:rsid w:val="00277B7D"/>
    <w:rsid w:val="0029580F"/>
    <w:rsid w:val="0029720B"/>
    <w:rsid w:val="002A2257"/>
    <w:rsid w:val="002A4A0A"/>
    <w:rsid w:val="002A50C5"/>
    <w:rsid w:val="002A58EE"/>
    <w:rsid w:val="002A7534"/>
    <w:rsid w:val="002B2429"/>
    <w:rsid w:val="002D0A09"/>
    <w:rsid w:val="002E47FC"/>
    <w:rsid w:val="002F1089"/>
    <w:rsid w:val="002F49A9"/>
    <w:rsid w:val="002F5619"/>
    <w:rsid w:val="00302CF0"/>
    <w:rsid w:val="00311BA1"/>
    <w:rsid w:val="00317C9D"/>
    <w:rsid w:val="00320EFC"/>
    <w:rsid w:val="0032157B"/>
    <w:rsid w:val="00321672"/>
    <w:rsid w:val="003220A0"/>
    <w:rsid w:val="0032259F"/>
    <w:rsid w:val="00325E6B"/>
    <w:rsid w:val="00330F97"/>
    <w:rsid w:val="00331BE5"/>
    <w:rsid w:val="00343F1F"/>
    <w:rsid w:val="00355E3D"/>
    <w:rsid w:val="00355E8F"/>
    <w:rsid w:val="0036091A"/>
    <w:rsid w:val="00361FD2"/>
    <w:rsid w:val="003622AE"/>
    <w:rsid w:val="003660B4"/>
    <w:rsid w:val="00370B97"/>
    <w:rsid w:val="00371F49"/>
    <w:rsid w:val="00377DCB"/>
    <w:rsid w:val="00381782"/>
    <w:rsid w:val="003855E2"/>
    <w:rsid w:val="003862CB"/>
    <w:rsid w:val="003874BF"/>
    <w:rsid w:val="00390A2A"/>
    <w:rsid w:val="0039528F"/>
    <w:rsid w:val="003B3637"/>
    <w:rsid w:val="003B594C"/>
    <w:rsid w:val="003B5FE2"/>
    <w:rsid w:val="003E22AE"/>
    <w:rsid w:val="003E365C"/>
    <w:rsid w:val="003F1B01"/>
    <w:rsid w:val="003F2E14"/>
    <w:rsid w:val="00405D20"/>
    <w:rsid w:val="0041210F"/>
    <w:rsid w:val="004122B3"/>
    <w:rsid w:val="00413F33"/>
    <w:rsid w:val="00417E57"/>
    <w:rsid w:val="004219B7"/>
    <w:rsid w:val="00421E0A"/>
    <w:rsid w:val="00425D61"/>
    <w:rsid w:val="004264CF"/>
    <w:rsid w:val="0043351F"/>
    <w:rsid w:val="00436672"/>
    <w:rsid w:val="00446F9D"/>
    <w:rsid w:val="0045147B"/>
    <w:rsid w:val="004567AC"/>
    <w:rsid w:val="00457318"/>
    <w:rsid w:val="004611E0"/>
    <w:rsid w:val="0046316A"/>
    <w:rsid w:val="00473B6D"/>
    <w:rsid w:val="0047538D"/>
    <w:rsid w:val="00475D77"/>
    <w:rsid w:val="00476D91"/>
    <w:rsid w:val="00483A6F"/>
    <w:rsid w:val="00490329"/>
    <w:rsid w:val="00491126"/>
    <w:rsid w:val="00493A5C"/>
    <w:rsid w:val="00497277"/>
    <w:rsid w:val="004A1FBE"/>
    <w:rsid w:val="004A61F5"/>
    <w:rsid w:val="004C0DBA"/>
    <w:rsid w:val="004C7E68"/>
    <w:rsid w:val="004D02FB"/>
    <w:rsid w:val="004F7FAE"/>
    <w:rsid w:val="00503540"/>
    <w:rsid w:val="0050446C"/>
    <w:rsid w:val="00504F86"/>
    <w:rsid w:val="0051281A"/>
    <w:rsid w:val="00517ACE"/>
    <w:rsid w:val="0052654F"/>
    <w:rsid w:val="00530FCF"/>
    <w:rsid w:val="00550A0D"/>
    <w:rsid w:val="00550DB8"/>
    <w:rsid w:val="00562C5C"/>
    <w:rsid w:val="00562EA5"/>
    <w:rsid w:val="0057077C"/>
    <w:rsid w:val="00577C85"/>
    <w:rsid w:val="0058412B"/>
    <w:rsid w:val="00584A48"/>
    <w:rsid w:val="00585CE4"/>
    <w:rsid w:val="005907E6"/>
    <w:rsid w:val="00594771"/>
    <w:rsid w:val="005A1009"/>
    <w:rsid w:val="005A279B"/>
    <w:rsid w:val="005A3513"/>
    <w:rsid w:val="005A7158"/>
    <w:rsid w:val="005B0119"/>
    <w:rsid w:val="005B04CF"/>
    <w:rsid w:val="005B3266"/>
    <w:rsid w:val="005C2DDB"/>
    <w:rsid w:val="005E4670"/>
    <w:rsid w:val="0060164A"/>
    <w:rsid w:val="00602EC7"/>
    <w:rsid w:val="0060425C"/>
    <w:rsid w:val="00605847"/>
    <w:rsid w:val="00606C93"/>
    <w:rsid w:val="00613FBE"/>
    <w:rsid w:val="00614443"/>
    <w:rsid w:val="006203DB"/>
    <w:rsid w:val="00622903"/>
    <w:rsid w:val="00623232"/>
    <w:rsid w:val="00625492"/>
    <w:rsid w:val="00626D3B"/>
    <w:rsid w:val="00627B87"/>
    <w:rsid w:val="00627CE4"/>
    <w:rsid w:val="00636D3D"/>
    <w:rsid w:val="00641A5F"/>
    <w:rsid w:val="00641BE2"/>
    <w:rsid w:val="0064474B"/>
    <w:rsid w:val="00645F1A"/>
    <w:rsid w:val="00646DAC"/>
    <w:rsid w:val="0065026A"/>
    <w:rsid w:val="00650A5F"/>
    <w:rsid w:val="006518F1"/>
    <w:rsid w:val="00653CA0"/>
    <w:rsid w:val="00654822"/>
    <w:rsid w:val="00656500"/>
    <w:rsid w:val="006656F6"/>
    <w:rsid w:val="00666E90"/>
    <w:rsid w:val="006737B8"/>
    <w:rsid w:val="006738D8"/>
    <w:rsid w:val="006774F8"/>
    <w:rsid w:val="00682A98"/>
    <w:rsid w:val="006852DB"/>
    <w:rsid w:val="00687053"/>
    <w:rsid w:val="00687D86"/>
    <w:rsid w:val="00693A72"/>
    <w:rsid w:val="0069417A"/>
    <w:rsid w:val="00694777"/>
    <w:rsid w:val="0069725D"/>
    <w:rsid w:val="006A117E"/>
    <w:rsid w:val="006A3B48"/>
    <w:rsid w:val="006A7DF0"/>
    <w:rsid w:val="006B0404"/>
    <w:rsid w:val="006D2C5E"/>
    <w:rsid w:val="006D7993"/>
    <w:rsid w:val="006E0DEF"/>
    <w:rsid w:val="006E2C4F"/>
    <w:rsid w:val="006E34D0"/>
    <w:rsid w:val="006E560B"/>
    <w:rsid w:val="006E7668"/>
    <w:rsid w:val="006E7B37"/>
    <w:rsid w:val="006F28D3"/>
    <w:rsid w:val="006F3342"/>
    <w:rsid w:val="006F4F85"/>
    <w:rsid w:val="006F6876"/>
    <w:rsid w:val="00702036"/>
    <w:rsid w:val="00702DE3"/>
    <w:rsid w:val="00703E69"/>
    <w:rsid w:val="0070520B"/>
    <w:rsid w:val="00711524"/>
    <w:rsid w:val="00714191"/>
    <w:rsid w:val="00730CAB"/>
    <w:rsid w:val="007320F0"/>
    <w:rsid w:val="007337AD"/>
    <w:rsid w:val="007341B1"/>
    <w:rsid w:val="007360C7"/>
    <w:rsid w:val="00745E8B"/>
    <w:rsid w:val="00750FE6"/>
    <w:rsid w:val="00753B1A"/>
    <w:rsid w:val="00756A80"/>
    <w:rsid w:val="007602CD"/>
    <w:rsid w:val="00774A8E"/>
    <w:rsid w:val="0077617E"/>
    <w:rsid w:val="00780605"/>
    <w:rsid w:val="00782F17"/>
    <w:rsid w:val="00784CB6"/>
    <w:rsid w:val="00792AFF"/>
    <w:rsid w:val="00793583"/>
    <w:rsid w:val="007A093D"/>
    <w:rsid w:val="007A10C1"/>
    <w:rsid w:val="007B06BB"/>
    <w:rsid w:val="007B2B86"/>
    <w:rsid w:val="007B3E70"/>
    <w:rsid w:val="007B5B1A"/>
    <w:rsid w:val="007B731F"/>
    <w:rsid w:val="007C2F3C"/>
    <w:rsid w:val="007D1A9E"/>
    <w:rsid w:val="007E795B"/>
    <w:rsid w:val="007F5989"/>
    <w:rsid w:val="0080000D"/>
    <w:rsid w:val="00814818"/>
    <w:rsid w:val="00817D8E"/>
    <w:rsid w:val="008211FD"/>
    <w:rsid w:val="00821C4C"/>
    <w:rsid w:val="00832CA6"/>
    <w:rsid w:val="00833638"/>
    <w:rsid w:val="0083686B"/>
    <w:rsid w:val="00837718"/>
    <w:rsid w:val="0084279A"/>
    <w:rsid w:val="008478D5"/>
    <w:rsid w:val="008479E0"/>
    <w:rsid w:val="008533E8"/>
    <w:rsid w:val="0085790F"/>
    <w:rsid w:val="00857FB7"/>
    <w:rsid w:val="008627EC"/>
    <w:rsid w:val="00862C84"/>
    <w:rsid w:val="00863E4D"/>
    <w:rsid w:val="00880602"/>
    <w:rsid w:val="00892858"/>
    <w:rsid w:val="00894C70"/>
    <w:rsid w:val="00895D79"/>
    <w:rsid w:val="008A27B9"/>
    <w:rsid w:val="008A2B92"/>
    <w:rsid w:val="008B74A6"/>
    <w:rsid w:val="008C13AA"/>
    <w:rsid w:val="008C23B0"/>
    <w:rsid w:val="008C2C15"/>
    <w:rsid w:val="008C346D"/>
    <w:rsid w:val="008D07DF"/>
    <w:rsid w:val="008D31CF"/>
    <w:rsid w:val="008D6CF5"/>
    <w:rsid w:val="008F573B"/>
    <w:rsid w:val="00900504"/>
    <w:rsid w:val="0090277A"/>
    <w:rsid w:val="00904489"/>
    <w:rsid w:val="00905ED1"/>
    <w:rsid w:val="00907E50"/>
    <w:rsid w:val="00915129"/>
    <w:rsid w:val="009247A4"/>
    <w:rsid w:val="009252E4"/>
    <w:rsid w:val="009267E0"/>
    <w:rsid w:val="0093572A"/>
    <w:rsid w:val="00935C21"/>
    <w:rsid w:val="00936A55"/>
    <w:rsid w:val="00936A69"/>
    <w:rsid w:val="00945BEF"/>
    <w:rsid w:val="009478F4"/>
    <w:rsid w:val="009574D0"/>
    <w:rsid w:val="00962E02"/>
    <w:rsid w:val="009634F8"/>
    <w:rsid w:val="009652D2"/>
    <w:rsid w:val="00975394"/>
    <w:rsid w:val="009805FC"/>
    <w:rsid w:val="0098642B"/>
    <w:rsid w:val="00990083"/>
    <w:rsid w:val="0099650A"/>
    <w:rsid w:val="009A08C9"/>
    <w:rsid w:val="009A5DC1"/>
    <w:rsid w:val="009B0C30"/>
    <w:rsid w:val="009B24DE"/>
    <w:rsid w:val="009C130B"/>
    <w:rsid w:val="009C2A09"/>
    <w:rsid w:val="009C61B6"/>
    <w:rsid w:val="009C64AE"/>
    <w:rsid w:val="009C66F6"/>
    <w:rsid w:val="009C7C6F"/>
    <w:rsid w:val="009D3928"/>
    <w:rsid w:val="009D3C55"/>
    <w:rsid w:val="009D5DDD"/>
    <w:rsid w:val="009D722C"/>
    <w:rsid w:val="009E1AC0"/>
    <w:rsid w:val="009E2EF1"/>
    <w:rsid w:val="009E55F4"/>
    <w:rsid w:val="009F29B7"/>
    <w:rsid w:val="009F3693"/>
    <w:rsid w:val="00A203CC"/>
    <w:rsid w:val="00A20EFE"/>
    <w:rsid w:val="00A22941"/>
    <w:rsid w:val="00A2578D"/>
    <w:rsid w:val="00A30F88"/>
    <w:rsid w:val="00A319E7"/>
    <w:rsid w:val="00A36FE8"/>
    <w:rsid w:val="00A4048F"/>
    <w:rsid w:val="00A40C41"/>
    <w:rsid w:val="00A4629C"/>
    <w:rsid w:val="00A47A6E"/>
    <w:rsid w:val="00A54010"/>
    <w:rsid w:val="00A56D2E"/>
    <w:rsid w:val="00A631DA"/>
    <w:rsid w:val="00A70798"/>
    <w:rsid w:val="00A833AF"/>
    <w:rsid w:val="00A9063A"/>
    <w:rsid w:val="00A90B13"/>
    <w:rsid w:val="00AA1084"/>
    <w:rsid w:val="00AA45B0"/>
    <w:rsid w:val="00AB1CA6"/>
    <w:rsid w:val="00AB4A6D"/>
    <w:rsid w:val="00AB4AD3"/>
    <w:rsid w:val="00AC3510"/>
    <w:rsid w:val="00AC48C4"/>
    <w:rsid w:val="00AD002F"/>
    <w:rsid w:val="00AE0CF7"/>
    <w:rsid w:val="00AE7C1C"/>
    <w:rsid w:val="00AF4598"/>
    <w:rsid w:val="00AF5320"/>
    <w:rsid w:val="00B0073F"/>
    <w:rsid w:val="00B0390E"/>
    <w:rsid w:val="00B06325"/>
    <w:rsid w:val="00B210E1"/>
    <w:rsid w:val="00B23DBD"/>
    <w:rsid w:val="00B3159E"/>
    <w:rsid w:val="00B43099"/>
    <w:rsid w:val="00B44471"/>
    <w:rsid w:val="00B45D7D"/>
    <w:rsid w:val="00B5205D"/>
    <w:rsid w:val="00B522FF"/>
    <w:rsid w:val="00B527CA"/>
    <w:rsid w:val="00B62B58"/>
    <w:rsid w:val="00B67237"/>
    <w:rsid w:val="00B71BF6"/>
    <w:rsid w:val="00B73811"/>
    <w:rsid w:val="00B74F77"/>
    <w:rsid w:val="00B82289"/>
    <w:rsid w:val="00B849F1"/>
    <w:rsid w:val="00B84DA7"/>
    <w:rsid w:val="00B85327"/>
    <w:rsid w:val="00B94B9C"/>
    <w:rsid w:val="00B96CEC"/>
    <w:rsid w:val="00BA0AFD"/>
    <w:rsid w:val="00BB07E6"/>
    <w:rsid w:val="00BB0A85"/>
    <w:rsid w:val="00BB1A31"/>
    <w:rsid w:val="00BB6BF1"/>
    <w:rsid w:val="00BC3C4D"/>
    <w:rsid w:val="00BC7F1F"/>
    <w:rsid w:val="00BE269B"/>
    <w:rsid w:val="00BE47EB"/>
    <w:rsid w:val="00BE5CF0"/>
    <w:rsid w:val="00BE7892"/>
    <w:rsid w:val="00BF28E3"/>
    <w:rsid w:val="00BF2B83"/>
    <w:rsid w:val="00BF5472"/>
    <w:rsid w:val="00BF66A9"/>
    <w:rsid w:val="00BF6C77"/>
    <w:rsid w:val="00C063E0"/>
    <w:rsid w:val="00C13634"/>
    <w:rsid w:val="00C138F3"/>
    <w:rsid w:val="00C145F8"/>
    <w:rsid w:val="00C1650A"/>
    <w:rsid w:val="00C219A5"/>
    <w:rsid w:val="00C22286"/>
    <w:rsid w:val="00C2258D"/>
    <w:rsid w:val="00C24104"/>
    <w:rsid w:val="00C25D6F"/>
    <w:rsid w:val="00C261B4"/>
    <w:rsid w:val="00C264D5"/>
    <w:rsid w:val="00C3201A"/>
    <w:rsid w:val="00C34BC4"/>
    <w:rsid w:val="00C36FDF"/>
    <w:rsid w:val="00C3758B"/>
    <w:rsid w:val="00C42F4B"/>
    <w:rsid w:val="00C446A3"/>
    <w:rsid w:val="00C535A7"/>
    <w:rsid w:val="00C53C47"/>
    <w:rsid w:val="00C55238"/>
    <w:rsid w:val="00C5572E"/>
    <w:rsid w:val="00C607FC"/>
    <w:rsid w:val="00C80D8A"/>
    <w:rsid w:val="00C8266C"/>
    <w:rsid w:val="00C86868"/>
    <w:rsid w:val="00C86EAE"/>
    <w:rsid w:val="00C90D10"/>
    <w:rsid w:val="00C93541"/>
    <w:rsid w:val="00C973CC"/>
    <w:rsid w:val="00CA27FA"/>
    <w:rsid w:val="00CB15FB"/>
    <w:rsid w:val="00CB6A88"/>
    <w:rsid w:val="00CC0E5F"/>
    <w:rsid w:val="00CC1D66"/>
    <w:rsid w:val="00CC2044"/>
    <w:rsid w:val="00CC600B"/>
    <w:rsid w:val="00CC7866"/>
    <w:rsid w:val="00CD01B0"/>
    <w:rsid w:val="00CD3C1F"/>
    <w:rsid w:val="00CE024F"/>
    <w:rsid w:val="00CF0E8A"/>
    <w:rsid w:val="00CF38D7"/>
    <w:rsid w:val="00CF69C3"/>
    <w:rsid w:val="00CF719B"/>
    <w:rsid w:val="00CF7E01"/>
    <w:rsid w:val="00D00C21"/>
    <w:rsid w:val="00D03016"/>
    <w:rsid w:val="00D17BBD"/>
    <w:rsid w:val="00D31221"/>
    <w:rsid w:val="00D32C3C"/>
    <w:rsid w:val="00D37B6B"/>
    <w:rsid w:val="00D4025D"/>
    <w:rsid w:val="00D44561"/>
    <w:rsid w:val="00D4611B"/>
    <w:rsid w:val="00D51CDC"/>
    <w:rsid w:val="00D5284C"/>
    <w:rsid w:val="00D653A4"/>
    <w:rsid w:val="00D668FD"/>
    <w:rsid w:val="00D72489"/>
    <w:rsid w:val="00D73F1C"/>
    <w:rsid w:val="00D75A5B"/>
    <w:rsid w:val="00D7694D"/>
    <w:rsid w:val="00D861C2"/>
    <w:rsid w:val="00D871ED"/>
    <w:rsid w:val="00D94C60"/>
    <w:rsid w:val="00DA2E62"/>
    <w:rsid w:val="00DA65EE"/>
    <w:rsid w:val="00DB5C92"/>
    <w:rsid w:val="00DC3432"/>
    <w:rsid w:val="00DC38C7"/>
    <w:rsid w:val="00DC68EF"/>
    <w:rsid w:val="00DD3624"/>
    <w:rsid w:val="00DD3BE3"/>
    <w:rsid w:val="00DD56C1"/>
    <w:rsid w:val="00DD5EF8"/>
    <w:rsid w:val="00DE2AB3"/>
    <w:rsid w:val="00DF0B5A"/>
    <w:rsid w:val="00DF4D92"/>
    <w:rsid w:val="00E00635"/>
    <w:rsid w:val="00E02542"/>
    <w:rsid w:val="00E030A1"/>
    <w:rsid w:val="00E04F32"/>
    <w:rsid w:val="00E07D13"/>
    <w:rsid w:val="00E27AF3"/>
    <w:rsid w:val="00E300FC"/>
    <w:rsid w:val="00E3790B"/>
    <w:rsid w:val="00E41124"/>
    <w:rsid w:val="00E521DA"/>
    <w:rsid w:val="00E602EA"/>
    <w:rsid w:val="00E62978"/>
    <w:rsid w:val="00E63626"/>
    <w:rsid w:val="00E64768"/>
    <w:rsid w:val="00E70817"/>
    <w:rsid w:val="00E71F09"/>
    <w:rsid w:val="00E72A1F"/>
    <w:rsid w:val="00E874DC"/>
    <w:rsid w:val="00E91C49"/>
    <w:rsid w:val="00E9586A"/>
    <w:rsid w:val="00E9601B"/>
    <w:rsid w:val="00EA1ADE"/>
    <w:rsid w:val="00EA3192"/>
    <w:rsid w:val="00EA3E8C"/>
    <w:rsid w:val="00EB0AF7"/>
    <w:rsid w:val="00EB21D7"/>
    <w:rsid w:val="00EB2B99"/>
    <w:rsid w:val="00EB4654"/>
    <w:rsid w:val="00ED65E4"/>
    <w:rsid w:val="00ED7A86"/>
    <w:rsid w:val="00ED7B7C"/>
    <w:rsid w:val="00EE6804"/>
    <w:rsid w:val="00EE7F5D"/>
    <w:rsid w:val="00F00368"/>
    <w:rsid w:val="00F15149"/>
    <w:rsid w:val="00F20773"/>
    <w:rsid w:val="00F231C1"/>
    <w:rsid w:val="00F25801"/>
    <w:rsid w:val="00F33436"/>
    <w:rsid w:val="00F34025"/>
    <w:rsid w:val="00F357AB"/>
    <w:rsid w:val="00F42E75"/>
    <w:rsid w:val="00F4319E"/>
    <w:rsid w:val="00F43AAD"/>
    <w:rsid w:val="00F44B44"/>
    <w:rsid w:val="00F502F3"/>
    <w:rsid w:val="00F5649C"/>
    <w:rsid w:val="00F6526F"/>
    <w:rsid w:val="00F735DD"/>
    <w:rsid w:val="00F76C37"/>
    <w:rsid w:val="00F8052D"/>
    <w:rsid w:val="00F91461"/>
    <w:rsid w:val="00F9242B"/>
    <w:rsid w:val="00FA0289"/>
    <w:rsid w:val="00FA0B04"/>
    <w:rsid w:val="00FA2086"/>
    <w:rsid w:val="00FB1C23"/>
    <w:rsid w:val="00FB4D3F"/>
    <w:rsid w:val="00FB52AB"/>
    <w:rsid w:val="00FB5D35"/>
    <w:rsid w:val="00FB7762"/>
    <w:rsid w:val="00FD0712"/>
    <w:rsid w:val="00FD0B9C"/>
    <w:rsid w:val="00FD62A0"/>
    <w:rsid w:val="00FD6DBD"/>
    <w:rsid w:val="00FE6BEF"/>
    <w:rsid w:val="00FE75BF"/>
    <w:rsid w:val="00FF011C"/>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ecimalSymbol w:val=","/>
  <w:listSeparator w:val=";"/>
  <w14:docId w14:val="118B0791"/>
  <w15:chartTrackingRefBased/>
  <w15:docId w15:val="{9F4C8C0F-CE89-4880-9364-94D44910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CC600B"/>
    <w:pPr>
      <w:keepNext/>
      <w:keepLines/>
      <w:spacing w:after="225" w:line="256" w:lineRule="auto"/>
      <w:ind w:left="50"/>
      <w:jc w:val="center"/>
      <w:outlineLvl w:val="0"/>
    </w:pPr>
    <w:rPr>
      <w:rFonts w:ascii="Times New Roman" w:eastAsia="Times New Roman" w:hAnsi="Times New Roman" w:cs="Times New Roman"/>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806"/>
    <w:rPr>
      <w:color w:val="0563C1" w:themeColor="hyperlink"/>
      <w:u w:val="single"/>
    </w:rPr>
  </w:style>
  <w:style w:type="paragraph" w:styleId="a4">
    <w:name w:val="List Paragraph"/>
    <w:basedOn w:val="a"/>
    <w:uiPriority w:val="34"/>
    <w:qFormat/>
    <w:rsid w:val="0057077C"/>
    <w:pPr>
      <w:ind w:left="720"/>
      <w:contextualSpacing/>
    </w:pPr>
  </w:style>
  <w:style w:type="table" w:styleId="a5">
    <w:name w:val="Table Grid"/>
    <w:basedOn w:val="a1"/>
    <w:uiPriority w:val="39"/>
    <w:rsid w:val="00BF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58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6">
    <w:name w:val="Прижатый влево"/>
    <w:basedOn w:val="a"/>
    <w:next w:val="a"/>
    <w:uiPriority w:val="99"/>
    <w:rsid w:val="001416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64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64CF"/>
    <w:rPr>
      <w:rFonts w:ascii="Segoe UI" w:hAnsi="Segoe UI" w:cs="Segoe UI"/>
      <w:sz w:val="18"/>
      <w:szCs w:val="18"/>
    </w:rPr>
  </w:style>
  <w:style w:type="table" w:customStyle="1" w:styleId="11">
    <w:name w:val="Сетка таблицы1"/>
    <w:basedOn w:val="a1"/>
    <w:next w:val="a5"/>
    <w:uiPriority w:val="39"/>
    <w:rsid w:val="004122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1D30A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702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a9">
    <w:name w:val="annotation reference"/>
    <w:basedOn w:val="a0"/>
    <w:uiPriority w:val="99"/>
    <w:semiHidden/>
    <w:unhideWhenUsed/>
    <w:rsid w:val="00653CA0"/>
    <w:rPr>
      <w:sz w:val="16"/>
      <w:szCs w:val="16"/>
    </w:rPr>
  </w:style>
  <w:style w:type="paragraph" w:styleId="aa">
    <w:name w:val="annotation text"/>
    <w:basedOn w:val="a"/>
    <w:link w:val="ab"/>
    <w:uiPriority w:val="99"/>
    <w:semiHidden/>
    <w:unhideWhenUsed/>
    <w:rsid w:val="00653CA0"/>
    <w:pPr>
      <w:spacing w:line="240" w:lineRule="auto"/>
    </w:pPr>
    <w:rPr>
      <w:sz w:val="20"/>
      <w:szCs w:val="20"/>
    </w:rPr>
  </w:style>
  <w:style w:type="character" w:customStyle="1" w:styleId="ab">
    <w:name w:val="Текст примечания Знак"/>
    <w:basedOn w:val="a0"/>
    <w:link w:val="aa"/>
    <w:uiPriority w:val="99"/>
    <w:semiHidden/>
    <w:rsid w:val="00653CA0"/>
    <w:rPr>
      <w:sz w:val="20"/>
      <w:szCs w:val="20"/>
    </w:rPr>
  </w:style>
  <w:style w:type="paragraph" w:styleId="ac">
    <w:name w:val="annotation subject"/>
    <w:basedOn w:val="aa"/>
    <w:next w:val="aa"/>
    <w:link w:val="ad"/>
    <w:uiPriority w:val="99"/>
    <w:semiHidden/>
    <w:unhideWhenUsed/>
    <w:rsid w:val="00653CA0"/>
    <w:rPr>
      <w:b/>
      <w:bCs/>
    </w:rPr>
  </w:style>
  <w:style w:type="character" w:customStyle="1" w:styleId="ad">
    <w:name w:val="Тема примечания Знак"/>
    <w:basedOn w:val="ab"/>
    <w:link w:val="ac"/>
    <w:uiPriority w:val="99"/>
    <w:semiHidden/>
    <w:rsid w:val="00653CA0"/>
    <w:rPr>
      <w:b/>
      <w:bCs/>
      <w:sz w:val="20"/>
      <w:szCs w:val="20"/>
    </w:rPr>
  </w:style>
  <w:style w:type="paragraph" w:styleId="ae">
    <w:name w:val="header"/>
    <w:basedOn w:val="a"/>
    <w:link w:val="af"/>
    <w:uiPriority w:val="99"/>
    <w:unhideWhenUsed/>
    <w:rsid w:val="003817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81782"/>
  </w:style>
  <w:style w:type="paragraph" w:styleId="af0">
    <w:name w:val="footer"/>
    <w:basedOn w:val="a"/>
    <w:link w:val="af1"/>
    <w:uiPriority w:val="99"/>
    <w:unhideWhenUsed/>
    <w:rsid w:val="003817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81782"/>
  </w:style>
  <w:style w:type="character" w:customStyle="1" w:styleId="10">
    <w:name w:val="Заголовок 1 Знак"/>
    <w:basedOn w:val="a0"/>
    <w:link w:val="1"/>
    <w:uiPriority w:val="9"/>
    <w:rsid w:val="00CC600B"/>
    <w:rPr>
      <w:rFonts w:ascii="Times New Roman" w:eastAsia="Times New Roman" w:hAnsi="Times New Roman" w:cs="Times New Roman"/>
      <w:b/>
      <w:color w:val="000000"/>
      <w:sz w:val="36"/>
      <w:lang w:eastAsia="ru-RU"/>
    </w:rPr>
  </w:style>
  <w:style w:type="table" w:customStyle="1" w:styleId="TableGrid">
    <w:name w:val="TableGrid"/>
    <w:rsid w:val="00CC600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4120">
      <w:bodyDiv w:val="1"/>
      <w:marLeft w:val="0"/>
      <w:marRight w:val="0"/>
      <w:marTop w:val="0"/>
      <w:marBottom w:val="0"/>
      <w:divBdr>
        <w:top w:val="none" w:sz="0" w:space="0" w:color="auto"/>
        <w:left w:val="none" w:sz="0" w:space="0" w:color="auto"/>
        <w:bottom w:val="none" w:sz="0" w:space="0" w:color="auto"/>
        <w:right w:val="none" w:sz="0" w:space="0" w:color="auto"/>
      </w:divBdr>
    </w:div>
    <w:div w:id="126556299">
      <w:bodyDiv w:val="1"/>
      <w:marLeft w:val="0"/>
      <w:marRight w:val="0"/>
      <w:marTop w:val="0"/>
      <w:marBottom w:val="0"/>
      <w:divBdr>
        <w:top w:val="none" w:sz="0" w:space="0" w:color="auto"/>
        <w:left w:val="none" w:sz="0" w:space="0" w:color="auto"/>
        <w:bottom w:val="none" w:sz="0" w:space="0" w:color="auto"/>
        <w:right w:val="none" w:sz="0" w:space="0" w:color="auto"/>
      </w:divBdr>
    </w:div>
    <w:div w:id="194582202">
      <w:bodyDiv w:val="1"/>
      <w:marLeft w:val="0"/>
      <w:marRight w:val="0"/>
      <w:marTop w:val="0"/>
      <w:marBottom w:val="0"/>
      <w:divBdr>
        <w:top w:val="none" w:sz="0" w:space="0" w:color="auto"/>
        <w:left w:val="none" w:sz="0" w:space="0" w:color="auto"/>
        <w:bottom w:val="none" w:sz="0" w:space="0" w:color="auto"/>
        <w:right w:val="none" w:sz="0" w:space="0" w:color="auto"/>
      </w:divBdr>
    </w:div>
    <w:div w:id="469985327">
      <w:bodyDiv w:val="1"/>
      <w:marLeft w:val="0"/>
      <w:marRight w:val="0"/>
      <w:marTop w:val="0"/>
      <w:marBottom w:val="0"/>
      <w:divBdr>
        <w:top w:val="none" w:sz="0" w:space="0" w:color="auto"/>
        <w:left w:val="none" w:sz="0" w:space="0" w:color="auto"/>
        <w:bottom w:val="none" w:sz="0" w:space="0" w:color="auto"/>
        <w:right w:val="none" w:sz="0" w:space="0" w:color="auto"/>
      </w:divBdr>
    </w:div>
    <w:div w:id="1034422268">
      <w:bodyDiv w:val="1"/>
      <w:marLeft w:val="0"/>
      <w:marRight w:val="0"/>
      <w:marTop w:val="0"/>
      <w:marBottom w:val="0"/>
      <w:divBdr>
        <w:top w:val="none" w:sz="0" w:space="0" w:color="auto"/>
        <w:left w:val="none" w:sz="0" w:space="0" w:color="auto"/>
        <w:bottom w:val="none" w:sz="0" w:space="0" w:color="auto"/>
        <w:right w:val="none" w:sz="0" w:space="0" w:color="auto"/>
      </w:divBdr>
    </w:div>
    <w:div w:id="1250121536">
      <w:bodyDiv w:val="1"/>
      <w:marLeft w:val="0"/>
      <w:marRight w:val="0"/>
      <w:marTop w:val="0"/>
      <w:marBottom w:val="0"/>
      <w:divBdr>
        <w:top w:val="none" w:sz="0" w:space="0" w:color="auto"/>
        <w:left w:val="none" w:sz="0" w:space="0" w:color="auto"/>
        <w:bottom w:val="none" w:sz="0" w:space="0" w:color="auto"/>
        <w:right w:val="none" w:sz="0" w:space="0" w:color="auto"/>
      </w:divBdr>
    </w:div>
    <w:div w:id="1264875174">
      <w:bodyDiv w:val="1"/>
      <w:marLeft w:val="0"/>
      <w:marRight w:val="0"/>
      <w:marTop w:val="0"/>
      <w:marBottom w:val="0"/>
      <w:divBdr>
        <w:top w:val="none" w:sz="0" w:space="0" w:color="auto"/>
        <w:left w:val="none" w:sz="0" w:space="0" w:color="auto"/>
        <w:bottom w:val="none" w:sz="0" w:space="0" w:color="auto"/>
        <w:right w:val="none" w:sz="0" w:space="0" w:color="auto"/>
      </w:divBdr>
    </w:div>
    <w:div w:id="1636325052">
      <w:bodyDiv w:val="1"/>
      <w:marLeft w:val="0"/>
      <w:marRight w:val="0"/>
      <w:marTop w:val="0"/>
      <w:marBottom w:val="0"/>
      <w:divBdr>
        <w:top w:val="none" w:sz="0" w:space="0" w:color="auto"/>
        <w:left w:val="none" w:sz="0" w:space="0" w:color="auto"/>
        <w:bottom w:val="none" w:sz="0" w:space="0" w:color="auto"/>
        <w:right w:val="none" w:sz="0" w:space="0" w:color="auto"/>
      </w:divBdr>
    </w:div>
    <w:div w:id="16802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5126</TotalTime>
  <Pages>34</Pages>
  <Words>11284</Words>
  <Characters>64323</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364</cp:revision>
  <cp:lastPrinted>2025-04-07T07:31:00Z</cp:lastPrinted>
  <dcterms:created xsi:type="dcterms:W3CDTF">2015-08-26T09:05:00Z</dcterms:created>
  <dcterms:modified xsi:type="dcterms:W3CDTF">2025-04-14T11:49:00Z</dcterms:modified>
</cp:coreProperties>
</file>